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E73B49" w:rsidP="00E73B49">
      <w:pPr>
        <w:pStyle w:val="ab"/>
        <w:spacing w:after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E73B49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Для строительства жилья в Новосибирской области выявлено более 1 250 гектаров земли</w:t>
      </w:r>
    </w:p>
    <w:p w:rsidR="00E73B49" w:rsidRPr="00E73B49" w:rsidRDefault="00E73B49" w:rsidP="00E73B4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73B49">
        <w:rPr>
          <w:rFonts w:ascii="Segoe UI" w:hAnsi="Segoe UI" w:cs="Segoe UI"/>
          <w:sz w:val="28"/>
          <w:szCs w:val="28"/>
        </w:rPr>
        <w:t>Сервис Росреестра «Земля для стройки» поможет и гражданам, и юридическим лицам выбрать земельный участок для строительства жилья.</w:t>
      </w:r>
    </w:p>
    <w:p w:rsidR="00E73B49" w:rsidRPr="00E73B49" w:rsidRDefault="00E73B49" w:rsidP="00E73B4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E73B49">
        <w:rPr>
          <w:rFonts w:ascii="Segoe UI" w:hAnsi="Segoe UI" w:cs="Segoe UI"/>
          <w:sz w:val="28"/>
          <w:szCs w:val="28"/>
        </w:rPr>
        <w:t>Новосибирский</w:t>
      </w:r>
      <w:proofErr w:type="gramEnd"/>
      <w:r w:rsidRPr="00E73B49">
        <w:rPr>
          <w:rFonts w:ascii="Segoe UI" w:hAnsi="Segoe UI" w:cs="Segoe UI"/>
          <w:sz w:val="28"/>
          <w:szCs w:val="28"/>
        </w:rPr>
        <w:t xml:space="preserve"> Росреестр совместно с региональными органами власти проводит масштабную работу по наполнению банка земли сведениями о свободных земельных участках, пригодных для строительства индивидуальных жилых домов и многоквартирных жилых домов.</w:t>
      </w:r>
    </w:p>
    <w:p w:rsidR="00E73B49" w:rsidRPr="00E73B49" w:rsidRDefault="00E73B49" w:rsidP="00E73B4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73B49">
        <w:rPr>
          <w:rFonts w:ascii="Segoe UI" w:hAnsi="Segoe UI" w:cs="Segoe UI"/>
          <w:sz w:val="28"/>
          <w:szCs w:val="28"/>
        </w:rPr>
        <w:t xml:space="preserve">Сведения о таких земельных участках отмечены на </w:t>
      </w:r>
      <w:hyperlink r:id="rId9" w:history="1">
        <w:r w:rsidRPr="00962194">
          <w:rPr>
            <w:rStyle w:val="a3"/>
            <w:rFonts w:ascii="Segoe UI" w:hAnsi="Segoe UI" w:cs="Segoe UI"/>
            <w:sz w:val="28"/>
            <w:szCs w:val="28"/>
          </w:rPr>
          <w:t>Публичной кадастровой карте</w:t>
        </w:r>
      </w:hyperlink>
      <w:bookmarkStart w:id="0" w:name="_GoBack"/>
      <w:bookmarkEnd w:id="0"/>
      <w:r w:rsidRPr="00E73B49">
        <w:rPr>
          <w:rFonts w:ascii="Segoe UI" w:hAnsi="Segoe UI" w:cs="Segoe UI"/>
          <w:sz w:val="28"/>
          <w:szCs w:val="28"/>
          <w:u w:val="single"/>
        </w:rPr>
        <w:t>.</w:t>
      </w:r>
      <w:r w:rsidRPr="00E73B49">
        <w:rPr>
          <w:rFonts w:ascii="Segoe UI" w:hAnsi="Segoe UI" w:cs="Segoe UI"/>
          <w:sz w:val="28"/>
          <w:szCs w:val="28"/>
        </w:rPr>
        <w:t xml:space="preserve"> </w:t>
      </w:r>
    </w:p>
    <w:p w:rsidR="00E73B49" w:rsidRPr="00E73B49" w:rsidRDefault="00E73B49" w:rsidP="00E73B4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73B49">
        <w:rPr>
          <w:rFonts w:ascii="Segoe UI" w:hAnsi="Segoe UI" w:cs="Segoe UI"/>
          <w:sz w:val="28"/>
          <w:szCs w:val="28"/>
        </w:rPr>
        <w:t>В регионе выявлено 153 земельных участка общей площадью 651 га для индивидуального жилищного строительства и 87 участков общей площадью 600 га для строительства многоквартирных домов. Участки расположены как в городе Новосибирске, так и в районах области.</w:t>
      </w:r>
    </w:p>
    <w:p w:rsidR="00E73B49" w:rsidRPr="00E73B49" w:rsidRDefault="00E73B49" w:rsidP="00E73B4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73B49">
        <w:rPr>
          <w:rFonts w:ascii="Segoe UI" w:hAnsi="Segoe UI" w:cs="Segoe UI"/>
          <w:sz w:val="28"/>
          <w:szCs w:val="28"/>
        </w:rPr>
        <w:t>Из 240 выявленных участков 26 уже вовлечено в жилищное строительство, больше половины из них – для строительства многоквартирных домов.</w:t>
      </w:r>
    </w:p>
    <w:p w:rsidR="00E73B49" w:rsidRPr="00E73B49" w:rsidRDefault="00E73B49" w:rsidP="00E73B49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i/>
          <w:sz w:val="28"/>
          <w:szCs w:val="28"/>
        </w:rPr>
      </w:pPr>
      <w:r w:rsidRPr="00E73B49">
        <w:rPr>
          <w:rFonts w:ascii="Segoe UI" w:hAnsi="Segoe UI" w:cs="Segoe UI"/>
          <w:i/>
          <w:sz w:val="28"/>
          <w:szCs w:val="28"/>
        </w:rPr>
        <w:t xml:space="preserve">«Проект «Земля для стройки» призван обеспечить субъектов предпринимательской и инвестиционной деятельности информацией о территориях и земельных участках, пригодных для строительства жилья. </w:t>
      </w:r>
      <w:proofErr w:type="gramStart"/>
      <w:r w:rsidRPr="00E73B49">
        <w:rPr>
          <w:rFonts w:ascii="Segoe UI" w:hAnsi="Segoe UI" w:cs="Segoe UI"/>
          <w:i/>
          <w:sz w:val="28"/>
          <w:szCs w:val="28"/>
        </w:rPr>
        <w:t>Общедоступность данного сервиса на публичный кадастровой карте позволяет сократить время и финансовые ресурсы физических и юридических лиц, затрачиваемые на поиск подходящего для застройки земельного участка</w:t>
      </w:r>
      <w:r w:rsidRPr="00E73B49">
        <w:rPr>
          <w:rFonts w:ascii="Segoe UI" w:hAnsi="Segoe UI" w:cs="Segoe UI"/>
          <w:sz w:val="28"/>
          <w:szCs w:val="28"/>
        </w:rPr>
        <w:t xml:space="preserve">, - говорит начальник отдела контроля за градостроительной деятельностью управления архитектуры и градостроительства министерства строительства Новосибирской области </w:t>
      </w:r>
      <w:r w:rsidRPr="00E73B49">
        <w:rPr>
          <w:rFonts w:ascii="Segoe UI" w:hAnsi="Segoe UI" w:cs="Segoe UI"/>
          <w:b/>
          <w:sz w:val="28"/>
          <w:szCs w:val="28"/>
        </w:rPr>
        <w:t>Павел Полещук</w:t>
      </w:r>
      <w:r w:rsidRPr="00E73B49">
        <w:rPr>
          <w:rFonts w:ascii="Segoe UI" w:hAnsi="Segoe UI" w:cs="Segoe UI"/>
          <w:sz w:val="28"/>
          <w:szCs w:val="28"/>
        </w:rPr>
        <w:t>.</w:t>
      </w:r>
      <w:proofErr w:type="gramEnd"/>
      <w:r w:rsidRPr="00E73B49">
        <w:rPr>
          <w:rFonts w:ascii="Segoe UI" w:hAnsi="Segoe UI" w:cs="Segoe UI"/>
          <w:sz w:val="28"/>
          <w:szCs w:val="28"/>
        </w:rPr>
        <w:t xml:space="preserve"> - </w:t>
      </w:r>
      <w:r w:rsidRPr="00E73B49">
        <w:rPr>
          <w:rFonts w:ascii="Segoe UI" w:hAnsi="Segoe UI" w:cs="Segoe UI"/>
          <w:i/>
          <w:sz w:val="28"/>
          <w:szCs w:val="28"/>
        </w:rPr>
        <w:t xml:space="preserve">Определение территорий и земельных участков, подлежащих включению в указанный проект, </w:t>
      </w:r>
      <w:r w:rsidRPr="00E73B49">
        <w:rPr>
          <w:rFonts w:ascii="Segoe UI" w:hAnsi="Segoe UI" w:cs="Segoe UI"/>
          <w:i/>
          <w:sz w:val="28"/>
          <w:szCs w:val="28"/>
        </w:rPr>
        <w:lastRenderedPageBreak/>
        <w:t xml:space="preserve">осуществляется </w:t>
      </w:r>
      <w:proofErr w:type="gramStart"/>
      <w:r w:rsidRPr="00E73B49">
        <w:rPr>
          <w:rFonts w:ascii="Segoe UI" w:hAnsi="Segoe UI" w:cs="Segoe UI"/>
          <w:i/>
          <w:sz w:val="28"/>
          <w:szCs w:val="28"/>
        </w:rPr>
        <w:t>новосибирским</w:t>
      </w:r>
      <w:proofErr w:type="gramEnd"/>
      <w:r w:rsidRPr="00E73B49">
        <w:rPr>
          <w:rFonts w:ascii="Segoe UI" w:hAnsi="Segoe UI" w:cs="Segoe UI"/>
          <w:i/>
          <w:sz w:val="28"/>
          <w:szCs w:val="28"/>
        </w:rPr>
        <w:t xml:space="preserve"> Росреестром во взаимодействии с органами власти всех уровней, что позволяет снизить риски и исключить правовые препятствия при получении земельных участков и р</w:t>
      </w:r>
      <w:r w:rsidRPr="00E73B49">
        <w:rPr>
          <w:rFonts w:ascii="Segoe UI" w:hAnsi="Segoe UI" w:cs="Segoe UI"/>
          <w:i/>
          <w:sz w:val="28"/>
          <w:szCs w:val="28"/>
        </w:rPr>
        <w:t>еализации строительных проектов</w:t>
      </w:r>
      <w:r w:rsidRPr="00E73B49">
        <w:rPr>
          <w:rFonts w:ascii="Segoe UI" w:hAnsi="Segoe UI" w:cs="Segoe UI"/>
          <w:i/>
          <w:sz w:val="28"/>
          <w:szCs w:val="28"/>
        </w:rPr>
        <w:t>»</w:t>
      </w:r>
      <w:r w:rsidRPr="00E73B49">
        <w:rPr>
          <w:rFonts w:ascii="Segoe UI" w:hAnsi="Segoe UI" w:cs="Segoe UI"/>
          <w:i/>
          <w:sz w:val="28"/>
          <w:szCs w:val="28"/>
        </w:rPr>
        <w:t>.</w:t>
      </w:r>
    </w:p>
    <w:p w:rsidR="00086883" w:rsidRDefault="00086883" w:rsidP="00E73B49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E73B49" w:rsidRPr="007C0523" w:rsidRDefault="00E73B49" w:rsidP="00E73B49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774F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4F0" w:rsidRDefault="003774F0" w:rsidP="00747FDB">
      <w:pPr>
        <w:spacing w:after="0" w:line="240" w:lineRule="auto"/>
      </w:pPr>
      <w:r>
        <w:separator/>
      </w:r>
    </w:p>
  </w:endnote>
  <w:endnote w:type="continuationSeparator" w:id="0">
    <w:p w:rsidR="003774F0" w:rsidRDefault="003774F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4F0" w:rsidRDefault="003774F0" w:rsidP="00747FDB">
      <w:pPr>
        <w:spacing w:after="0" w:line="240" w:lineRule="auto"/>
      </w:pPr>
      <w:r>
        <w:separator/>
      </w:r>
    </w:p>
  </w:footnote>
  <w:footnote w:type="continuationSeparator" w:id="0">
    <w:p w:rsidR="003774F0" w:rsidRDefault="003774F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774F0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219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73B49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kk.rosreestr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2023-05-04T04:38:00Z</dcterms:modified>
</cp:coreProperties>
</file>