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C72CC" w:rsidRPr="009C72CC" w:rsidRDefault="009C72CC" w:rsidP="009C72CC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  <w:szCs w:val="28"/>
        </w:rPr>
      </w:pPr>
      <w:r w:rsidRPr="009C72CC">
        <w:rPr>
          <w:rFonts w:ascii="Segoe UI" w:hAnsi="Segoe UI" w:cs="Segoe UI"/>
          <w:b/>
          <w:noProof/>
          <w:sz w:val="28"/>
          <w:szCs w:val="28"/>
        </w:rPr>
        <w:t>Особенности владения землей в особо охраняемых природных территориях</w:t>
      </w:r>
    </w:p>
    <w:p w:rsidR="00D65C8A" w:rsidRPr="00726E22" w:rsidRDefault="00D65C8A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</w:p>
    <w:p w:rsidR="009C72CC" w:rsidRPr="009C72CC" w:rsidRDefault="009C72CC" w:rsidP="009C72C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C72C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Особо охраняемые природные территории (ООПТ) включают специально выделенные участки земель,</w:t>
      </w:r>
      <w:bookmarkStart w:id="0" w:name="_GoBack"/>
      <w:bookmarkEnd w:id="0"/>
      <w:r w:rsidRPr="009C72C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водной глади и воздушного пространства над ними, занятые экосистемами, природными комплексами и объектами, имеющими особое природоохранное, рекреационное, оздоровительное, эстетическое или культурно-историческое значение.</w:t>
      </w:r>
    </w:p>
    <w:p w:rsidR="009C72CC" w:rsidRPr="009C72CC" w:rsidRDefault="009C72CC" w:rsidP="009C72C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C72C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отношении ООПТ установлен режим особой охраны. Они полностью или частично изъяты из хозяйственного оборота. В нашей стране в границах ООПТ насчитывается более 1000 населённых пунктов, в которых проживает около 2 </w:t>
      </w:r>
      <w:proofErr w:type="gramStart"/>
      <w:r w:rsidRPr="009C72C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млн</w:t>
      </w:r>
      <w:proofErr w:type="gramEnd"/>
      <w:r w:rsidRPr="009C72C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человек. Законодательство не содержит прямого запрета на существование населённых пунктов в ООПТ и допускает включение в такие территории частных наделов. В границах национальных парков можно владеть землёй, если деятельность собственников не оказывает негативного воздействия и не нарушает режим использования. Даже в заповедниках могут быть наделы частичного хозяйственного использования, обеспечивающие жизнедеятельность проживающих в них граждан. И создавать ООПТ можно как с изъятием частных земель, так и без этого. </w:t>
      </w:r>
    </w:p>
    <w:p w:rsidR="00FB3C30" w:rsidRDefault="009C72CC" w:rsidP="009C72C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C72C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Особенностью владения земельным участков в пределах ООПТ  является запрет на смену целевого назначения участков, осуществление на них деятельности, не связанной с использованием по целевому назначению. На специально выделенных участках частичного использования возможна хозяйственная и/или рекреационная деятельность согласно установленному правовому режиму.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9C72CC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</w:t>
      </w:r>
      <w:proofErr w:type="gramStart"/>
      <w:r w:rsidRPr="00141714">
        <w:rPr>
          <w:rFonts w:ascii="Segoe UI" w:hAnsi="Segoe UI" w:cs="Segoe UI"/>
          <w:sz w:val="18"/>
          <w:szCs w:val="18"/>
        </w:rPr>
        <w:t xml:space="preserve">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</w:t>
      </w:r>
      <w:proofErr w:type="gramEnd"/>
      <w:r w:rsidR="00A05899">
        <w:rPr>
          <w:rFonts w:ascii="Segoe UI" w:hAnsi="Segoe UI" w:cs="Segoe UI"/>
          <w:sz w:val="18"/>
          <w:szCs w:val="18"/>
        </w:rPr>
        <w:t>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5F1AAC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AAC" w:rsidRDefault="005F1AAC" w:rsidP="00747FDB">
      <w:pPr>
        <w:spacing w:after="0" w:line="240" w:lineRule="auto"/>
      </w:pPr>
      <w:r>
        <w:separator/>
      </w:r>
    </w:p>
  </w:endnote>
  <w:endnote w:type="continuationSeparator" w:id="0">
    <w:p w:rsidR="005F1AAC" w:rsidRDefault="005F1AA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AAC" w:rsidRDefault="005F1AAC" w:rsidP="00747FDB">
      <w:pPr>
        <w:spacing w:after="0" w:line="240" w:lineRule="auto"/>
      </w:pPr>
      <w:r>
        <w:separator/>
      </w:r>
    </w:p>
  </w:footnote>
  <w:footnote w:type="continuationSeparator" w:id="0">
    <w:p w:rsidR="005F1AAC" w:rsidRDefault="005F1AA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1AAC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9C72CC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8</cp:revision>
  <cp:lastPrinted>2022-01-19T07:30:00Z</cp:lastPrinted>
  <dcterms:created xsi:type="dcterms:W3CDTF">2023-04-24T06:32:00Z</dcterms:created>
  <dcterms:modified xsi:type="dcterms:W3CDTF">2023-07-20T01:27:00Z</dcterms:modified>
</cp:coreProperties>
</file>