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 xml:space="preserve">№ </w:t>
      </w:r>
      <w:r w:rsidR="00D534F1">
        <w:rPr>
          <w:rFonts w:ascii="Times New Roman" w:hAnsi="Times New Roman" w:cs="Times New Roman"/>
          <w:b/>
          <w:sz w:val="72"/>
          <w:szCs w:val="72"/>
        </w:rPr>
        <w:t>50</w:t>
      </w:r>
      <w:r w:rsidR="006B6399">
        <w:rPr>
          <w:rFonts w:ascii="Times New Roman" w:hAnsi="Times New Roman" w:cs="Times New Roman"/>
          <w:b/>
          <w:sz w:val="72"/>
          <w:szCs w:val="72"/>
        </w:rPr>
        <w:t>6</w:t>
      </w:r>
      <w:r w:rsidR="00C67D39">
        <w:rPr>
          <w:rFonts w:ascii="Times New Roman" w:hAnsi="Times New Roman" w:cs="Times New Roman"/>
          <w:b/>
          <w:sz w:val="72"/>
          <w:szCs w:val="72"/>
        </w:rPr>
        <w:t>/1</w:t>
      </w:r>
    </w:p>
    <w:p w:rsidR="006F01C8" w:rsidRDefault="00C67D39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10</w:t>
      </w:r>
      <w:r w:rsidR="0014095C">
        <w:rPr>
          <w:sz w:val="16"/>
          <w:szCs w:val="16"/>
        </w:rPr>
        <w:t xml:space="preserve"> ноября</w:t>
      </w:r>
      <w:r w:rsidR="00883FD3">
        <w:rPr>
          <w:sz w:val="16"/>
          <w:szCs w:val="16"/>
        </w:rPr>
        <w:t xml:space="preserve"> </w:t>
      </w:r>
      <w:r w:rsidR="006F01C8">
        <w:rPr>
          <w:sz w:val="16"/>
          <w:szCs w:val="16"/>
        </w:rPr>
        <w:t>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Pr="00E44647" w:rsidRDefault="006F01C8" w:rsidP="00E44647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70D3" w:rsidRPr="00CF70D3" w:rsidRDefault="00CF70D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D534F1" w:rsidRPr="00CC7155" w:rsidRDefault="00D534F1" w:rsidP="00D534F1">
      <w:pPr>
        <w:shd w:val="clear" w:color="auto" w:fill="FFFFFF"/>
        <w:tabs>
          <w:tab w:val="left" w:pos="10138"/>
        </w:tabs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534F1" w:rsidRPr="00CC7155" w:rsidRDefault="00D534F1" w:rsidP="00216E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pStyle w:val="1"/>
        <w:suppressAutoHyphens/>
        <w:rPr>
          <w:sz w:val="16"/>
          <w:szCs w:val="16"/>
        </w:rPr>
      </w:pPr>
      <w:r w:rsidRPr="00C67D39">
        <w:rPr>
          <w:sz w:val="16"/>
          <w:szCs w:val="16"/>
        </w:rPr>
        <w:t xml:space="preserve">АДМИНИСТРАЦИЯ </w:t>
      </w:r>
    </w:p>
    <w:p w:rsidR="00C67D39" w:rsidRPr="00C67D39" w:rsidRDefault="00C67D39" w:rsidP="00C67D39">
      <w:pPr>
        <w:pStyle w:val="1"/>
        <w:suppressAutoHyphens/>
        <w:rPr>
          <w:sz w:val="16"/>
          <w:szCs w:val="16"/>
        </w:rPr>
      </w:pPr>
      <w:r w:rsidRPr="00C67D39">
        <w:rPr>
          <w:sz w:val="16"/>
          <w:szCs w:val="16"/>
        </w:rPr>
        <w:t>ЧУМАКОВСКОГО СЕЛЬСОВЕТА</w:t>
      </w:r>
    </w:p>
    <w:p w:rsidR="00C67D39" w:rsidRPr="00C67D39" w:rsidRDefault="00C67D39" w:rsidP="00C67D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C67D39" w:rsidRPr="00C67D39" w:rsidRDefault="00C67D39" w:rsidP="00C67D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C67D39" w:rsidRPr="00C67D39" w:rsidRDefault="00C67D39" w:rsidP="00C67D3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C67D39" w:rsidRPr="00C67D39" w:rsidRDefault="00C67D39" w:rsidP="00C67D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с. Чумаково</w:t>
      </w:r>
    </w:p>
    <w:p w:rsidR="00C67D39" w:rsidRPr="00C67D39" w:rsidRDefault="00C67D39" w:rsidP="00C67D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10.11.2023 № 94</w:t>
      </w:r>
    </w:p>
    <w:p w:rsidR="00C67D39" w:rsidRPr="00C67D39" w:rsidRDefault="00C67D39" w:rsidP="00C67D39">
      <w:pPr>
        <w:tabs>
          <w:tab w:val="left" w:pos="744"/>
        </w:tabs>
        <w:spacing w:after="0" w:line="240" w:lineRule="auto"/>
        <w:ind w:left="75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tabs>
          <w:tab w:val="left" w:pos="8460"/>
        </w:tabs>
        <w:spacing w:after="0" w:line="240" w:lineRule="auto"/>
        <w:ind w:left="75" w:firstLine="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Об одобрении прогноза социально – экономического развития Чумаковского сельсовета на 2024 год и плановый период 2025-2026 годов.</w:t>
      </w:r>
    </w:p>
    <w:p w:rsidR="00C67D39" w:rsidRPr="00C67D39" w:rsidRDefault="00C67D39" w:rsidP="00C67D39">
      <w:pPr>
        <w:tabs>
          <w:tab w:val="left" w:pos="8460"/>
        </w:tabs>
        <w:spacing w:after="0" w:line="240" w:lineRule="auto"/>
        <w:ind w:left="75" w:firstLine="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tabs>
          <w:tab w:val="left" w:pos="8460"/>
        </w:tabs>
        <w:spacing w:after="0" w:line="240" w:lineRule="auto"/>
        <w:ind w:left="75" w:firstLine="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В соответствии с п.3 ст.173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Уставом Чумаковского</w:t>
      </w:r>
      <w:r w:rsidRPr="00C67D3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67D39">
        <w:rPr>
          <w:rFonts w:ascii="Times New Roman" w:hAnsi="Times New Roman" w:cs="Times New Roman"/>
          <w:sz w:val="16"/>
          <w:szCs w:val="16"/>
        </w:rPr>
        <w:t xml:space="preserve">сельсовета Куйбышевского района Новосибирской области, администрация Чумаковского сельсовета </w:t>
      </w:r>
    </w:p>
    <w:p w:rsidR="00C67D39" w:rsidRPr="00C67D39" w:rsidRDefault="00C67D39" w:rsidP="00C67D39">
      <w:pPr>
        <w:tabs>
          <w:tab w:val="left" w:pos="8460"/>
        </w:tabs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 ПОСТАНОВЛЯЕТ:              </w:t>
      </w:r>
    </w:p>
    <w:p w:rsidR="00C67D39" w:rsidRPr="00C67D39" w:rsidRDefault="00C67D39" w:rsidP="00C67D39">
      <w:pPr>
        <w:pStyle w:val="ac"/>
        <w:rPr>
          <w:sz w:val="16"/>
          <w:szCs w:val="16"/>
        </w:rPr>
      </w:pPr>
      <w:r w:rsidRPr="00C67D39">
        <w:rPr>
          <w:sz w:val="16"/>
          <w:szCs w:val="16"/>
        </w:rPr>
        <w:t xml:space="preserve">          1. Одобрить прилагаемый прогноз социально-экономического развития Чумаковского сельсовета на 2024 год и плановый период 2025-2026 годов.</w:t>
      </w:r>
    </w:p>
    <w:p w:rsidR="00C67D39" w:rsidRPr="00C67D39" w:rsidRDefault="00C67D39" w:rsidP="00C67D3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2.Настоящее постановление разместить на официальном сайте Чумаковского сельсовета </w:t>
      </w:r>
      <w:hyperlink r:id="rId9" w:history="1">
        <w:r w:rsidRPr="00C67D39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C67D39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C67D39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chumakovo</w:t>
        </w:r>
        <w:proofErr w:type="spellEnd"/>
        <w:r w:rsidRPr="00C67D39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C67D39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C67D39">
        <w:rPr>
          <w:rFonts w:ascii="Times New Roman" w:hAnsi="Times New Roman" w:cs="Times New Roman"/>
          <w:sz w:val="16"/>
          <w:szCs w:val="16"/>
        </w:rPr>
        <w:t xml:space="preserve">  и в периодическом печатном издании  «Вестник» органов местного самоуправления Чумаковского сельсовета. </w:t>
      </w:r>
    </w:p>
    <w:p w:rsidR="00C67D39" w:rsidRPr="00C67D39" w:rsidRDefault="00C67D39" w:rsidP="00C67D39">
      <w:pPr>
        <w:pStyle w:val="ac"/>
        <w:rPr>
          <w:sz w:val="16"/>
          <w:szCs w:val="16"/>
        </w:rPr>
      </w:pPr>
      <w:r w:rsidRPr="00C67D39">
        <w:rPr>
          <w:sz w:val="16"/>
          <w:szCs w:val="16"/>
        </w:rPr>
        <w:t xml:space="preserve">          3. Настоящее постановление вступает в силу с момента подписания.</w:t>
      </w:r>
    </w:p>
    <w:p w:rsidR="00C67D39" w:rsidRPr="00C67D39" w:rsidRDefault="00C67D39" w:rsidP="00C67D3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4.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C67D39" w:rsidRPr="00C67D39" w:rsidRDefault="00C67D39" w:rsidP="00C67D39">
      <w:pPr>
        <w:pStyle w:val="ac"/>
        <w:rPr>
          <w:sz w:val="16"/>
          <w:szCs w:val="16"/>
        </w:rPr>
      </w:pPr>
    </w:p>
    <w:p w:rsidR="00C67D39" w:rsidRPr="00C67D39" w:rsidRDefault="00C67D39" w:rsidP="00C67D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tabs>
          <w:tab w:val="left" w:pos="613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Глава Чумаковского сельсовета</w:t>
      </w:r>
      <w:r w:rsidRPr="00C67D39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А.В. Банников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lastRenderedPageBreak/>
        <w:t>НОВОСИБИРСКАЯ ОБЛАСТЬ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КУЙБЫШЕВСКИЙ РАЙОН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ЧУМАКОВСКИЙ СЕЛЬСОВЕТА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ПРОГНОЗ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СОЦИАЛЬНО-ЭКОНОМИЧЕСКОГО РАЗВИТИЯ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НА 2024 ГОД И ПЛАНОВЫЙ 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ПЕРИОД 2025-2026 ГОДОВ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>умаково, 2023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Содержание                   </w:t>
      </w:r>
      <w:r w:rsidRPr="00C67D3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C67D39" w:rsidRPr="00C67D39" w:rsidRDefault="00C67D39" w:rsidP="00C67D39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Стр.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1.Социально-экономическое  положение за 2024-2026 годы………………….3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1.1.  Экономическое развитие  и налоговый потенциал  ………………..3-5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1.2.  Инженерная инфраструктура  территории  ………………………......5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1.3.  Развитие социальной сферы ………………………………………….. 5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 1.3.1  Демографическая  ситуация  и трудовые ресурсы  ……………5-7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 1.3.2. Образование ……………………………………………………...7-8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 1.3.3.Здравоохранение  ………………………………………………...8-9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 1.3.4.Культура ……………………………………………………………9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 1.3.5.Социальная защита населения …………………………………...10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1.4.Бюджет и бюджетная обеспеченность ……………………………10-11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2. Реализация приоритетных национальных проектов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на 2024-2026годы ……………………………………………………………11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3. Приоритетные задачи   по развитию  экономики  и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повышению качества жизни   населения в 2024 году и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на период до 2026 года  …………………………………………………..11-13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4. Основные элементы  механизма реализации плана 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социально -  экономического развития …………………………………13-15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5. Доходы бюджета  сельсовета  на 2024 год и плановый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период 2025-2026 …………………………………………………………15-16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6. Планируемые суммы расходов по разделам и планируемые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данные по прогнозу социально-экономического развития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Чумаковского сельсовета Куйбышевского района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Новосибирской области …………………………………………………….. 17    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7. Основные  показатели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социально-экономического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развития на 2024-2026 годы  ……………………………………………..18-22                                                                                            </w:t>
      </w:r>
    </w:p>
    <w:p w:rsidR="00C67D39" w:rsidRPr="00C67D39" w:rsidRDefault="00C67D39" w:rsidP="00603BE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lastRenderedPageBreak/>
        <w:t xml:space="preserve">Предварительные итоги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социально-экономического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67D39" w:rsidRPr="00C67D39" w:rsidRDefault="00C67D39" w:rsidP="00C67D39">
      <w:pPr>
        <w:spacing w:line="240" w:lineRule="auto"/>
        <w:ind w:left="435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развития за январь-сентябрь 2023 года……………………………..23-28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8. Планируемое  создание 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новых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  и расширение  действующих 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производств в 2024 -2026 гг. ……………………………………………….. 29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pStyle w:val="a5"/>
        <w:rPr>
          <w:sz w:val="16"/>
          <w:szCs w:val="16"/>
        </w:rPr>
      </w:pPr>
    </w:p>
    <w:p w:rsidR="00C67D39" w:rsidRPr="00C67D39" w:rsidRDefault="00C67D39" w:rsidP="00C67D39">
      <w:pPr>
        <w:pStyle w:val="a5"/>
        <w:rPr>
          <w:sz w:val="16"/>
          <w:szCs w:val="16"/>
        </w:rPr>
      </w:pP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sz w:val="16"/>
          <w:szCs w:val="16"/>
        </w:rPr>
        <w:t>ПРОГНОЗ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sz w:val="16"/>
          <w:szCs w:val="16"/>
        </w:rPr>
        <w:t xml:space="preserve">социально-экономического развития Чумаковского сельсовета   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sz w:val="16"/>
          <w:szCs w:val="16"/>
        </w:rPr>
        <w:t>на 2024 год  и на плановый период 2025 и 2026 года</w:t>
      </w:r>
    </w:p>
    <w:p w:rsidR="00C67D39" w:rsidRPr="00C67D39" w:rsidRDefault="00C67D39" w:rsidP="00C67D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67D39">
        <w:rPr>
          <w:rFonts w:ascii="Times New Roman" w:hAnsi="Times New Roman" w:cs="Times New Roman"/>
          <w:color w:val="000000"/>
          <w:sz w:val="16"/>
          <w:szCs w:val="16"/>
        </w:rPr>
        <w:t>Прогноз социально-экономического развития Новосибирской области на 2024 год и плановый период 2025 и 2026 годов разработан в соответствии с  Законом Новосибирской области от 18.12.2015 № 24-ОЗ «О планировании социально-экономического развития Новосибирской области», Порядком разработки и корректировки прогноза социально-экономического развития Новосибирской области на среднесрочный период, утвержденным постановлением Правительства Новосибирской области от 01.12.2015 № 421-п «Об утверждении Порядка разработки и корректировки прогноза социально-экономического развития</w:t>
      </w:r>
      <w:proofErr w:type="gramEnd"/>
      <w:r w:rsidRPr="00C67D3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C67D39">
        <w:rPr>
          <w:rFonts w:ascii="Times New Roman" w:hAnsi="Times New Roman" w:cs="Times New Roman"/>
          <w:color w:val="000000"/>
          <w:sz w:val="16"/>
          <w:szCs w:val="16"/>
        </w:rPr>
        <w:t>Новосибирской области на среднесрочный период», на основе анализа тенденций развития экономики и социальной сферы, сложившихся в период 2021–2022 годов и в I полугодии 2023 года, исходя из целей и задач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 19.03.2019 № 105-п «О Стратегии социально-экономического развития Новосибирской области на период до 2030 года», ориентиров</w:t>
      </w:r>
      <w:proofErr w:type="gramEnd"/>
      <w:r w:rsidRPr="00C67D39">
        <w:rPr>
          <w:rFonts w:ascii="Times New Roman" w:hAnsi="Times New Roman" w:cs="Times New Roman"/>
          <w:color w:val="000000"/>
          <w:sz w:val="16"/>
          <w:szCs w:val="16"/>
        </w:rPr>
        <w:t xml:space="preserve"> и приоритетов государственной экономической и социальной политики.</w:t>
      </w:r>
    </w:p>
    <w:p w:rsidR="00C67D39" w:rsidRPr="00C67D39" w:rsidRDefault="00C67D39" w:rsidP="00C67D39">
      <w:p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    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sz w:val="16"/>
          <w:szCs w:val="16"/>
        </w:rPr>
        <w:t>1. Социально-экономическое положение  Чумаковского сельсовета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sz w:val="16"/>
          <w:szCs w:val="16"/>
        </w:rPr>
        <w:t>на 2024-2026 годы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sz w:val="16"/>
          <w:szCs w:val="16"/>
        </w:rPr>
        <w:t>1.1. Экономическое развитие и налоговый потенциал</w:t>
      </w:r>
    </w:p>
    <w:p w:rsidR="00C67D39" w:rsidRPr="00C67D39" w:rsidRDefault="00C67D39" w:rsidP="00C67D39">
      <w:pPr>
        <w:pStyle w:val="ac"/>
        <w:ind w:firstLine="540"/>
        <w:rPr>
          <w:sz w:val="16"/>
          <w:szCs w:val="16"/>
        </w:rPr>
      </w:pPr>
      <w:r w:rsidRPr="00C67D39">
        <w:rPr>
          <w:sz w:val="16"/>
          <w:szCs w:val="16"/>
        </w:rPr>
        <w:t xml:space="preserve"> </w:t>
      </w:r>
      <w:r w:rsidRPr="00C67D39">
        <w:rPr>
          <w:sz w:val="16"/>
          <w:szCs w:val="16"/>
        </w:rPr>
        <w:tab/>
        <w:t xml:space="preserve">Чумаковский сельсовет расположен  на расстоянии 63 км от районного центра  г. Куйбышева, от областного центра  г. Новосибирска </w:t>
      </w:r>
      <w:smartTag w:uri="urn:schemas-microsoft-com:office:smarttags" w:element="metricconverter">
        <w:smartTagPr>
          <w:attr w:name="ProductID" w:val="425 км"/>
        </w:smartTagPr>
        <w:r w:rsidRPr="00C67D39">
          <w:rPr>
            <w:sz w:val="16"/>
            <w:szCs w:val="16"/>
          </w:rPr>
          <w:t>425 км</w:t>
        </w:r>
      </w:smartTag>
      <w:r w:rsidRPr="00C67D39">
        <w:rPr>
          <w:sz w:val="16"/>
          <w:szCs w:val="16"/>
        </w:rPr>
        <w:t xml:space="preserve">. </w:t>
      </w:r>
    </w:p>
    <w:p w:rsidR="00C67D39" w:rsidRPr="00C67D39" w:rsidRDefault="00C67D39" w:rsidP="00C67D39">
      <w:pPr>
        <w:pStyle w:val="ac"/>
        <w:ind w:firstLine="708"/>
        <w:rPr>
          <w:sz w:val="16"/>
          <w:szCs w:val="16"/>
        </w:rPr>
      </w:pPr>
      <w:r w:rsidRPr="00C67D39">
        <w:rPr>
          <w:sz w:val="16"/>
          <w:szCs w:val="16"/>
        </w:rPr>
        <w:t xml:space="preserve">Площадь земель Чумаковского сельсовета составляет </w:t>
      </w:r>
      <w:smartTag w:uri="urn:schemas-microsoft-com:office:smarttags" w:element="metricconverter">
        <w:smartTagPr>
          <w:attr w:name="ProductID" w:val="79819,7 га"/>
        </w:smartTagPr>
        <w:r w:rsidRPr="00C67D39">
          <w:rPr>
            <w:sz w:val="16"/>
            <w:szCs w:val="16"/>
          </w:rPr>
          <w:t>79819,7 га</w:t>
        </w:r>
      </w:smartTag>
      <w:r w:rsidRPr="00C67D39">
        <w:rPr>
          <w:sz w:val="16"/>
          <w:szCs w:val="16"/>
        </w:rPr>
        <w:t>.</w:t>
      </w:r>
    </w:p>
    <w:p w:rsidR="00C67D39" w:rsidRPr="00C67D39" w:rsidRDefault="00C67D39" w:rsidP="00C67D39">
      <w:pPr>
        <w:pStyle w:val="ac"/>
        <w:ind w:firstLine="708"/>
        <w:rPr>
          <w:sz w:val="16"/>
          <w:szCs w:val="16"/>
        </w:rPr>
      </w:pPr>
      <w:proofErr w:type="gramStart"/>
      <w:r w:rsidRPr="00C67D39">
        <w:rPr>
          <w:sz w:val="16"/>
          <w:szCs w:val="16"/>
        </w:rPr>
        <w:t>На территории поселения расположено 6 населенных пунктов: с. Чумаково, с. Ушково, д. Елизаветинка, д. Андреевка, д. Сергиевка, пос. Угурманский.</w:t>
      </w:r>
      <w:proofErr w:type="gramEnd"/>
    </w:p>
    <w:p w:rsidR="00C67D39" w:rsidRPr="00C67D39" w:rsidRDefault="00C67D39" w:rsidP="00C67D39">
      <w:pPr>
        <w:pStyle w:val="ac"/>
        <w:ind w:firstLine="708"/>
        <w:rPr>
          <w:sz w:val="16"/>
          <w:szCs w:val="16"/>
        </w:rPr>
      </w:pPr>
      <w:r w:rsidRPr="00C67D39">
        <w:rPr>
          <w:sz w:val="16"/>
          <w:szCs w:val="16"/>
        </w:rPr>
        <w:t xml:space="preserve"> Численность населения Чумаковского сельсовета на 1 января  2023 года согласно данных переписи населения  составила 1561 человек. На протяжении последних лет численность населения постоянно снижается, утвержденным параметром численности населения планового периода прошлого года – 1614 человек. Разность данных показателей объясняется тем, что ранее утвержденные параметры планировались от числа жителей  зарегистрированных на территории сельсовета, прогнозируемый показатель выведен от данных переписи населения октября 2022 года.</w:t>
      </w:r>
    </w:p>
    <w:p w:rsidR="00C67D39" w:rsidRPr="00C67D39" w:rsidRDefault="00C67D39" w:rsidP="00C67D39">
      <w:pPr>
        <w:pStyle w:val="34"/>
        <w:spacing w:after="0" w:line="240" w:lineRule="auto"/>
        <w:rPr>
          <w:rFonts w:ascii="Times New Roman" w:hAnsi="Times New Roman" w:cs="Times New Roman"/>
        </w:rPr>
      </w:pPr>
      <w:r w:rsidRPr="00C67D39">
        <w:rPr>
          <w:rFonts w:ascii="Times New Roman" w:hAnsi="Times New Roman" w:cs="Times New Roman"/>
        </w:rPr>
        <w:t xml:space="preserve">        </w:t>
      </w:r>
      <w:r w:rsidRPr="00C67D39">
        <w:rPr>
          <w:rFonts w:ascii="Times New Roman" w:hAnsi="Times New Roman" w:cs="Times New Roman"/>
        </w:rPr>
        <w:tab/>
        <w:t>На территории Чумаковского сельсовета зарегистрировано 2 предприятие сельского хозяйств</w:t>
      </w:r>
      <w:proofErr w:type="gramStart"/>
      <w:r w:rsidRPr="00C67D39">
        <w:rPr>
          <w:rFonts w:ascii="Times New Roman" w:hAnsi="Times New Roman" w:cs="Times New Roman"/>
        </w:rPr>
        <w:t>а ООО</w:t>
      </w:r>
      <w:proofErr w:type="gramEnd"/>
      <w:r w:rsidRPr="00C67D39">
        <w:rPr>
          <w:rFonts w:ascii="Times New Roman" w:hAnsi="Times New Roman" w:cs="Times New Roman"/>
        </w:rPr>
        <w:t xml:space="preserve"> «ИСИДА 2», которое занимается производством зерновых культур, 842 личных подсобных хозяйства. Имеются  предприятия энергетики, лесного хозяйства, связи, торговли, здравоохранения, народного образования. Объем  валовой  продукции  сельского хозяйства в хозяйствах всех категорий  в действующих ценах по оценке  2023 года  составляет  35,7 млн. руб. </w:t>
      </w:r>
    </w:p>
    <w:p w:rsidR="00C67D39" w:rsidRPr="00C67D39" w:rsidRDefault="00C67D39" w:rsidP="00C67D39">
      <w:pPr>
        <w:pStyle w:val="34"/>
        <w:spacing w:after="0" w:line="240" w:lineRule="auto"/>
        <w:rPr>
          <w:rFonts w:ascii="Times New Roman" w:hAnsi="Times New Roman" w:cs="Times New Roman"/>
        </w:rPr>
      </w:pPr>
      <w:r w:rsidRPr="00C67D39">
        <w:rPr>
          <w:rFonts w:ascii="Times New Roman" w:hAnsi="Times New Roman" w:cs="Times New Roman"/>
        </w:rPr>
        <w:t xml:space="preserve">     </w:t>
      </w:r>
      <w:r w:rsidRPr="00C67D39">
        <w:rPr>
          <w:rFonts w:ascii="Times New Roman" w:hAnsi="Times New Roman" w:cs="Times New Roman"/>
        </w:rPr>
        <w:tab/>
        <w:t xml:space="preserve">В 2023 году в хозяйствах поселения валовой сбор зерновых составил 30,2 тыс. тонн. Показатель 2024 года планируется увеличить в сравнении с  оценкой 2023 года – 4 тыс. тонн.  </w:t>
      </w:r>
    </w:p>
    <w:p w:rsidR="00C67D39" w:rsidRPr="00C67D39" w:rsidRDefault="00C67D39" w:rsidP="00C67D39">
      <w:pPr>
        <w:pStyle w:val="34"/>
        <w:spacing w:after="0" w:line="240" w:lineRule="auto"/>
        <w:rPr>
          <w:rFonts w:ascii="Times New Roman" w:hAnsi="Times New Roman" w:cs="Times New Roman"/>
        </w:rPr>
      </w:pPr>
      <w:r w:rsidRPr="00C67D39">
        <w:rPr>
          <w:rFonts w:ascii="Times New Roman" w:hAnsi="Times New Roman" w:cs="Times New Roman"/>
        </w:rPr>
        <w:t xml:space="preserve">    </w:t>
      </w:r>
      <w:r w:rsidRPr="00C67D39">
        <w:rPr>
          <w:rFonts w:ascii="Times New Roman" w:hAnsi="Times New Roman" w:cs="Times New Roman"/>
        </w:rPr>
        <w:tab/>
        <w:t xml:space="preserve">Поголовье крупного рогатого скота  в хозяйствах всех категорий ежегодно  значительно падает в связи с расширением ассортимента молочной продукции в магазинах, высокими ценами на топливо для заготовки кормов и высокой цены на зерновые. По оценке 2023 года поголовье крупного рогатого скота во всех категориях хозяйств  составило 0,205 тыс. голов,  в том числе  коров – 0,85 тыс. голов, свиней - 0,237 тыс. голов, овцы – 0,340 тыс. голов.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D39" w:rsidRPr="00C67D39" w:rsidRDefault="00C67D39" w:rsidP="00C67D39">
      <w:pPr>
        <w:pStyle w:val="34"/>
        <w:spacing w:after="0" w:line="240" w:lineRule="auto"/>
        <w:rPr>
          <w:rFonts w:ascii="Times New Roman" w:hAnsi="Times New Roman" w:cs="Times New Roman"/>
        </w:rPr>
      </w:pPr>
      <w:r w:rsidRPr="00C67D39">
        <w:rPr>
          <w:rFonts w:ascii="Times New Roman" w:hAnsi="Times New Roman" w:cs="Times New Roman"/>
        </w:rPr>
        <w:t xml:space="preserve">   </w:t>
      </w:r>
      <w:r w:rsidRPr="00C67D39">
        <w:rPr>
          <w:rFonts w:ascii="Times New Roman" w:hAnsi="Times New Roman" w:cs="Times New Roman"/>
        </w:rPr>
        <w:tab/>
        <w:t xml:space="preserve">По оценке 2023 года сельхозпроизводителями  всех  категорий  хозяйств  было  произведено 3,9 тонн мяса (скот  и птица на убой  в живом </w:t>
      </w:r>
      <w:proofErr w:type="gramStart"/>
      <w:r w:rsidRPr="00C67D39">
        <w:rPr>
          <w:rFonts w:ascii="Times New Roman" w:hAnsi="Times New Roman" w:cs="Times New Roman"/>
        </w:rPr>
        <w:t xml:space="preserve">весе) </w:t>
      </w:r>
      <w:proofErr w:type="gramEnd"/>
      <w:r w:rsidRPr="00C67D39">
        <w:rPr>
          <w:rFonts w:ascii="Times New Roman" w:hAnsi="Times New Roman" w:cs="Times New Roman"/>
        </w:rPr>
        <w:t>этот показатель возрастет к концу оценочного периода, так как, еще идет поток сдачи КРС населением, в том числе дойного поголовья, 0,802 тыс. тонн  молока, что составляет  к  данным 2022 года  соответственно  101,0%.</w:t>
      </w:r>
    </w:p>
    <w:p w:rsidR="00C67D39" w:rsidRPr="00C67D39" w:rsidRDefault="00C67D39" w:rsidP="00C67D39">
      <w:pPr>
        <w:pStyle w:val="34"/>
        <w:spacing w:after="0" w:line="240" w:lineRule="auto"/>
        <w:rPr>
          <w:rFonts w:ascii="Times New Roman" w:hAnsi="Times New Roman" w:cs="Times New Roman"/>
        </w:rPr>
      </w:pPr>
      <w:r w:rsidRPr="00C67D39">
        <w:rPr>
          <w:rFonts w:ascii="Times New Roman" w:hAnsi="Times New Roman" w:cs="Times New Roman"/>
        </w:rPr>
        <w:t xml:space="preserve">    </w:t>
      </w:r>
      <w:r w:rsidRPr="00C67D39">
        <w:rPr>
          <w:rFonts w:ascii="Times New Roman" w:hAnsi="Times New Roman" w:cs="Times New Roman"/>
        </w:rPr>
        <w:tab/>
        <w:t>Основной  задачей  сельскохозяйственных  товаропроизводителей  в летний период  была заготовка кормов. Было заготовлено необходимое количество кормов, несмотря на  неблагоприятные погодные условия.</w:t>
      </w:r>
    </w:p>
    <w:p w:rsidR="00C67D39" w:rsidRPr="00C67D39" w:rsidRDefault="00C67D39" w:rsidP="00C67D39">
      <w:pPr>
        <w:pStyle w:val="34"/>
        <w:spacing w:after="0" w:line="240" w:lineRule="auto"/>
        <w:ind w:firstLine="708"/>
        <w:rPr>
          <w:rFonts w:ascii="Times New Roman" w:hAnsi="Times New Roman" w:cs="Times New Roman"/>
        </w:rPr>
      </w:pPr>
      <w:r w:rsidRPr="00C67D39">
        <w:rPr>
          <w:rFonts w:ascii="Times New Roman" w:hAnsi="Times New Roman" w:cs="Times New Roman"/>
        </w:rPr>
        <w:t>В сфере предпринимательства имеет место значение показателя остается на прежнем уровне, расширение сферы предоставляемых услуг и дальнейшего развития традиционных видов деятельности не предвидится.</w:t>
      </w:r>
    </w:p>
    <w:p w:rsidR="00C67D39" w:rsidRPr="00C67D39" w:rsidRDefault="00C67D39" w:rsidP="00C67D39">
      <w:pPr>
        <w:pStyle w:val="34"/>
        <w:spacing w:after="0" w:line="240" w:lineRule="auto"/>
        <w:ind w:firstLine="708"/>
        <w:rPr>
          <w:rFonts w:ascii="Times New Roman" w:hAnsi="Times New Roman" w:cs="Times New Roman"/>
        </w:rPr>
      </w:pPr>
      <w:r w:rsidRPr="00C67D39">
        <w:rPr>
          <w:rFonts w:ascii="Times New Roman" w:hAnsi="Times New Roman" w:cs="Times New Roman"/>
        </w:rPr>
        <w:t>Теплоснабжение  на территории сельсовета  осуществляет МУП «Энергия». Газоснабжение (обеспечение населения газовыми баллонами) осуществляет участок  Куйбышевской  дирекции ОАО «</w:t>
      </w:r>
      <w:proofErr w:type="spellStart"/>
      <w:r w:rsidRPr="00C67D39">
        <w:rPr>
          <w:rFonts w:ascii="Times New Roman" w:hAnsi="Times New Roman" w:cs="Times New Roman"/>
        </w:rPr>
        <w:t>Сибирьгазсервис</w:t>
      </w:r>
      <w:proofErr w:type="spellEnd"/>
      <w:r w:rsidRPr="00C67D39">
        <w:rPr>
          <w:rFonts w:ascii="Times New Roman" w:hAnsi="Times New Roman" w:cs="Times New Roman"/>
        </w:rPr>
        <w:t>», электроснабжение –  АО  РЭС.</w:t>
      </w:r>
    </w:p>
    <w:p w:rsidR="00C67D39" w:rsidRPr="00C67D39" w:rsidRDefault="00C67D39" w:rsidP="00C67D39">
      <w:pPr>
        <w:pStyle w:val="34"/>
        <w:spacing w:after="0" w:line="240" w:lineRule="auto"/>
        <w:rPr>
          <w:rFonts w:ascii="Times New Roman" w:hAnsi="Times New Roman" w:cs="Times New Roman"/>
        </w:rPr>
      </w:pPr>
      <w:r w:rsidRPr="00C67D39">
        <w:rPr>
          <w:rFonts w:ascii="Times New Roman" w:hAnsi="Times New Roman" w:cs="Times New Roman"/>
        </w:rPr>
        <w:t>За 2023 год перевезено пассажиров автомобильным транспортом  в целом по совету 9 тыс. человек, что соответственно равно 100 % от  аналогичного периода прошлого года. Оценка 2023 года составляет 9 тыс. чел. Прогнозируемый показатель 2023 года останется на уровне прошлого периода. Транспортное обслуживание проводит специализированное транспортное предприятие ОАО «</w:t>
      </w:r>
      <w:proofErr w:type="spellStart"/>
      <w:r w:rsidRPr="00C67D39">
        <w:rPr>
          <w:rFonts w:ascii="Times New Roman" w:hAnsi="Times New Roman" w:cs="Times New Roman"/>
        </w:rPr>
        <w:t>Каинсктранс</w:t>
      </w:r>
      <w:proofErr w:type="spellEnd"/>
      <w:r w:rsidRPr="00C67D39">
        <w:rPr>
          <w:rFonts w:ascii="Times New Roman" w:hAnsi="Times New Roman" w:cs="Times New Roman"/>
        </w:rPr>
        <w:t xml:space="preserve">». </w:t>
      </w:r>
    </w:p>
    <w:p w:rsidR="00C67D39" w:rsidRPr="00C67D39" w:rsidRDefault="00C67D39" w:rsidP="00C67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На территории поселения торговое  обслуживание  населения  осуществляют   14    магазинов  различных форм собственности, в том числе  3   непродовольственных, 11 магазинов смешанной торговли и 2 павильона со смешанным торговым ассортиментом, предприятий общественного питания нет, предприятий торговли муниципальной формы собственности нет. Объем розничного  товарооборота в оценке 2023 года составляет 66,2 млн. руб.,  что составляет 101,4 %  в  действующих ценах к объему  2022 года. Планируемый показатель 2024 года по данному виду составит 70,0 млн. руб. </w:t>
      </w:r>
    </w:p>
    <w:p w:rsidR="00C67D39" w:rsidRPr="00C67D39" w:rsidRDefault="00C67D39" w:rsidP="00C67D39">
      <w:pPr>
        <w:pStyle w:val="afe"/>
        <w:ind w:firstLine="0"/>
        <w:rPr>
          <w:sz w:val="16"/>
          <w:szCs w:val="16"/>
        </w:rPr>
      </w:pPr>
      <w:r w:rsidRPr="00C67D39">
        <w:rPr>
          <w:sz w:val="16"/>
          <w:szCs w:val="16"/>
        </w:rPr>
        <w:t xml:space="preserve"> </w:t>
      </w:r>
      <w:r w:rsidRPr="00C67D39">
        <w:rPr>
          <w:sz w:val="16"/>
          <w:szCs w:val="16"/>
        </w:rPr>
        <w:tab/>
        <w:t xml:space="preserve">Темп роста объема платных услуг, оказанных населению организациями муниципальной формы собственности, в 2023 году к уровню 2022 года в сопоставимой оценке составит 233,3%. </w:t>
      </w:r>
    </w:p>
    <w:p w:rsidR="00C67D39" w:rsidRPr="00C67D39" w:rsidRDefault="00C67D39" w:rsidP="00C67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lastRenderedPageBreak/>
        <w:t xml:space="preserve">В 2026 году ожидается объем  платных услуг  населению – 0,7 млн. руб. Повышение показателя произойдёт за счёт повышения цен на услуги, которые постоянно растут за счет изменения заработной платы, цены на ГСМ  и увеличения себестоимости услуг. 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</w:t>
      </w:r>
      <w:r w:rsidRPr="00C67D39">
        <w:rPr>
          <w:rFonts w:ascii="Times New Roman" w:hAnsi="Times New Roman" w:cs="Times New Roman"/>
          <w:b/>
          <w:sz w:val="16"/>
          <w:szCs w:val="16"/>
        </w:rPr>
        <w:t>1.2. Инженерная инфраструктура  территории</w:t>
      </w:r>
      <w:r w:rsidRPr="00C67D39">
        <w:rPr>
          <w:rFonts w:ascii="Times New Roman" w:hAnsi="Times New Roman" w:cs="Times New Roman"/>
          <w:sz w:val="16"/>
          <w:szCs w:val="16"/>
        </w:rPr>
        <w:t>:</w:t>
      </w:r>
    </w:p>
    <w:p w:rsidR="00C67D39" w:rsidRPr="00C67D39" w:rsidRDefault="00C67D39" w:rsidP="00C67D3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протяженность автомобильных дорог составляет 18947,64 м;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7D39">
        <w:rPr>
          <w:rFonts w:ascii="Times New Roman" w:hAnsi="Times New Roman" w:cs="Times New Roman"/>
          <w:color w:val="000000"/>
          <w:sz w:val="16"/>
          <w:szCs w:val="16"/>
        </w:rPr>
        <w:t xml:space="preserve">   -   </w:t>
      </w:r>
      <w:r w:rsidRPr="00C67D39">
        <w:rPr>
          <w:rFonts w:ascii="Times New Roman" w:hAnsi="Times New Roman" w:cs="Times New Roman"/>
          <w:sz w:val="16"/>
          <w:szCs w:val="16"/>
        </w:rPr>
        <w:t xml:space="preserve"> внутрихозяйственных дорог - 18947,64 м; 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7D39">
        <w:rPr>
          <w:rFonts w:ascii="Times New Roman" w:hAnsi="Times New Roman" w:cs="Times New Roman"/>
          <w:color w:val="000000"/>
          <w:sz w:val="16"/>
          <w:szCs w:val="16"/>
        </w:rPr>
        <w:t xml:space="preserve">в течение 2023 года проводился ямочный ремонт поселенческих дорог;  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7D39">
        <w:rPr>
          <w:rFonts w:ascii="Times New Roman" w:hAnsi="Times New Roman" w:cs="Times New Roman"/>
          <w:color w:val="000000"/>
          <w:sz w:val="16"/>
          <w:szCs w:val="16"/>
        </w:rPr>
        <w:t xml:space="preserve">регулярно проводилось </w:t>
      </w:r>
      <w:proofErr w:type="spellStart"/>
      <w:r w:rsidRPr="00C67D39">
        <w:rPr>
          <w:rFonts w:ascii="Times New Roman" w:hAnsi="Times New Roman" w:cs="Times New Roman"/>
          <w:color w:val="000000"/>
          <w:sz w:val="16"/>
          <w:szCs w:val="16"/>
        </w:rPr>
        <w:t>грейдерование</w:t>
      </w:r>
      <w:proofErr w:type="spellEnd"/>
      <w:r w:rsidRPr="00C67D39">
        <w:rPr>
          <w:rFonts w:ascii="Times New Roman" w:hAnsi="Times New Roman" w:cs="Times New Roman"/>
          <w:color w:val="000000"/>
          <w:sz w:val="16"/>
          <w:szCs w:val="16"/>
        </w:rPr>
        <w:t xml:space="preserve">  дорог; 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в 2023 году номерная емкость телефонных сетей составляла 590 единиц,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обеспеченность населения домашними телефонами (на 100 семей) в 2022 году составляла 81,0  %, в оценке 2023 года данный показатель не меняет свою позицию, сохраняя стабильность данного показателя к 2024 году, данный показатель увеличится и станет немного больше;</w:t>
      </w:r>
    </w:p>
    <w:p w:rsidR="00C67D39" w:rsidRPr="00C67D39" w:rsidRDefault="00C67D39" w:rsidP="00C67D39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в настоящее время  на территории поселения  жители имеют возможность использовать сотовую связь;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телефонную, телеграфную и междугородную связь  на территории совета осуществляет Куйбышевский узел связи  ПАО «Ростелеком»;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почтовую связь осуществляет   Чумаковское отделение «Почта России».   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Большое значение в развитии  экономики сельсовета  имеет деятельность МУП «Чумаковское» и МУП «Энергия».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Основная задача МУП «Энергия» - обеспечивать  тепло-, водоснабжением население Чумаковского сельсовета. МУП «Чумаковское» занимается благоустройством поселения и оказанием платных и бытовых услуг населению.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7D39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бщий размер жилого фонда составляет – 39097,9 кв.м., 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ветхого на территории поселения жилья  нет;    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количество домов (квартир), имеющих сетевой газ нет; количество газифицированных квартир - нет; газопровода – нет;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протяженность водопроводных сетей составляет </w:t>
      </w:r>
      <w:smartTag w:uri="urn:schemas-microsoft-com:office:smarttags" w:element="metricconverter">
        <w:smartTagPr>
          <w:attr w:name="ProductID" w:val="35,2 км"/>
        </w:smartTagPr>
        <w:r w:rsidRPr="00C67D39">
          <w:rPr>
            <w:rFonts w:ascii="Times New Roman" w:hAnsi="Times New Roman" w:cs="Times New Roman"/>
            <w:sz w:val="16"/>
            <w:szCs w:val="16"/>
          </w:rPr>
          <w:t>35,2 км</w:t>
        </w:r>
      </w:smartTag>
      <w:r w:rsidRPr="00C67D39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завершены  ремонтно-профилактические  работы  по  подготовке  к работе  в зимних условиях  сетей водопроводов.  Скважины готовы на 100% .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в штатном режиме идет  субсидирование населения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 оказанные  ЖКУ;</w:t>
      </w:r>
    </w:p>
    <w:p w:rsidR="00C67D39" w:rsidRPr="00C67D39" w:rsidRDefault="00C67D39" w:rsidP="00603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уровень оплаты населением ЖКУ составляет 80 % от экономически обоснованных затрат.</w:t>
      </w:r>
    </w:p>
    <w:p w:rsidR="00C67D39" w:rsidRPr="00C67D39" w:rsidRDefault="00C67D39" w:rsidP="00C67D39">
      <w:pPr>
        <w:spacing w:after="0" w:line="240" w:lineRule="auto"/>
        <w:ind w:left="180"/>
        <w:jc w:val="both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1.3. Развитие социальной сферы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1.3.1.   Демографическая  ситуация  и трудовые ресурсы</w:t>
      </w:r>
    </w:p>
    <w:p w:rsidR="00C67D39" w:rsidRPr="00C67D39" w:rsidRDefault="00C67D39" w:rsidP="00C67D39">
      <w:pPr>
        <w:tabs>
          <w:tab w:val="left" w:pos="2880"/>
        </w:tabs>
        <w:spacing w:after="0" w:line="240" w:lineRule="auto"/>
        <w:ind w:firstLine="684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Численность населения  в Чумаковском сельсовете на  01 января  2023 года составила 1561 человек (исходные данные – данные переписи населения 2022 года). Динамика демографических показателей  характеризуется  низким уровнем рождаемости, высоким уровнем смертности.</w:t>
      </w:r>
    </w:p>
    <w:p w:rsidR="00C67D39" w:rsidRPr="00C67D39" w:rsidRDefault="00C67D39" w:rsidP="00C67D39">
      <w:pPr>
        <w:tabs>
          <w:tab w:val="left" w:pos="2880"/>
        </w:tabs>
        <w:spacing w:after="0" w:line="240" w:lineRule="auto"/>
        <w:ind w:firstLine="684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Численность  экономически активного населения  в 2023 году  составила 547 человек. В ближайшие годы ожидается сохранение численности занятого населения  на прежнем уровне. 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</w:t>
      </w:r>
      <w:r w:rsidRPr="00C67D39">
        <w:rPr>
          <w:rFonts w:ascii="Times New Roman" w:hAnsi="Times New Roman" w:cs="Times New Roman"/>
          <w:sz w:val="16"/>
          <w:szCs w:val="16"/>
        </w:rPr>
        <w:tab/>
        <w:t>Тенденция обострения демографической ситуации   на территории поселения  связана с низкой рождаемостью, ростом преждевременной смертности, падением средней продолжительности  жизни. Естественная  убыль населения  в поселении  не всегда  компенсируется  миграционным  приростом. Мониторинг рождаемости по Чумаковскому сельсовету отражен в таблице № 1, приведенной ниже. За 2023 год родилось 8 детей, этот показатель уменьшился в сравнении с данными 2022г.</w:t>
      </w:r>
    </w:p>
    <w:p w:rsidR="00C67D39" w:rsidRPr="00C67D39" w:rsidRDefault="00C67D39" w:rsidP="00C67D39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Мониторинг рождаемости населения Чумаковского сельсовета</w:t>
      </w:r>
    </w:p>
    <w:p w:rsidR="00C67D39" w:rsidRPr="00C67D39" w:rsidRDefault="00C67D39" w:rsidP="00C67D39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за период 2021-2023 гг.</w:t>
      </w:r>
    </w:p>
    <w:p w:rsidR="00C67D39" w:rsidRPr="00C67D39" w:rsidRDefault="00C67D39" w:rsidP="00C67D39">
      <w:pPr>
        <w:tabs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Таблица № 1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2"/>
        <w:gridCol w:w="1945"/>
        <w:gridCol w:w="1984"/>
        <w:gridCol w:w="2410"/>
      </w:tblGrid>
      <w:tr w:rsidR="00C67D39" w:rsidRPr="00C67D39" w:rsidTr="0050362B">
        <w:tc>
          <w:tcPr>
            <w:tcW w:w="3052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нас</w:t>
            </w:r>
            <w:proofErr w:type="gramStart"/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ункт / год</w:t>
            </w:r>
          </w:p>
        </w:tc>
        <w:tc>
          <w:tcPr>
            <w:tcW w:w="1945" w:type="dxa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1984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Оценка 2023</w:t>
            </w:r>
          </w:p>
        </w:tc>
      </w:tr>
      <w:tr w:rsidR="00C67D39" w:rsidRPr="00C67D39" w:rsidTr="0050362B">
        <w:tc>
          <w:tcPr>
            <w:tcW w:w="3052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с. Чумаково</w:t>
            </w:r>
          </w:p>
        </w:tc>
        <w:tc>
          <w:tcPr>
            <w:tcW w:w="1945" w:type="dxa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67D39" w:rsidRPr="00C67D39" w:rsidTr="0050362B">
        <w:tc>
          <w:tcPr>
            <w:tcW w:w="3052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д. Андреевка</w:t>
            </w:r>
          </w:p>
        </w:tc>
        <w:tc>
          <w:tcPr>
            <w:tcW w:w="1945" w:type="dxa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7D39" w:rsidRPr="00C67D39" w:rsidTr="0050362B">
        <w:tc>
          <w:tcPr>
            <w:tcW w:w="3052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д. Сергиевка</w:t>
            </w:r>
          </w:p>
        </w:tc>
        <w:tc>
          <w:tcPr>
            <w:tcW w:w="1945" w:type="dxa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67D39" w:rsidRPr="00C67D39" w:rsidTr="0050362B">
        <w:tc>
          <w:tcPr>
            <w:tcW w:w="3052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д. Елизаветинка</w:t>
            </w:r>
          </w:p>
        </w:tc>
        <w:tc>
          <w:tcPr>
            <w:tcW w:w="1945" w:type="dxa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67D39" w:rsidRPr="00C67D39" w:rsidTr="0050362B">
        <w:tc>
          <w:tcPr>
            <w:tcW w:w="3052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пос. Угурманский</w:t>
            </w:r>
          </w:p>
        </w:tc>
        <w:tc>
          <w:tcPr>
            <w:tcW w:w="1945" w:type="dxa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67D39" w:rsidRPr="00C67D39" w:rsidTr="0050362B">
        <w:tc>
          <w:tcPr>
            <w:tcW w:w="3052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с. Ушково</w:t>
            </w:r>
          </w:p>
        </w:tc>
        <w:tc>
          <w:tcPr>
            <w:tcW w:w="1945" w:type="dxa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7D39" w:rsidRPr="00C67D39" w:rsidTr="0050362B">
        <w:tc>
          <w:tcPr>
            <w:tcW w:w="3052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945" w:type="dxa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C67D39" w:rsidRPr="00C67D39" w:rsidRDefault="00C67D39" w:rsidP="00C67D39">
      <w:pPr>
        <w:tabs>
          <w:tab w:val="left" w:pos="846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ab/>
        <w:t>За период 2021-2023 гг. на территории Чумаковского сельсовета умерло 101 человек, в том числе по населенным пунктам приведено в таблице ниже. По оценке 2023 года умерло 21 человек, что на 12 человек меньше, чем в 2022 году.</w:t>
      </w:r>
    </w:p>
    <w:p w:rsidR="00C67D39" w:rsidRPr="00C67D39" w:rsidRDefault="00C67D39" w:rsidP="00C67D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ab/>
        <w:t xml:space="preserve">Таким образом, главной причиной </w:t>
      </w:r>
      <w:proofErr w:type="spellStart"/>
      <w:r w:rsidRPr="00C67D39">
        <w:rPr>
          <w:rFonts w:ascii="Times New Roman" w:hAnsi="Times New Roman" w:cs="Times New Roman"/>
          <w:sz w:val="16"/>
          <w:szCs w:val="16"/>
        </w:rPr>
        <w:t>депопуляции</w:t>
      </w:r>
      <w:proofErr w:type="spellEnd"/>
      <w:r w:rsidRPr="00C67D39">
        <w:rPr>
          <w:rFonts w:ascii="Times New Roman" w:hAnsi="Times New Roman" w:cs="Times New Roman"/>
          <w:sz w:val="16"/>
          <w:szCs w:val="16"/>
        </w:rPr>
        <w:t xml:space="preserve">  является естественная убыль  населения, имеющая устойчивый и долговременный характер. Мониторинг смертности отражен в таблице № 2, приведенной ниже.</w:t>
      </w:r>
    </w:p>
    <w:p w:rsidR="00C67D39" w:rsidRPr="00C67D39" w:rsidRDefault="00C67D39" w:rsidP="00C67D3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Мониторинг смертности населения Чумаковского сельсовета</w:t>
      </w:r>
    </w:p>
    <w:p w:rsidR="00C67D39" w:rsidRPr="00C67D39" w:rsidRDefault="00C67D39" w:rsidP="00C67D3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за период 2021-2023 гг.</w:t>
      </w:r>
    </w:p>
    <w:p w:rsidR="00C67D39" w:rsidRPr="00C67D39" w:rsidRDefault="00C67D39" w:rsidP="00C67D39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Таблица №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660"/>
        <w:gridCol w:w="2268"/>
        <w:gridCol w:w="2551"/>
      </w:tblGrid>
      <w:tr w:rsidR="00C67D39" w:rsidRPr="00C67D39" w:rsidTr="0050362B"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нас</w:t>
            </w:r>
            <w:proofErr w:type="gramStart"/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ункт / год</w:t>
            </w:r>
          </w:p>
        </w:tc>
        <w:tc>
          <w:tcPr>
            <w:tcW w:w="2660" w:type="dxa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2551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Оценка 2023</w:t>
            </w:r>
          </w:p>
        </w:tc>
      </w:tr>
      <w:tr w:rsidR="00C67D39" w:rsidRPr="00C67D39" w:rsidTr="0050362B"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с. Чумаково</w:t>
            </w:r>
          </w:p>
        </w:tc>
        <w:tc>
          <w:tcPr>
            <w:tcW w:w="2660" w:type="dxa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67D39" w:rsidRPr="00C67D39" w:rsidTr="0050362B"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д. Андреевка</w:t>
            </w:r>
          </w:p>
        </w:tc>
        <w:tc>
          <w:tcPr>
            <w:tcW w:w="2660" w:type="dxa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67D39" w:rsidRPr="00C67D39" w:rsidTr="0050362B"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д. Сергиевка</w:t>
            </w:r>
          </w:p>
        </w:tc>
        <w:tc>
          <w:tcPr>
            <w:tcW w:w="2660" w:type="dxa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67D39" w:rsidRPr="00C67D39" w:rsidTr="0050362B"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д. Елизаветинка</w:t>
            </w:r>
          </w:p>
        </w:tc>
        <w:tc>
          <w:tcPr>
            <w:tcW w:w="2660" w:type="dxa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67D39" w:rsidRPr="00C67D39" w:rsidTr="0050362B"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пос. Угурманский</w:t>
            </w:r>
          </w:p>
        </w:tc>
        <w:tc>
          <w:tcPr>
            <w:tcW w:w="2660" w:type="dxa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67D39" w:rsidRPr="00C67D39" w:rsidTr="0050362B"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с. Ушково</w:t>
            </w:r>
          </w:p>
        </w:tc>
        <w:tc>
          <w:tcPr>
            <w:tcW w:w="2660" w:type="dxa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67D39" w:rsidRPr="00C67D39" w:rsidTr="0050362B"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8460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2660" w:type="dxa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C67D39" w:rsidRPr="00C67D39" w:rsidRDefault="00C67D39" w:rsidP="00C67D39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</w:tbl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</w:t>
      </w:r>
      <w:r w:rsidRPr="00C67D39">
        <w:rPr>
          <w:rFonts w:ascii="Times New Roman" w:hAnsi="Times New Roman" w:cs="Times New Roman"/>
          <w:sz w:val="16"/>
          <w:szCs w:val="16"/>
        </w:rPr>
        <w:tab/>
        <w:t xml:space="preserve"> Основная часть занятого населения сосредоточена в бюджетных  организациях, предприятиях сельского хозяйства.</w:t>
      </w:r>
    </w:p>
    <w:p w:rsidR="00C67D39" w:rsidRPr="00C67D39" w:rsidRDefault="00C67D39" w:rsidP="00C67D39">
      <w:pPr>
        <w:pStyle w:val="23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По предварительным данным, среднемесячная номинальная начисленная заработная плата  (по полному кругу предприятий)  в 2023 году составит 17830 рублей, уровень заработной платы будет сохраняться еще несколько лет, прогнозируемый показатель 2026 года изменится и составит 1850 рублей. </w:t>
      </w:r>
    </w:p>
    <w:p w:rsidR="00C67D39" w:rsidRPr="00C67D39" w:rsidRDefault="00C67D39" w:rsidP="00C67D39">
      <w:pPr>
        <w:pStyle w:val="2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В течение отчетного года пенсии и пособия Пенсионного фонда РФ выплачивались гражданам своевременно. </w:t>
      </w:r>
    </w:p>
    <w:p w:rsidR="00C67D39" w:rsidRPr="00C67D39" w:rsidRDefault="00C67D39" w:rsidP="00C67D39">
      <w:pPr>
        <w:pStyle w:val="25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В ближайшие годы не ожидается существенного изменения структуры денежных доходов населения Чумаковского сельсовета. </w:t>
      </w:r>
    </w:p>
    <w:p w:rsidR="00C67D39" w:rsidRPr="00C67D39" w:rsidRDefault="00C67D39" w:rsidP="00C67D39">
      <w:pPr>
        <w:pStyle w:val="25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C67D39" w:rsidRPr="00C67D39" w:rsidRDefault="00C67D39" w:rsidP="00C67D39">
      <w:pPr>
        <w:pStyle w:val="25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Образование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Образование Чумаковского сельсовета – одна из крупных бюджетных сфер поселения. Всего на территории поселения 3 образовательных учреждения, из них общеобразовательных дневных школ – 1, расположенных в с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умаково. Школа - интернат на 108 мест для   детей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–с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>ирот  и детей  оставшихся  без попечения  родителей, детей   с отклонениями в развитии . В школе обучается 85  человек.</w:t>
      </w:r>
    </w:p>
    <w:p w:rsidR="00C67D39" w:rsidRPr="00C67D39" w:rsidRDefault="00C67D39" w:rsidP="00603B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дошкольное учреждение – 1, расположено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 с. Чумаково. Детский сад «Жемчужинка» на 55 мест.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Контингент: </w:t>
      </w:r>
    </w:p>
    <w:p w:rsidR="00C67D39" w:rsidRPr="00C67D39" w:rsidRDefault="00C67D39" w:rsidP="00603B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обучающихся  общеобразовательных школ – 161 чел;</w:t>
      </w:r>
    </w:p>
    <w:p w:rsidR="00C67D39" w:rsidRPr="00C67D39" w:rsidRDefault="00C67D39" w:rsidP="00603B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обучающихся   коррекционной школы  84 чел.; </w:t>
      </w:r>
    </w:p>
    <w:p w:rsidR="00C67D39" w:rsidRPr="00C67D39" w:rsidRDefault="00C67D39" w:rsidP="00603B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воспитанников дошкольного учреждения – 26 чел. </w:t>
      </w:r>
      <w:r w:rsidRPr="00C67D39">
        <w:rPr>
          <w:rFonts w:ascii="Times New Roman" w:hAnsi="Times New Roman" w:cs="Times New Roman"/>
          <w:sz w:val="16"/>
          <w:szCs w:val="16"/>
        </w:rPr>
        <w:tab/>
      </w:r>
    </w:p>
    <w:p w:rsidR="00C67D39" w:rsidRPr="00C67D39" w:rsidRDefault="00C67D39" w:rsidP="00C67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</w:t>
      </w:r>
      <w:r w:rsidRPr="00C67D39">
        <w:rPr>
          <w:rFonts w:ascii="Times New Roman" w:hAnsi="Times New Roman" w:cs="Times New Roman"/>
          <w:sz w:val="16"/>
          <w:szCs w:val="16"/>
        </w:rPr>
        <w:tab/>
        <w:t xml:space="preserve">        Общеобразовательные  школы  обслуживает 28 педагогических  работников, Чумаковскую  коррекционную школу  обслуживает  41   педагогических работников.  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</w:t>
      </w:r>
      <w:r w:rsidRPr="00C67D39">
        <w:rPr>
          <w:rFonts w:ascii="Times New Roman" w:hAnsi="Times New Roman" w:cs="Times New Roman"/>
          <w:sz w:val="16"/>
          <w:szCs w:val="16"/>
        </w:rPr>
        <w:tab/>
        <w:t>Количество учащихся в школах  ежегодно  уменьшается.   Преподавательским составом  школы укомплектованы полностью, почти все учителя имеют  высшую квалификацию. На 1 учителя приходится по 7,9 учеников. Средняя общеобразовательная школа располагается в центральном селе поселения в селе Чумаково. В остальных деревнях и селах Чумаковского сельсовета нет детских образовательных учреждений. Доля совместительства учителей в общеобразовательных учреждениях равна  19 % (отношение штатных должностей к занятым должностям).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</w:t>
      </w:r>
      <w:r w:rsidRPr="00C67D39">
        <w:rPr>
          <w:rFonts w:ascii="Times New Roman" w:hAnsi="Times New Roman" w:cs="Times New Roman"/>
          <w:sz w:val="16"/>
          <w:szCs w:val="16"/>
        </w:rPr>
        <w:tab/>
        <w:t>Определяющим  направлением  развития системы   образования  в 2023 году  продолжает  оставаться  реализация  приоритетного Национального проекта.</w:t>
      </w:r>
    </w:p>
    <w:p w:rsidR="00C67D39" w:rsidRPr="00C67D39" w:rsidRDefault="00C67D39" w:rsidP="00C6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Выплачивается  (ежемесячно)  вознаграждение  классным руководителям школ. </w:t>
      </w:r>
    </w:p>
    <w:p w:rsidR="00C67D39" w:rsidRPr="00C67D39" w:rsidRDefault="00C67D39" w:rsidP="00C6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Получены комплекты учебного оборудования.                                                         </w:t>
      </w:r>
    </w:p>
    <w:p w:rsidR="00C67D39" w:rsidRPr="00C67D39" w:rsidRDefault="00C67D39" w:rsidP="00C6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-  МКОУ Чумаковская СОШ  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подключена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 к  скоростному Интернету. 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</w:t>
      </w:r>
      <w:r w:rsidRPr="00C67D39">
        <w:rPr>
          <w:rFonts w:ascii="Times New Roman" w:hAnsi="Times New Roman" w:cs="Times New Roman"/>
          <w:sz w:val="16"/>
          <w:szCs w:val="16"/>
        </w:rPr>
        <w:tab/>
        <w:t>Происходит  дальнейшее улучшение   материально-технической базы    информации  образовательного процесса.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</w:t>
      </w:r>
      <w:r w:rsidRPr="00C67D39">
        <w:rPr>
          <w:rFonts w:ascii="Times New Roman" w:hAnsi="Times New Roman" w:cs="Times New Roman"/>
          <w:sz w:val="16"/>
          <w:szCs w:val="16"/>
        </w:rPr>
        <w:tab/>
        <w:t xml:space="preserve">Оптимизированы  штатные расписания, пересмотрена  нагрузка  и  должностные обязанности  работников  младшего обслуживающего персонала. 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ab/>
        <w:t xml:space="preserve">Социально- экономическая  эффективность  реализации  новой системы   оплаты труда   заключается  в повышении качества  образования  и образовательных услуг школьников, повышения социального статуса  учителя  и его общественном  признании,  в повышении  эффективности   расходования  бюджетных  средств, направляемых на  образование.      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</w:t>
      </w:r>
      <w:r w:rsidRPr="00C67D39">
        <w:rPr>
          <w:rFonts w:ascii="Times New Roman" w:hAnsi="Times New Roman" w:cs="Times New Roman"/>
          <w:sz w:val="16"/>
          <w:szCs w:val="16"/>
        </w:rPr>
        <w:tab/>
        <w:t xml:space="preserve">Одной из приоритетных задач  системы образования  остается   сбережение и укрепление  здоровья  обучающихся и воспитанников. </w:t>
      </w:r>
    </w:p>
    <w:p w:rsidR="00C67D39" w:rsidRPr="00C67D39" w:rsidRDefault="00C67D39" w:rsidP="00C67D39">
      <w:pPr>
        <w:spacing w:after="0" w:line="240" w:lineRule="auto"/>
        <w:ind w:firstLine="16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в школах открыты группы продленного дня </w:t>
      </w:r>
    </w:p>
    <w:p w:rsidR="00C67D39" w:rsidRPr="00C67D39" w:rsidRDefault="00C67D39" w:rsidP="00C67D39">
      <w:pPr>
        <w:spacing w:after="0" w:line="240" w:lineRule="auto"/>
        <w:ind w:firstLine="16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на базе  школ  работают спортивные секции </w:t>
      </w:r>
    </w:p>
    <w:p w:rsidR="00C67D39" w:rsidRPr="00C67D39" w:rsidRDefault="00C67D39" w:rsidP="00C67D39">
      <w:pPr>
        <w:spacing w:after="0" w:line="240" w:lineRule="auto"/>
        <w:ind w:firstLine="16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организовано горячее  питание  школьников  в  столовых школ.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В летний период  работали лагеря  с дневным  пребыванием  детей 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( 6-15 лет)  на базе школ.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Действовали трудовые формирования на базе школ (бригады по благоустройству).  За летний период 2023 года были трудоустроены 12 школьников.  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ab/>
        <w:t xml:space="preserve">На данный отчетный период на территории села Чумаково произведено благоустройство Парка Победы: в нем объединены: хоккейная коробка, баскетбольная площадка, детские игровые комплексы, выложены тротуары. Дети имеют возможность заниматься спортом не только в школе, а также в обновленном «Парке» в свободное от занятий время. 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ab/>
      </w:r>
    </w:p>
    <w:p w:rsidR="00C67D39" w:rsidRPr="00C67D39" w:rsidRDefault="00C67D39" w:rsidP="00C67D3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1.3.3. Здравоохранение</w:t>
      </w:r>
    </w:p>
    <w:p w:rsidR="00C67D39" w:rsidRPr="00C67D39" w:rsidRDefault="00C67D39" w:rsidP="00C67D3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Медицинское обслуживание  жителей  совета   осуществляет  ГБУЗ НСО Куйбышевская ЦРБ Чумаковская участковая больница  куда  вошли  и осуществляют свою деятельность:</w:t>
      </w:r>
    </w:p>
    <w:p w:rsidR="00C67D39" w:rsidRPr="00C67D39" w:rsidRDefault="00C67D39" w:rsidP="00603BE7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Чумаковская  участковая больница,</w:t>
      </w:r>
    </w:p>
    <w:p w:rsidR="00C67D39" w:rsidRPr="00C67D39" w:rsidRDefault="00C67D39" w:rsidP="00603BE7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ФАП в д. Андреевка. </w:t>
      </w:r>
    </w:p>
    <w:p w:rsidR="00C67D39" w:rsidRPr="00C67D39" w:rsidRDefault="00C67D39" w:rsidP="00603BE7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Мощность амбулаторно-поликлинических учреждений составляет 50 посещений в смену. В поликлинике недостаточно врачей, т.к. в сельской местности  специалисты не  задерживаются. Чумаковская участковая больница на данный момент располагает только лишь 14 койками для больных. </w:t>
      </w:r>
    </w:p>
    <w:p w:rsidR="00C67D39" w:rsidRPr="00C67D39" w:rsidRDefault="00C67D39" w:rsidP="00C67D39">
      <w:pPr>
        <w:spacing w:after="0" w:line="240" w:lineRule="auto"/>
        <w:ind w:left="360" w:right="-18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Необходимое количество специалистов среднего звена и младшего  обслуживающего персонала  имеется. </w:t>
      </w:r>
    </w:p>
    <w:p w:rsidR="00C67D39" w:rsidRPr="00C67D39" w:rsidRDefault="00C67D39" w:rsidP="00C67D39">
      <w:pPr>
        <w:spacing w:after="0" w:line="240" w:lineRule="auto"/>
        <w:ind w:left="360" w:right="-18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Больных  наркоманией в селе нет. </w:t>
      </w:r>
    </w:p>
    <w:p w:rsidR="00C67D39" w:rsidRPr="00C67D39" w:rsidRDefault="00C67D39" w:rsidP="00C67D39">
      <w:pPr>
        <w:spacing w:after="0" w:line="240" w:lineRule="auto"/>
        <w:ind w:left="360" w:right="-18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Органами здравоохранения совета  ведется постоянная  работа по реализации  мероприятий  по  снижению  заболеваемости и смертности  от туберкулеза, </w:t>
      </w:r>
      <w:proofErr w:type="spellStart"/>
      <w:proofErr w:type="gramStart"/>
      <w:r w:rsidRPr="00C67D39">
        <w:rPr>
          <w:rFonts w:ascii="Times New Roman" w:hAnsi="Times New Roman" w:cs="Times New Roman"/>
          <w:sz w:val="16"/>
          <w:szCs w:val="16"/>
        </w:rPr>
        <w:t>сердечно-сосудистых</w:t>
      </w:r>
      <w:proofErr w:type="spellEnd"/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 заболеваний, злокачественных  новообразований. </w:t>
      </w:r>
    </w:p>
    <w:p w:rsidR="00C67D39" w:rsidRPr="00C67D39" w:rsidRDefault="00C67D39" w:rsidP="00C67D39">
      <w:pPr>
        <w:spacing w:after="0" w:line="240" w:lineRule="auto"/>
        <w:ind w:left="360" w:right="-18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lastRenderedPageBreak/>
        <w:t xml:space="preserve">    Проводятся ежегодные проф. осмотры механизаторов, животноводов,  педагогических работников.</w:t>
      </w:r>
    </w:p>
    <w:p w:rsidR="00C67D39" w:rsidRPr="00C67D39" w:rsidRDefault="00C67D39" w:rsidP="00C67D39">
      <w:pPr>
        <w:spacing w:after="0" w:line="240" w:lineRule="auto"/>
        <w:ind w:left="360" w:right="-18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Проводится  дополнительная  иммунизация  в рамках  национального проекта  (против гриппа, гепатита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, краснухи, полиомиелита).  </w:t>
      </w:r>
    </w:p>
    <w:p w:rsidR="00C67D39" w:rsidRPr="00C67D39" w:rsidRDefault="00C67D39" w:rsidP="00C67D39">
      <w:pPr>
        <w:spacing w:after="0" w:line="240" w:lineRule="auto"/>
        <w:ind w:left="360" w:right="-18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В 2023 году проводится диспансеризация взрослого населения в поликлиниках по месту жительства  бесплатно  по Федеральной программе.</w:t>
      </w:r>
    </w:p>
    <w:p w:rsidR="00C67D39" w:rsidRPr="00C67D39" w:rsidRDefault="00C67D39" w:rsidP="00C67D39">
      <w:pPr>
        <w:spacing w:after="0" w:line="240" w:lineRule="auto"/>
        <w:ind w:left="360" w:right="-18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В сфере здравоохранения  стоит задача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повышения эффективности  функционирования  системы здравоохранения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 и доступности медицинских  услуг  путем усиления первичного звена здравоохранения, развития системы  профилактики  заболеваний и диспансеризации населения, совершенствования  системы  оплаты труда  медработников.</w:t>
      </w:r>
    </w:p>
    <w:p w:rsidR="00C67D39" w:rsidRPr="00C67D39" w:rsidRDefault="00C67D39" w:rsidP="00C67D39">
      <w:pPr>
        <w:spacing w:after="0" w:line="240" w:lineRule="auto"/>
        <w:ind w:left="360" w:right="-18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Требуется повысить целевую направленность функционирования  здравоохранения  на решении задач   по охране  здоровья населения,  предупреждению заболеваний, созданию условий  для  рождения здоровых детей,  предупреждению инвалидности.  Повысить доступность, качество  и расширить  спектр  оказываемых  медицинских услуг, лекарственного  обеспечения и  санитарно-эпидемиологического  благополучия населения. </w:t>
      </w:r>
    </w:p>
    <w:p w:rsidR="00C67D39" w:rsidRPr="00C67D39" w:rsidRDefault="00C67D39" w:rsidP="00C67D39">
      <w:pPr>
        <w:spacing w:after="0" w:line="240" w:lineRule="auto"/>
        <w:ind w:right="-185"/>
        <w:jc w:val="both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603BE7">
      <w:pPr>
        <w:numPr>
          <w:ilvl w:val="2"/>
          <w:numId w:val="5"/>
        </w:num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Культура</w:t>
      </w:r>
    </w:p>
    <w:p w:rsidR="00C67D39" w:rsidRPr="00C67D39" w:rsidRDefault="00C67D39" w:rsidP="00C67D39">
      <w:pPr>
        <w:spacing w:line="240" w:lineRule="auto"/>
        <w:ind w:right="-185"/>
        <w:jc w:val="both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Pr="00C67D39">
        <w:rPr>
          <w:rFonts w:ascii="Times New Roman" w:hAnsi="Times New Roman" w:cs="Times New Roman"/>
          <w:bCs/>
          <w:sz w:val="16"/>
          <w:szCs w:val="16"/>
        </w:rPr>
        <w:tab/>
        <w:t xml:space="preserve">На территории совета имеется  культурно-досуговый центр, который включает в себя: дом культуры </w:t>
      </w:r>
      <w:proofErr w:type="gramStart"/>
      <w:r w:rsidRPr="00C67D39">
        <w:rPr>
          <w:rFonts w:ascii="Times New Roman" w:hAnsi="Times New Roman" w:cs="Times New Roman"/>
          <w:bCs/>
          <w:sz w:val="16"/>
          <w:szCs w:val="16"/>
        </w:rPr>
        <w:t>в</w:t>
      </w:r>
      <w:proofErr w:type="gramEnd"/>
      <w:r w:rsidRPr="00C67D39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gramStart"/>
      <w:r w:rsidRPr="00C67D39">
        <w:rPr>
          <w:rFonts w:ascii="Times New Roman" w:hAnsi="Times New Roman" w:cs="Times New Roman"/>
          <w:bCs/>
          <w:sz w:val="16"/>
          <w:szCs w:val="16"/>
        </w:rPr>
        <w:t>с</w:t>
      </w:r>
      <w:proofErr w:type="gramEnd"/>
      <w:r w:rsidRPr="00C67D39">
        <w:rPr>
          <w:rFonts w:ascii="Times New Roman" w:hAnsi="Times New Roman" w:cs="Times New Roman"/>
          <w:bCs/>
          <w:sz w:val="16"/>
          <w:szCs w:val="16"/>
        </w:rPr>
        <w:t xml:space="preserve">. Чумаково, клубы в д. Елизаветинка, д. Андреевка,  пос. Угурманский, д. Сергиевка. </w:t>
      </w:r>
      <w:proofErr w:type="gramStart"/>
      <w:r w:rsidRPr="00C67D39">
        <w:rPr>
          <w:rFonts w:ascii="Times New Roman" w:hAnsi="Times New Roman" w:cs="Times New Roman"/>
          <w:bCs/>
          <w:sz w:val="16"/>
          <w:szCs w:val="16"/>
        </w:rPr>
        <w:t>Сельские библиотеки в с. Чумаково и д. Андреевка работают в составе Куйбышевской районной библиотеки.</w:t>
      </w:r>
      <w:proofErr w:type="gramEnd"/>
      <w:r w:rsidRPr="00C67D39">
        <w:rPr>
          <w:rFonts w:ascii="Times New Roman" w:hAnsi="Times New Roman" w:cs="Times New Roman"/>
          <w:bCs/>
          <w:sz w:val="16"/>
          <w:szCs w:val="16"/>
        </w:rPr>
        <w:t xml:space="preserve"> МБУК КДЦ «сектор Чумаковский КДЦ» принимает участие районных,  зональных </w:t>
      </w:r>
      <w:proofErr w:type="gramStart"/>
      <w:r w:rsidRPr="00C67D39">
        <w:rPr>
          <w:rFonts w:ascii="Times New Roman" w:hAnsi="Times New Roman" w:cs="Times New Roman"/>
          <w:bCs/>
          <w:sz w:val="16"/>
          <w:szCs w:val="16"/>
        </w:rPr>
        <w:t>мероприятиях</w:t>
      </w:r>
      <w:proofErr w:type="gramEnd"/>
      <w:r w:rsidRPr="00C67D39">
        <w:rPr>
          <w:rFonts w:ascii="Times New Roman" w:hAnsi="Times New Roman" w:cs="Times New Roman"/>
          <w:bCs/>
          <w:sz w:val="16"/>
          <w:szCs w:val="16"/>
        </w:rPr>
        <w:t xml:space="preserve">, организовывает на базе своего </w:t>
      </w:r>
      <w:proofErr w:type="spellStart"/>
      <w:r w:rsidRPr="00C67D39">
        <w:rPr>
          <w:rFonts w:ascii="Times New Roman" w:hAnsi="Times New Roman" w:cs="Times New Roman"/>
          <w:bCs/>
          <w:sz w:val="16"/>
          <w:szCs w:val="16"/>
        </w:rPr>
        <w:t>культурно-досугового</w:t>
      </w:r>
      <w:proofErr w:type="spellEnd"/>
      <w:r w:rsidRPr="00C67D39">
        <w:rPr>
          <w:rFonts w:ascii="Times New Roman" w:hAnsi="Times New Roman" w:cs="Times New Roman"/>
          <w:bCs/>
          <w:sz w:val="16"/>
          <w:szCs w:val="16"/>
        </w:rPr>
        <w:t xml:space="preserve"> цента зональные и районные мероприятия.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C67D39">
        <w:rPr>
          <w:rFonts w:ascii="Times New Roman" w:hAnsi="Times New Roman" w:cs="Times New Roman"/>
          <w:bCs/>
          <w:sz w:val="16"/>
          <w:szCs w:val="16"/>
        </w:rPr>
        <w:tab/>
        <w:t>В  сфере  культуры  стоит задача: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- содействия  в реализации  потребности населения  в </w:t>
      </w:r>
      <w:proofErr w:type="gramStart"/>
      <w:r w:rsidRPr="00C67D39">
        <w:rPr>
          <w:rFonts w:ascii="Times New Roman" w:hAnsi="Times New Roman" w:cs="Times New Roman"/>
          <w:bCs/>
          <w:sz w:val="16"/>
          <w:szCs w:val="16"/>
        </w:rPr>
        <w:t>культурном</w:t>
      </w:r>
      <w:proofErr w:type="gramEnd"/>
      <w:r w:rsidRPr="00C67D39">
        <w:rPr>
          <w:rFonts w:ascii="Times New Roman" w:hAnsi="Times New Roman" w:cs="Times New Roman"/>
          <w:bCs/>
          <w:sz w:val="16"/>
          <w:szCs w:val="16"/>
        </w:rPr>
        <w:t xml:space="preserve"> и духовном 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  </w:t>
      </w:r>
      <w:proofErr w:type="gramStart"/>
      <w:r w:rsidRPr="00C67D39">
        <w:rPr>
          <w:rFonts w:ascii="Times New Roman" w:hAnsi="Times New Roman" w:cs="Times New Roman"/>
          <w:bCs/>
          <w:sz w:val="16"/>
          <w:szCs w:val="16"/>
        </w:rPr>
        <w:t>развитии</w:t>
      </w:r>
      <w:proofErr w:type="gramEnd"/>
      <w:r w:rsidRPr="00C67D39">
        <w:rPr>
          <w:rFonts w:ascii="Times New Roman" w:hAnsi="Times New Roman" w:cs="Times New Roman"/>
          <w:bCs/>
          <w:sz w:val="16"/>
          <w:szCs w:val="16"/>
        </w:rPr>
        <w:t xml:space="preserve">; 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- в качественных формах досуга; 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- сохранение культурного и исторического наследия, национальных традиций;    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развитие  народного творчества,  поддержка любительского, художественного творчества, социально-культурной активности населения - предоставление различных услуг  социально-культурного, 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просветительного  и развлекательного  характера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>;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воспитание чувств  патриотизма, интереса  к отечественной культуре;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</w:t>
      </w:r>
      <w:r w:rsidRPr="00C67D39">
        <w:rPr>
          <w:rFonts w:ascii="Times New Roman" w:hAnsi="Times New Roman" w:cs="Times New Roman"/>
          <w:sz w:val="16"/>
          <w:szCs w:val="16"/>
        </w:rPr>
        <w:tab/>
      </w:r>
      <w:r w:rsidRPr="00C67D39">
        <w:rPr>
          <w:rFonts w:ascii="Times New Roman" w:hAnsi="Times New Roman" w:cs="Times New Roman"/>
          <w:b/>
          <w:sz w:val="16"/>
          <w:szCs w:val="16"/>
        </w:rPr>
        <w:t xml:space="preserve">Приоритетные направления:                                                                 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развитие  творческих способностей  жителей  сел  через развитие клубных формирований, коллективов  худ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>амодеятельности;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организация досуга детей, подростков, молодежи,  людей пожилого возраста  и других категорий  населения. 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 пропаганда здорового образа жизни, работа  по предупреждению  негативных явлений в молодежной, детской среде.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603BE7">
      <w:pPr>
        <w:pStyle w:val="25"/>
        <w:numPr>
          <w:ilvl w:val="2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Социальная защита населения</w:t>
      </w:r>
    </w:p>
    <w:p w:rsidR="00C67D39" w:rsidRPr="00C67D39" w:rsidRDefault="00C67D39" w:rsidP="00C67D39">
      <w:pPr>
        <w:pStyle w:val="25"/>
        <w:spacing w:after="0"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</w:t>
      </w:r>
      <w:r w:rsidRPr="00C67D39">
        <w:rPr>
          <w:rFonts w:ascii="Times New Roman" w:hAnsi="Times New Roman" w:cs="Times New Roman"/>
          <w:sz w:val="16"/>
          <w:szCs w:val="16"/>
        </w:rPr>
        <w:tab/>
        <w:t>Основной целью  социальной политики  является  создание   условий  для постепенного повышения уровня жизни малообеспеченных  категорий населения Чумаковского сельсовета за счет проведения  мероприятий  по их социальной поддержке, развитие рынка социальных услуг, а также реализации  государственных  социальных гарантий, предусмотренных законодательством  Российской Федерации и  Новосибирской области.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</w:t>
      </w:r>
      <w:r w:rsidRPr="00C67D39">
        <w:rPr>
          <w:rFonts w:ascii="Times New Roman" w:hAnsi="Times New Roman" w:cs="Times New Roman"/>
          <w:sz w:val="16"/>
          <w:szCs w:val="16"/>
        </w:rPr>
        <w:tab/>
        <w:t xml:space="preserve">На учете в органах  социальной защиты  на 01.10.2023 состоит  535 человек  малообеспеченного населения,  что составляет  34,3 % от   численности населения, проживающего  на территории Чумаковского сельсовета. </w:t>
      </w:r>
    </w:p>
    <w:p w:rsidR="00C67D39" w:rsidRPr="00C67D39" w:rsidRDefault="00C67D39" w:rsidP="00C67D39">
      <w:pPr>
        <w:pStyle w:val="2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Общая сумма социальных выплат за 9 месяцев 2023 года составила  9605,25 тыс. руб., выплаты на 1 человека составили  920,0 руб. Данный показатель, конечно, формирует в значительной мере предоставление материнского капитала. 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</w:t>
      </w:r>
      <w:r w:rsidRPr="00C67D39">
        <w:rPr>
          <w:rFonts w:ascii="Times New Roman" w:hAnsi="Times New Roman" w:cs="Times New Roman"/>
          <w:sz w:val="16"/>
          <w:szCs w:val="16"/>
        </w:rPr>
        <w:tab/>
        <w:t xml:space="preserve">  Дети из малообеспеченных семей направлялись  в оздоровительные лагеря.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</w:t>
      </w:r>
      <w:r w:rsidRPr="00C67D39">
        <w:rPr>
          <w:rFonts w:ascii="Times New Roman" w:hAnsi="Times New Roman" w:cs="Times New Roman"/>
          <w:sz w:val="16"/>
          <w:szCs w:val="16"/>
        </w:rPr>
        <w:tab/>
        <w:t xml:space="preserve">  На территории поселения 2 детей находится под опекой. Органы социальной защиты постоянно контролируют  условия проживания этих детей в семьях, регулярно и своевременно  получают пособия и необходимую помощь.</w:t>
      </w:r>
    </w:p>
    <w:p w:rsidR="00C67D39" w:rsidRPr="00C67D39" w:rsidRDefault="00C67D39" w:rsidP="00C67D39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pStyle w:val="3"/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67D39">
        <w:rPr>
          <w:rFonts w:ascii="Times New Roman" w:hAnsi="Times New Roman" w:cs="Times New Roman"/>
          <w:color w:val="auto"/>
          <w:sz w:val="16"/>
          <w:szCs w:val="16"/>
        </w:rPr>
        <w:t>1.4. Бюджет  и бюджетная обеспеченность Чумаковского сельсовета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Бюджет Чумаковского сельсовета по оценке 2023 года составит 15,3 млн. руб. План 2023 года за 9 месяцев  освоен в размере  10,5 млн. руб. За 9 месяцев 2023  года   собственные  доходы составили   8368,8 тыс. руб.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sz w:val="16"/>
          <w:szCs w:val="16"/>
        </w:rPr>
        <w:t xml:space="preserve">Наибольшее поступление в собственных доходах  за 9 месяцев 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sz w:val="16"/>
          <w:szCs w:val="16"/>
        </w:rPr>
        <w:t>2023 г. составляют: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Налог на доходы физических лиц – 923,6 тыс. руб., 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земельный налог –191,7 тыс. руб., 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доходы от единого сельскохозяйственного налога – -0,19 руб.,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доходы от налога на  имущество – 16,6 тыс. руб., 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акцизы на дизельное топливо, масла и бензин 396,3 тыс. руб., 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доходы от сдачи в аренду имущества 8,3 тыс. руб.,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доходы, поступающие в порядке возмещения расходов, понесенных в связи с эксплуатацией имущества сельских поселений – 48,4 тыс. руб.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sz w:val="16"/>
          <w:szCs w:val="16"/>
        </w:rPr>
        <w:t>Наибольшее поступление в безвозмездных поступлениях за 9 месяцев 2023 г. составляют: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Субвенция –   0,092 млн. руб.;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Межбюджетные трансферты –    0,009 млн. руб.;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Дотация –      5,8  млн. руб.;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sz w:val="16"/>
          <w:szCs w:val="16"/>
        </w:rPr>
        <w:t>Расходная часть бюджета на 2023 год по плану составит 15,6 млн. руб. За 9 месяцев 2023 года расходная часть бюджета исполнена в размере 9,4 млн. руб.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Структура расходов 2023 года от общей суммы составляет:                        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Муниципальное управление – 21,1 млн. руб.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Культура  – 14,3 млн. руб.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ЖКХ – 3,6 млн. руб.  </w:t>
      </w:r>
    </w:p>
    <w:p w:rsidR="00C67D39" w:rsidRPr="00C67D39" w:rsidRDefault="00C67D39" w:rsidP="00C67D39">
      <w:pPr>
        <w:pStyle w:val="25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sz w:val="16"/>
          <w:szCs w:val="16"/>
        </w:rPr>
        <w:t>2. Реализация приоритетных   национальных  проектов  на 2022-2026 годы.</w:t>
      </w:r>
    </w:p>
    <w:p w:rsidR="00C67D39" w:rsidRPr="00C67D39" w:rsidRDefault="00C67D39" w:rsidP="00C67D39">
      <w:pPr>
        <w:pStyle w:val="25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C67D39" w:rsidRPr="00C67D39" w:rsidRDefault="00C67D39" w:rsidP="00C67D39">
      <w:pPr>
        <w:pStyle w:val="25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 На территории  совета  действует   четыре  национальных проекта: </w:t>
      </w:r>
    </w:p>
    <w:p w:rsidR="00C67D39" w:rsidRPr="00C67D39" w:rsidRDefault="00C67D39" w:rsidP="00C67D39">
      <w:pPr>
        <w:pStyle w:val="25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- «Развитие  агропромышленного  комплекса» </w:t>
      </w:r>
      <w:proofErr w:type="gramStart"/>
      <w:r w:rsidRPr="00C67D39">
        <w:rPr>
          <w:rFonts w:ascii="Times New Roman" w:hAnsi="Times New Roman" w:cs="Times New Roman"/>
          <w:bCs/>
          <w:sz w:val="16"/>
          <w:szCs w:val="16"/>
        </w:rPr>
        <w:t>см</w:t>
      </w:r>
      <w:proofErr w:type="gramEnd"/>
      <w:r w:rsidRPr="00C67D39">
        <w:rPr>
          <w:rFonts w:ascii="Times New Roman" w:hAnsi="Times New Roman" w:cs="Times New Roman"/>
          <w:bCs/>
          <w:sz w:val="16"/>
          <w:szCs w:val="16"/>
        </w:rPr>
        <w:t xml:space="preserve">. раздел сельское хозяйство; </w:t>
      </w:r>
    </w:p>
    <w:p w:rsidR="00C67D39" w:rsidRPr="00C67D39" w:rsidRDefault="00C67D39" w:rsidP="00C67D39">
      <w:pPr>
        <w:pStyle w:val="25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- «Образование» </w:t>
      </w:r>
      <w:proofErr w:type="gramStart"/>
      <w:r w:rsidRPr="00C67D39">
        <w:rPr>
          <w:rFonts w:ascii="Times New Roman" w:hAnsi="Times New Roman" w:cs="Times New Roman"/>
          <w:bCs/>
          <w:sz w:val="16"/>
          <w:szCs w:val="16"/>
        </w:rPr>
        <w:t>см</w:t>
      </w:r>
      <w:proofErr w:type="gramEnd"/>
      <w:r w:rsidRPr="00C67D39">
        <w:rPr>
          <w:rFonts w:ascii="Times New Roman" w:hAnsi="Times New Roman" w:cs="Times New Roman"/>
          <w:bCs/>
          <w:sz w:val="16"/>
          <w:szCs w:val="16"/>
        </w:rPr>
        <w:t xml:space="preserve">. раздел образование; </w:t>
      </w:r>
    </w:p>
    <w:p w:rsidR="00C67D39" w:rsidRPr="00C67D39" w:rsidRDefault="00C67D39" w:rsidP="00C67D39">
      <w:pPr>
        <w:pStyle w:val="25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- «Здоровье» </w:t>
      </w:r>
      <w:proofErr w:type="gramStart"/>
      <w:r w:rsidRPr="00C67D39">
        <w:rPr>
          <w:rFonts w:ascii="Times New Roman" w:hAnsi="Times New Roman" w:cs="Times New Roman"/>
          <w:bCs/>
          <w:sz w:val="16"/>
          <w:szCs w:val="16"/>
        </w:rPr>
        <w:t>см</w:t>
      </w:r>
      <w:proofErr w:type="gramEnd"/>
      <w:r w:rsidRPr="00C67D39">
        <w:rPr>
          <w:rFonts w:ascii="Times New Roman" w:hAnsi="Times New Roman" w:cs="Times New Roman"/>
          <w:bCs/>
          <w:sz w:val="16"/>
          <w:szCs w:val="16"/>
        </w:rPr>
        <w:t xml:space="preserve">. раздел  здравоохранение; </w:t>
      </w:r>
    </w:p>
    <w:p w:rsidR="00C67D39" w:rsidRPr="00C67D39" w:rsidRDefault="00C67D39" w:rsidP="00C67D39">
      <w:pPr>
        <w:pStyle w:val="25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 Реализация приоритетного  национального проекта  «Доступное и комфортное жилье  гражданам России»  ведется в совете  выполнением комплекса  мероприятий  по решению   достаточно    остро стоящих сегодня  вопросов  обеспечения  граждан  доступным жильем, развития программы индивидуального жилищного строительства.</w:t>
      </w:r>
    </w:p>
    <w:p w:rsidR="00C67D39" w:rsidRPr="00C67D39" w:rsidRDefault="00C67D39" w:rsidP="00C67D39">
      <w:pPr>
        <w:pStyle w:val="25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D39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C67D39" w:rsidRPr="00C67D39" w:rsidRDefault="00C67D39" w:rsidP="00C67D39">
      <w:pPr>
        <w:pStyle w:val="afe"/>
        <w:ind w:firstLine="567"/>
        <w:jc w:val="center"/>
        <w:rPr>
          <w:b/>
          <w:sz w:val="16"/>
          <w:szCs w:val="16"/>
        </w:rPr>
      </w:pPr>
      <w:r w:rsidRPr="00C67D39">
        <w:rPr>
          <w:b/>
          <w:sz w:val="16"/>
          <w:szCs w:val="16"/>
        </w:rPr>
        <w:t xml:space="preserve">3. Приоритеты социально-экономического развития  Чумаковского сельсовета Куйбышевского района Новосибирской области         </w:t>
      </w:r>
    </w:p>
    <w:p w:rsidR="00C67D39" w:rsidRPr="00C67D39" w:rsidRDefault="00C67D39" w:rsidP="00C67D39">
      <w:pPr>
        <w:pStyle w:val="afe"/>
        <w:ind w:firstLine="567"/>
        <w:jc w:val="center"/>
        <w:rPr>
          <w:b/>
          <w:sz w:val="16"/>
          <w:szCs w:val="16"/>
        </w:rPr>
      </w:pPr>
      <w:r w:rsidRPr="00C67D39">
        <w:rPr>
          <w:b/>
          <w:sz w:val="16"/>
          <w:szCs w:val="16"/>
        </w:rPr>
        <w:t xml:space="preserve">            на 2024 год и плановый период 2025 и 2026 годов</w:t>
      </w:r>
    </w:p>
    <w:p w:rsidR="00C67D39" w:rsidRPr="00C67D39" w:rsidRDefault="00C67D39" w:rsidP="00C67D3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spacing w:after="0" w:line="240" w:lineRule="auto"/>
        <w:ind w:left="540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Обеспечение устойчивого роста экономики  поселения:</w:t>
      </w:r>
    </w:p>
    <w:p w:rsidR="00C67D39" w:rsidRPr="00C67D39" w:rsidRDefault="00C67D39" w:rsidP="00C67D39">
      <w:pPr>
        <w:tabs>
          <w:tab w:val="left" w:pos="93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67D39">
        <w:rPr>
          <w:rFonts w:ascii="Times New Roman" w:hAnsi="Times New Roman" w:cs="Times New Roman"/>
          <w:color w:val="000000"/>
          <w:sz w:val="16"/>
          <w:szCs w:val="16"/>
        </w:rPr>
        <w:t>-  ф</w:t>
      </w:r>
      <w:r w:rsidRPr="00C67D39">
        <w:rPr>
          <w:rFonts w:ascii="Times New Roman" w:hAnsi="Times New Roman" w:cs="Times New Roman"/>
          <w:sz w:val="16"/>
          <w:szCs w:val="16"/>
        </w:rPr>
        <w:t xml:space="preserve">ормирование условий для устойчивого развития </w:t>
      </w:r>
      <w:proofErr w:type="spellStart"/>
      <w:proofErr w:type="gramStart"/>
      <w:r w:rsidRPr="00C67D39">
        <w:rPr>
          <w:rFonts w:ascii="Times New Roman" w:hAnsi="Times New Roman" w:cs="Times New Roman"/>
          <w:sz w:val="16"/>
          <w:szCs w:val="16"/>
        </w:rPr>
        <w:t>сельско-хозяйственного</w:t>
      </w:r>
      <w:proofErr w:type="spellEnd"/>
      <w:proofErr w:type="gramEnd"/>
      <w:r w:rsidRPr="00C67D39">
        <w:rPr>
          <w:rFonts w:ascii="Times New Roman" w:hAnsi="Times New Roman" w:cs="Times New Roman"/>
          <w:sz w:val="16"/>
          <w:szCs w:val="16"/>
        </w:rPr>
        <w:t xml:space="preserve"> производства;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обеспечение эффективной трудовой занятости и увеличение доходов населения;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создание условий для эффективной занятости населения,  снижение числа рабочих мест с заработной платой ниже величины минимального потребительского бюджета за счет стимулирования экономической активности населения, повышения качества рабочих мест, поддержки предпринимательской деятельности;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обеспечение роста заработной платы в бюджетной сфере за счет мероприятий по совершенствованию отраслевых систем оплаты труда, оптимизации сети бюджетных учреждений, применения новых форм организации предоставления услуг в социальной сфере;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содействие созданию новых эффективных рабочих мест, расширению </w:t>
      </w:r>
      <w:proofErr w:type="spellStart"/>
      <w:r w:rsidRPr="00C67D39">
        <w:rPr>
          <w:rFonts w:ascii="Times New Roman" w:hAnsi="Times New Roman" w:cs="Times New Roman"/>
          <w:sz w:val="16"/>
          <w:szCs w:val="16"/>
        </w:rPr>
        <w:t>самозанятости</w:t>
      </w:r>
      <w:proofErr w:type="spellEnd"/>
      <w:r w:rsidRPr="00C67D39">
        <w:rPr>
          <w:rFonts w:ascii="Times New Roman" w:hAnsi="Times New Roman" w:cs="Times New Roman"/>
          <w:sz w:val="16"/>
          <w:szCs w:val="16"/>
        </w:rPr>
        <w:t xml:space="preserve"> населения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b/>
          <w:color w:val="000000"/>
          <w:sz w:val="16"/>
          <w:szCs w:val="16"/>
        </w:rPr>
        <w:t>Формирование современного качественного и доступного жилого фонда:</w:t>
      </w:r>
      <w:r w:rsidRPr="00C67D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обеспечение устойчивости и надежности функционирования систем жизнеобеспечения, коммунальной сферы;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модернизация жилищно-коммунальной сферы; 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приведение уровня состояния и содержания жилищного фонда к современным требованиям;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наращивание объемов капитального ремонта жилищного фонда.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Создание условий для дальнейшего улучшения демографической ситуации и выхода на положительную динамику естественного прироста населения: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C67D39">
        <w:rPr>
          <w:rFonts w:ascii="Times New Roman" w:hAnsi="Times New Roman" w:cs="Times New Roman"/>
          <w:sz w:val="16"/>
          <w:szCs w:val="16"/>
        </w:rPr>
        <w:t>содействие повышению рождаемости посредством реализации мер, направленных на улучшение положения семей с детьми; формирование у населения готовности к созданию и сохранению ответственной и здоровой семьи;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повышение уровня рождаемости путем проведения мероприятий, направленных на ее стимулирование, улучшение положения семей с детьми, расширение социальных гарантий устройства детей в дошкольное образовательное учреждение;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предупреждение и снижение смертности населения трудоспособного возраста, увеличение продолжительности жизни за счет развития системы социального обслуживания, здравоохранения, создание условий и мотиваций для ведения здорового образа жизни, эффективных профилактических мер и оказания медицинской помощи, обеспечения санитарно-эпидемиологического благополучия населения, решение задач по охране окружающей среды;</w:t>
      </w:r>
    </w:p>
    <w:p w:rsidR="00C67D39" w:rsidRPr="00C67D39" w:rsidRDefault="00C67D39" w:rsidP="00C67D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повышение доступности и качества медицинской помощи матерям и детям.</w:t>
      </w:r>
    </w:p>
    <w:p w:rsidR="00C67D39" w:rsidRPr="00C67D39" w:rsidRDefault="00C67D39" w:rsidP="00C67D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Совершенствование государственного и муниципального управления процессами социально-экономического развития поселения:</w:t>
      </w:r>
    </w:p>
    <w:p w:rsidR="00C67D39" w:rsidRPr="00C67D39" w:rsidRDefault="00C67D39" w:rsidP="00C6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развитие и модернизация социальной инфраструктуры, совершенствование кадровой политики в части переподготовки муниципальных служащих по вопросам антикоррупционного законодательства, административной реформы, использования информационно-коммуникационных технологий;</w:t>
      </w:r>
    </w:p>
    <w:p w:rsidR="00C67D39" w:rsidRPr="00C67D39" w:rsidRDefault="00C67D39" w:rsidP="00C6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обеспечение устойчивости и роста доходов бюджета  поселения посредствам совершенствования системы учета налоговых обязательств, укрепление налоговой дисциплины;</w:t>
      </w:r>
    </w:p>
    <w:p w:rsidR="00C67D39" w:rsidRPr="00C67D39" w:rsidRDefault="00C67D39" w:rsidP="00C6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повышение эффективности использования бюджетных возможностей для развития и обеспечения устойчивости экономики и социальной инфраструктуры;</w:t>
      </w:r>
    </w:p>
    <w:p w:rsidR="00C67D39" w:rsidRPr="00C67D39" w:rsidRDefault="00C67D39" w:rsidP="00C6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совершенствование практики разработки и реализации программ и проектов, ориентированных на достижение целей стратегического развития поселения, увеличение доли расходов, направляемых на реализацию муниципальных целевых программ.</w:t>
      </w:r>
    </w:p>
    <w:p w:rsidR="00C67D39" w:rsidRPr="00C67D39" w:rsidRDefault="00C67D39" w:rsidP="00C67D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Обеспечить  рост  благосостояния  и качества жизни населения  на основе решения задач,  призванных: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 создать условия  для роста  экономики за счет эффективного использования  природного и  производственного потенциала  территории 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повысить конкурентоспособность  производимой продукции за счет повышения ее качества.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- на основе роста  экономики обеспечить  рост налогового потенциала  и повышения уровня  обеспеченности  доходной базы  за счет собственных доходов; 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- повысить эффективность  системы оказания адресной социальной поддержки  нуждающимся, малообеспеченным категориям населения; 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- создать условия  для качественного развития  общедоступной социальной  инфраструктуры  (образования, здравоохранения, социального обеспечения, культуры) 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обеспечить  безопасность жизнедеятельности граждан, укрепить правопорядок и  усилить борьбу с преступностью; 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Обеспечить устойчивое  развитие  жилищно-коммунального хозяйства  на основе его последовательного  реформирования,  повышения качества 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услуг, совершенствования тарифной  политики и системы  расчета за услуги ЖКХ;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проведение финансового оздоровления  жилищно-коммунального  участка. Обеспечение  вывода предприятия ЖКХ  на режим безубыточного функционирования;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совершенствовать  взаимодействие органов власти с населением 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- усиление трудовой  мотивации  учащейся  и незанятой  молодежи,  трудоустройство  несовершеннолетних   в летний период; </w:t>
      </w: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- осуществление  адресного  предоставления льгот  и субсидий   за оказанные  жилищно-коммунальные услуги.</w:t>
      </w:r>
    </w:p>
    <w:p w:rsidR="00C67D39" w:rsidRPr="00C67D39" w:rsidRDefault="00C67D39" w:rsidP="00C67D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 xml:space="preserve">4. Основные элементы </w:t>
      </w:r>
      <w:proofErr w:type="gramStart"/>
      <w:r w:rsidRPr="00C67D39">
        <w:rPr>
          <w:rFonts w:ascii="Times New Roman" w:hAnsi="Times New Roman" w:cs="Times New Roman"/>
          <w:b/>
          <w:sz w:val="16"/>
          <w:szCs w:val="16"/>
        </w:rPr>
        <w:t>механизма реализации среднесрочного плана социально-экономического развития поселения</w:t>
      </w:r>
      <w:proofErr w:type="gramEnd"/>
    </w:p>
    <w:p w:rsidR="00C67D39" w:rsidRPr="00C67D39" w:rsidRDefault="00C67D39" w:rsidP="00C67D39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4446"/>
        <w:gridCol w:w="1137"/>
        <w:gridCol w:w="2160"/>
      </w:tblGrid>
      <w:tr w:rsidR="00C67D39" w:rsidRPr="00C67D39" w:rsidTr="0050362B">
        <w:tblPrEx>
          <w:tblCellMar>
            <w:top w:w="0" w:type="dxa"/>
            <w:bottom w:w="0" w:type="dxa"/>
          </w:tblCellMar>
        </w:tblPrEx>
        <w:trPr>
          <w:trHeight w:val="2077"/>
        </w:trPr>
        <w:tc>
          <w:tcPr>
            <w:tcW w:w="2445" w:type="dxa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Цели и задачи</w:t>
            </w:r>
          </w:p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6" w:type="dxa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планов мероприятий, отдельных крупных мероприятий и механизмов решения з</w:t>
            </w: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дач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Объемы  и источники финанс</w:t>
            </w: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рования, тыс. руб.</w:t>
            </w:r>
          </w:p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C67D39" w:rsidRPr="00C67D39" w:rsidRDefault="00C67D39" w:rsidP="00C67D39">
            <w:pPr>
              <w:pStyle w:val="afe"/>
              <w:ind w:left="72" w:firstLine="0"/>
              <w:jc w:val="center"/>
              <w:rPr>
                <w:b/>
                <w:bCs/>
                <w:sz w:val="16"/>
                <w:szCs w:val="16"/>
              </w:rPr>
            </w:pPr>
            <w:r w:rsidRPr="00C67D39">
              <w:rPr>
                <w:b/>
                <w:bCs/>
                <w:sz w:val="16"/>
                <w:szCs w:val="16"/>
              </w:rPr>
              <w:t>Сроки и исполнители</w:t>
            </w:r>
          </w:p>
        </w:tc>
      </w:tr>
      <w:tr w:rsidR="00C67D39" w:rsidRPr="00C67D39" w:rsidTr="0050362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445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Улучшение жизнедеятельности поселения</w:t>
            </w:r>
          </w:p>
        </w:tc>
        <w:tc>
          <w:tcPr>
            <w:tcW w:w="4446" w:type="dxa"/>
            <w:vAlign w:val="center"/>
          </w:tcPr>
          <w:p w:rsidR="00C67D39" w:rsidRPr="00C67D39" w:rsidRDefault="00C67D39" w:rsidP="00C67D39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освещения улиц  населенных пунктов  муниципального образования</w:t>
            </w:r>
          </w:p>
          <w:p w:rsidR="00C67D39" w:rsidRPr="00C67D39" w:rsidRDefault="00C67D39" w:rsidP="00C67D39">
            <w:pPr>
              <w:pStyle w:val="a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Cs/>
                <w:sz w:val="16"/>
                <w:szCs w:val="16"/>
              </w:rPr>
              <w:t>(включая затраты на содержание освещения улиц)</w:t>
            </w:r>
          </w:p>
        </w:tc>
        <w:tc>
          <w:tcPr>
            <w:tcW w:w="1137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121,2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Cs/>
                <w:sz w:val="16"/>
                <w:szCs w:val="16"/>
              </w:rPr>
              <w:t>121,2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Cs/>
                <w:sz w:val="16"/>
                <w:szCs w:val="16"/>
              </w:rPr>
              <w:t>121,2</w:t>
            </w:r>
          </w:p>
        </w:tc>
        <w:tc>
          <w:tcPr>
            <w:tcW w:w="2160" w:type="dxa"/>
            <w:vAlign w:val="center"/>
          </w:tcPr>
          <w:p w:rsidR="00C67D39" w:rsidRPr="00C67D39" w:rsidRDefault="00C67D39" w:rsidP="00C67D39">
            <w:pPr>
              <w:pStyle w:val="afe"/>
              <w:shd w:val="clear" w:color="auto" w:fill="F2F2F2"/>
              <w:ind w:left="252" w:firstLine="0"/>
              <w:jc w:val="center"/>
              <w:rPr>
                <w:bCs/>
                <w:sz w:val="16"/>
                <w:szCs w:val="16"/>
              </w:rPr>
            </w:pPr>
            <w:r w:rsidRPr="00C67D39">
              <w:rPr>
                <w:bCs/>
                <w:sz w:val="16"/>
                <w:szCs w:val="16"/>
              </w:rPr>
              <w:t>2024 г.</w:t>
            </w:r>
          </w:p>
          <w:p w:rsidR="00C67D39" w:rsidRPr="00C67D39" w:rsidRDefault="00C67D39" w:rsidP="00C67D39">
            <w:pPr>
              <w:pStyle w:val="afe"/>
              <w:ind w:left="252" w:firstLine="0"/>
              <w:jc w:val="center"/>
              <w:rPr>
                <w:bCs/>
                <w:sz w:val="16"/>
                <w:szCs w:val="16"/>
              </w:rPr>
            </w:pPr>
            <w:r w:rsidRPr="00C67D39">
              <w:rPr>
                <w:bCs/>
                <w:sz w:val="16"/>
                <w:szCs w:val="16"/>
              </w:rPr>
              <w:t>2025 г.</w:t>
            </w:r>
          </w:p>
          <w:p w:rsidR="00C67D39" w:rsidRPr="00C67D39" w:rsidRDefault="00C67D39" w:rsidP="00C67D39">
            <w:pPr>
              <w:pStyle w:val="afe"/>
              <w:ind w:left="-108" w:firstLine="0"/>
              <w:jc w:val="center"/>
              <w:rPr>
                <w:bCs/>
                <w:sz w:val="16"/>
                <w:szCs w:val="16"/>
              </w:rPr>
            </w:pPr>
            <w:r w:rsidRPr="00C67D39">
              <w:rPr>
                <w:bCs/>
                <w:sz w:val="16"/>
                <w:szCs w:val="16"/>
              </w:rPr>
              <w:t xml:space="preserve">      2026 г.</w:t>
            </w:r>
          </w:p>
          <w:p w:rsidR="00C67D39" w:rsidRPr="00C67D39" w:rsidRDefault="00C67D39" w:rsidP="00C67D39">
            <w:pPr>
              <w:pStyle w:val="afe"/>
              <w:ind w:left="72" w:firstLine="0"/>
              <w:jc w:val="center"/>
              <w:rPr>
                <w:bCs/>
                <w:sz w:val="16"/>
                <w:szCs w:val="16"/>
              </w:rPr>
            </w:pPr>
            <w:r w:rsidRPr="00C67D39">
              <w:rPr>
                <w:bCs/>
                <w:sz w:val="16"/>
                <w:szCs w:val="16"/>
              </w:rPr>
              <w:t>Администрация Чумаковского сельсовета</w:t>
            </w:r>
          </w:p>
        </w:tc>
      </w:tr>
      <w:tr w:rsidR="00C67D39" w:rsidRPr="00C67D39" w:rsidTr="0050362B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445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Улучшение жизнедеятельности поселения</w:t>
            </w:r>
          </w:p>
        </w:tc>
        <w:tc>
          <w:tcPr>
            <w:tcW w:w="4446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внутрипоселенческих дорог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грейдерование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, выравнивание,</w:t>
            </w:r>
            <w:proofErr w:type="gramEnd"/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подсыпка шлаком)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1260,2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1479,2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1490,7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2024 г</w:t>
            </w:r>
          </w:p>
          <w:p w:rsidR="00C67D39" w:rsidRPr="00C67D39" w:rsidRDefault="00C67D39" w:rsidP="00C67D39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  <w:p w:rsidR="00C67D39" w:rsidRPr="00C67D39" w:rsidRDefault="00C67D39" w:rsidP="00C67D39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Администрация Чумаковского сельсовета</w:t>
            </w:r>
          </w:p>
        </w:tc>
      </w:tr>
      <w:tr w:rsidR="00C67D39" w:rsidRPr="00C67D39" w:rsidTr="0050362B">
        <w:tblPrEx>
          <w:tblCellMar>
            <w:top w:w="0" w:type="dxa"/>
            <w:bottom w:w="0" w:type="dxa"/>
          </w:tblCellMar>
        </w:tblPrEx>
        <w:tc>
          <w:tcPr>
            <w:tcW w:w="2445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Улучшение жизнедеятельности поселения</w:t>
            </w:r>
          </w:p>
        </w:tc>
        <w:tc>
          <w:tcPr>
            <w:tcW w:w="4446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Создание новых рабочих мест</w:t>
            </w:r>
          </w:p>
        </w:tc>
        <w:tc>
          <w:tcPr>
            <w:tcW w:w="1137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2024г. -  2026 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Администрация Чумаковского сельсовета</w:t>
            </w:r>
          </w:p>
        </w:tc>
      </w:tr>
      <w:tr w:rsidR="00C67D39" w:rsidRPr="00C67D39" w:rsidTr="0050362B">
        <w:tblPrEx>
          <w:tblCellMar>
            <w:top w:w="0" w:type="dxa"/>
            <w:bottom w:w="0" w:type="dxa"/>
          </w:tblCellMar>
        </w:tblPrEx>
        <w:tc>
          <w:tcPr>
            <w:tcW w:w="2445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Улучшение жизнедеятельности поселения</w:t>
            </w:r>
          </w:p>
        </w:tc>
        <w:tc>
          <w:tcPr>
            <w:tcW w:w="4446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Ликвидация последствий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чрезвычайных ситуаций</w:t>
            </w:r>
          </w:p>
        </w:tc>
        <w:tc>
          <w:tcPr>
            <w:tcW w:w="1137" w:type="dxa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C67D39" w:rsidRPr="00C67D39" w:rsidRDefault="00C67D39" w:rsidP="00C67D39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  <w:p w:rsidR="00C67D39" w:rsidRPr="00C67D39" w:rsidRDefault="00C67D39" w:rsidP="00C67D39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C67D39" w:rsidRPr="00C67D39" w:rsidRDefault="00C67D39" w:rsidP="00C67D39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2026г.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Администрация  Чумаковского сельсовета</w:t>
            </w:r>
          </w:p>
        </w:tc>
      </w:tr>
      <w:tr w:rsidR="00C67D39" w:rsidRPr="00C67D39" w:rsidTr="0050362B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Улучшение жизнедеятельности села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  <w:p w:rsidR="00C67D39" w:rsidRPr="00C67D39" w:rsidRDefault="00C67D39" w:rsidP="00C67D39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C67D39" w:rsidRPr="00C67D39" w:rsidRDefault="00C67D39" w:rsidP="00C67D39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2026г.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Чумаковс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кое»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Администрация  Чумаковского сельсовета</w:t>
            </w:r>
          </w:p>
        </w:tc>
      </w:tr>
      <w:tr w:rsidR="00C67D39" w:rsidRPr="00C67D39" w:rsidTr="0050362B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 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Здоровья населения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 мероприятий 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повышению  санитарной культуры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населения  и обеспечения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профилактической направленности 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работе Чумаковской больницы, Андреевского  ФАП: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1. Проведение с населением  тематических семинаров по вопросам  профилактики заболеваний.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2. Обучение населения  методам  профилактики обострений хронических заболеваний, оказанию первой помощи.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 Улучшение качества  выявления социально-значимых  заболеваний.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4. Повышение  охвата   и качества проведения  профилактических осмотров, диспансеризации  среди лиц  трудоспособного возраста, для своевременного  выявления заболеваний.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5. Обеспечить эффективное  проведение  иммунизации населения.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6. Пропаганда естественных  средств  оздоровления (физической активности, закаливания)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2024-2026 гг. Чумаковская больница,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Андреевский ФАП Администрация Чумаковского сельсовета</w:t>
            </w:r>
          </w:p>
        </w:tc>
      </w:tr>
      <w:tr w:rsidR="00C67D39" w:rsidRPr="00C67D39" w:rsidTr="0050362B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Оптимизация  образовательных  учреждений, позволяющая  обеспечить  гарантии прав  детей на образование.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 для организации 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учебн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воспитательного   процесса ,  развитие и укрепление  учебно-материальной базы  всех  образовательных учреждений.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Организация работы школ, создание условий для обучения  детей,  оснащение школ,  оборудование  спортивных площадок,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Благоустройство  территорий  образовательных  учреждений.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2024-2026 гг.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Администрация Чумаковского сельсовета,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МКОУ Чумаковская СОШ, Чумаковская  спецшкола.</w:t>
            </w:r>
          </w:p>
        </w:tc>
      </w:tr>
      <w:tr w:rsidR="00C67D39" w:rsidRPr="00C67D39" w:rsidTr="0050362B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Укрепление   материально-технической базы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Проведение культурных мероприятий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Трудоустройство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несовершеннолетних граждан  в летний период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Организация  временного трудоустройства  несовершеннолетних граждан.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Организация общественных  работ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2026г. Администрация Чумаковского сельсовета ежегодно</w:t>
            </w:r>
          </w:p>
        </w:tc>
      </w:tr>
    </w:tbl>
    <w:p w:rsidR="00C67D39" w:rsidRPr="00C67D39" w:rsidRDefault="00C67D39" w:rsidP="00C67D39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b/>
          <w:bCs/>
          <w:color w:val="000000"/>
          <w:sz w:val="16"/>
          <w:szCs w:val="16"/>
        </w:rPr>
        <w:t>5. Доходы бюджета сельсовета на 2024 год и плановый период 2025-2026 годы</w:t>
      </w:r>
    </w:p>
    <w:p w:rsidR="00C67D39" w:rsidRPr="00C67D39" w:rsidRDefault="00C67D39" w:rsidP="00C67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По оценке 2023 года, </w:t>
      </w:r>
      <w:r w:rsidRPr="00C67D39">
        <w:rPr>
          <w:rFonts w:ascii="Times New Roman" w:hAnsi="Times New Roman" w:cs="Times New Roman"/>
          <w:spacing w:val="6"/>
          <w:sz w:val="16"/>
          <w:szCs w:val="16"/>
        </w:rPr>
        <w:t xml:space="preserve">доходы бюджета составляют </w:t>
      </w:r>
      <w:r w:rsidRPr="00C67D39">
        <w:rPr>
          <w:rFonts w:ascii="Times New Roman" w:hAnsi="Times New Roman" w:cs="Times New Roman"/>
          <w:b/>
          <w:spacing w:val="6"/>
          <w:sz w:val="16"/>
          <w:szCs w:val="16"/>
        </w:rPr>
        <w:t>15260,3</w:t>
      </w:r>
      <w:r w:rsidRPr="00C67D39">
        <w:rPr>
          <w:rFonts w:ascii="Times New Roman" w:hAnsi="Times New Roman" w:cs="Times New Roman"/>
          <w:spacing w:val="6"/>
          <w:sz w:val="16"/>
          <w:szCs w:val="16"/>
        </w:rPr>
        <w:t xml:space="preserve"> тыс. руб., в том числе: налоговые и </w:t>
      </w:r>
      <w:r w:rsidRPr="00C67D39">
        <w:rPr>
          <w:rFonts w:ascii="Times New Roman" w:hAnsi="Times New Roman" w:cs="Times New Roman"/>
          <w:sz w:val="16"/>
          <w:szCs w:val="16"/>
        </w:rPr>
        <w:t xml:space="preserve">неналоговые доходы – </w:t>
      </w:r>
      <w:r w:rsidRPr="00C67D39">
        <w:rPr>
          <w:rFonts w:ascii="Times New Roman" w:hAnsi="Times New Roman" w:cs="Times New Roman"/>
          <w:b/>
          <w:sz w:val="16"/>
          <w:szCs w:val="16"/>
        </w:rPr>
        <w:t>3311,7</w:t>
      </w:r>
      <w:r w:rsidRPr="00C67D39">
        <w:rPr>
          <w:rFonts w:ascii="Times New Roman" w:hAnsi="Times New Roman" w:cs="Times New Roman"/>
          <w:sz w:val="16"/>
          <w:szCs w:val="16"/>
        </w:rPr>
        <w:t xml:space="preserve"> тыс. руб.; безвозмездные поступления – </w:t>
      </w:r>
      <w:r w:rsidRPr="00C67D39">
        <w:rPr>
          <w:rFonts w:ascii="Times New Roman" w:hAnsi="Times New Roman" w:cs="Times New Roman"/>
          <w:b/>
          <w:sz w:val="16"/>
          <w:szCs w:val="16"/>
        </w:rPr>
        <w:t>11948,6</w:t>
      </w:r>
      <w:r w:rsidRPr="00C67D39">
        <w:rPr>
          <w:rFonts w:ascii="Times New Roman" w:hAnsi="Times New Roman" w:cs="Times New Roman"/>
          <w:sz w:val="16"/>
          <w:szCs w:val="16"/>
        </w:rPr>
        <w:t xml:space="preserve"> тыс. руб. </w:t>
      </w:r>
    </w:p>
    <w:p w:rsidR="00C67D39" w:rsidRPr="00C67D39" w:rsidRDefault="00C67D39" w:rsidP="00C67D3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C67D39">
        <w:rPr>
          <w:rFonts w:ascii="Times New Roman" w:hAnsi="Times New Roman" w:cs="Times New Roman"/>
          <w:spacing w:val="8"/>
          <w:sz w:val="16"/>
          <w:szCs w:val="16"/>
        </w:rPr>
        <w:t xml:space="preserve">Динамика доходной части бюджета на 2024 год и плановый период до 2026 года </w:t>
      </w:r>
      <w:r w:rsidRPr="00C67D39">
        <w:rPr>
          <w:rFonts w:ascii="Times New Roman" w:hAnsi="Times New Roman" w:cs="Times New Roman"/>
          <w:spacing w:val="-2"/>
          <w:sz w:val="16"/>
          <w:szCs w:val="16"/>
        </w:rPr>
        <w:t>представлена в таблице, приведенной ниже:</w:t>
      </w:r>
    </w:p>
    <w:p w:rsidR="00C67D39" w:rsidRPr="00C67D39" w:rsidRDefault="00C67D39" w:rsidP="00C67D39">
      <w:pPr>
        <w:spacing w:after="221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258"/>
        <w:gridCol w:w="1258"/>
        <w:gridCol w:w="13"/>
        <w:gridCol w:w="1234"/>
        <w:gridCol w:w="11"/>
        <w:gridCol w:w="1075"/>
        <w:gridCol w:w="8"/>
        <w:gridCol w:w="1250"/>
        <w:gridCol w:w="8"/>
        <w:gridCol w:w="1259"/>
        <w:gridCol w:w="8"/>
        <w:gridCol w:w="1106"/>
      </w:tblGrid>
      <w:tr w:rsidR="00C67D39" w:rsidRPr="00C67D39" w:rsidTr="00C67D39">
        <w:trPr>
          <w:trHeight w:val="66"/>
        </w:trPr>
        <w:tc>
          <w:tcPr>
            <w:tcW w:w="99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46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color w:val="000000"/>
                <w:spacing w:val="4"/>
                <w:w w:val="98"/>
                <w:sz w:val="16"/>
                <w:szCs w:val="16"/>
              </w:rPr>
              <w:t>Доходы сельсовета, тыс</w:t>
            </w:r>
            <w:proofErr w:type="gramStart"/>
            <w:r w:rsidRPr="00C67D39">
              <w:rPr>
                <w:rFonts w:ascii="Times New Roman" w:hAnsi="Times New Roman" w:cs="Times New Roman"/>
                <w:color w:val="000000"/>
                <w:spacing w:val="4"/>
                <w:w w:val="98"/>
                <w:sz w:val="16"/>
                <w:szCs w:val="16"/>
              </w:rPr>
              <w:t>.р</w:t>
            </w:r>
            <w:proofErr w:type="gramEnd"/>
            <w:r w:rsidRPr="00C67D39">
              <w:rPr>
                <w:rFonts w:ascii="Times New Roman" w:hAnsi="Times New Roman" w:cs="Times New Roman"/>
                <w:color w:val="000000"/>
                <w:spacing w:val="4"/>
                <w:w w:val="98"/>
                <w:sz w:val="16"/>
                <w:szCs w:val="16"/>
              </w:rPr>
              <w:t>уб.</w:t>
            </w:r>
          </w:p>
        </w:tc>
      </w:tr>
      <w:tr w:rsidR="00C67D39" w:rsidRPr="00C67D39" w:rsidTr="0050362B">
        <w:trPr>
          <w:trHeight w:hRule="exact" w:val="93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81"/>
                <w:sz w:val="16"/>
                <w:szCs w:val="16"/>
              </w:rPr>
              <w:t>показатель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color w:val="000000"/>
                <w:w w:val="98"/>
                <w:sz w:val="16"/>
                <w:szCs w:val="16"/>
              </w:rPr>
              <w:t>2024 год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color w:val="000000"/>
                <w:w w:val="98"/>
                <w:sz w:val="16"/>
                <w:szCs w:val="16"/>
              </w:rPr>
              <w:t>2025 год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color w:val="000000"/>
                <w:spacing w:val="9"/>
                <w:w w:val="98"/>
                <w:sz w:val="16"/>
                <w:szCs w:val="16"/>
              </w:rPr>
              <w:t xml:space="preserve">динамика </w:t>
            </w:r>
            <w:r w:rsidRPr="00C67D39">
              <w:rPr>
                <w:rFonts w:ascii="Times New Roman" w:hAnsi="Times New Roman" w:cs="Times New Roman"/>
                <w:color w:val="000000"/>
                <w:w w:val="98"/>
                <w:sz w:val="16"/>
                <w:szCs w:val="16"/>
              </w:rPr>
              <w:t xml:space="preserve">2025 к 2024 </w:t>
            </w:r>
            <w:r w:rsidRPr="00C67D39">
              <w:rPr>
                <w:rFonts w:ascii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году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2026 год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color w:val="000000"/>
                <w:spacing w:val="10"/>
                <w:w w:val="98"/>
                <w:sz w:val="16"/>
                <w:szCs w:val="16"/>
              </w:rPr>
              <w:t>динамика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color w:val="000000"/>
                <w:spacing w:val="11"/>
                <w:w w:val="98"/>
                <w:sz w:val="16"/>
                <w:szCs w:val="16"/>
              </w:rPr>
              <w:t xml:space="preserve">2026 к 2024 </w:t>
            </w:r>
            <w:r w:rsidRPr="00C67D39">
              <w:rPr>
                <w:rFonts w:ascii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году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color w:val="000000"/>
                <w:spacing w:val="8"/>
                <w:w w:val="98"/>
                <w:sz w:val="16"/>
                <w:szCs w:val="16"/>
              </w:rPr>
              <w:t>динамика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color w:val="000000"/>
                <w:spacing w:val="11"/>
                <w:w w:val="98"/>
                <w:sz w:val="16"/>
                <w:szCs w:val="16"/>
              </w:rPr>
              <w:t xml:space="preserve">2026 к </w:t>
            </w:r>
            <w:r w:rsidRPr="00C67D39">
              <w:rPr>
                <w:rFonts w:ascii="Times New Roman" w:hAnsi="Times New Roman" w:cs="Times New Roman"/>
                <w:color w:val="000000"/>
                <w:w w:val="98"/>
                <w:sz w:val="16"/>
                <w:szCs w:val="16"/>
              </w:rPr>
              <w:t>2025 году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7D39">
              <w:rPr>
                <w:rFonts w:ascii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Справоч-</w:t>
            </w:r>
            <w:r w:rsidRPr="00C67D39">
              <w:rPr>
                <w:rFonts w:ascii="Times New Roman" w:hAnsi="Times New Roman" w:cs="Times New Roman"/>
                <w:color w:val="000000"/>
                <w:spacing w:val="-6"/>
                <w:w w:val="98"/>
                <w:sz w:val="16"/>
                <w:szCs w:val="16"/>
              </w:rPr>
              <w:t>но</w:t>
            </w:r>
            <w:proofErr w:type="spellEnd"/>
            <w:r w:rsidRPr="00C67D39">
              <w:rPr>
                <w:rFonts w:ascii="Times New Roman" w:hAnsi="Times New Roman" w:cs="Times New Roman"/>
                <w:color w:val="000000"/>
                <w:spacing w:val="-6"/>
                <w:w w:val="98"/>
                <w:sz w:val="16"/>
                <w:szCs w:val="16"/>
              </w:rPr>
              <w:t>: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color w:val="000000"/>
                <w:spacing w:val="4"/>
                <w:w w:val="98"/>
                <w:sz w:val="16"/>
                <w:szCs w:val="16"/>
              </w:rPr>
              <w:t xml:space="preserve">оценка </w:t>
            </w:r>
            <w:r w:rsidRPr="00C67D39">
              <w:rPr>
                <w:rFonts w:ascii="Times New Roman" w:hAnsi="Times New Roman" w:cs="Times New Roman"/>
                <w:color w:val="000000"/>
                <w:w w:val="98"/>
                <w:sz w:val="16"/>
                <w:szCs w:val="16"/>
              </w:rPr>
              <w:t>2023 года</w:t>
            </w:r>
          </w:p>
        </w:tc>
      </w:tr>
      <w:tr w:rsidR="00C67D39" w:rsidRPr="00C67D39" w:rsidTr="0050362B">
        <w:trPr>
          <w:trHeight w:hRule="exact" w:val="94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color w:val="000000"/>
                <w:spacing w:val="5"/>
                <w:w w:val="98"/>
                <w:sz w:val="16"/>
                <w:szCs w:val="16"/>
              </w:rPr>
              <w:t xml:space="preserve">Налоговые </w:t>
            </w:r>
            <w:r w:rsidRPr="00C67D39">
              <w:rPr>
                <w:rFonts w:ascii="Times New Roman" w:hAnsi="Times New Roman" w:cs="Times New Roman"/>
                <w:color w:val="000000"/>
                <w:w w:val="98"/>
                <w:sz w:val="16"/>
                <w:szCs w:val="16"/>
              </w:rPr>
              <w:t xml:space="preserve">и </w:t>
            </w:r>
            <w:proofErr w:type="spellStart"/>
            <w:proofErr w:type="gramStart"/>
            <w:r w:rsidRPr="00C67D39">
              <w:rPr>
                <w:rFonts w:ascii="Times New Roman" w:hAnsi="Times New Roman" w:cs="Times New Roman"/>
                <w:color w:val="000000"/>
                <w:spacing w:val="5"/>
                <w:w w:val="98"/>
                <w:sz w:val="16"/>
                <w:szCs w:val="16"/>
              </w:rPr>
              <w:t>неналогов</w:t>
            </w:r>
            <w:proofErr w:type="spellEnd"/>
            <w:r w:rsidRPr="00C67D39">
              <w:rPr>
                <w:rFonts w:ascii="Times New Roman" w:hAnsi="Times New Roman" w:cs="Times New Roman"/>
                <w:color w:val="000000"/>
                <w:spacing w:val="5"/>
                <w:w w:val="98"/>
                <w:sz w:val="16"/>
                <w:szCs w:val="16"/>
              </w:rPr>
              <w:t xml:space="preserve"> </w:t>
            </w:r>
            <w:proofErr w:type="spellStart"/>
            <w:r w:rsidRPr="00C67D39">
              <w:rPr>
                <w:rFonts w:ascii="Times New Roman" w:hAnsi="Times New Roman" w:cs="Times New Roman"/>
                <w:color w:val="000000"/>
                <w:spacing w:val="3"/>
                <w:w w:val="98"/>
                <w:sz w:val="16"/>
                <w:szCs w:val="16"/>
              </w:rPr>
              <w:t>ые</w:t>
            </w:r>
            <w:proofErr w:type="spellEnd"/>
            <w:proofErr w:type="gramEnd"/>
            <w:r w:rsidRPr="00C67D39">
              <w:rPr>
                <w:rFonts w:ascii="Times New Roman" w:hAnsi="Times New Roman" w:cs="Times New Roman"/>
                <w:color w:val="000000"/>
                <w:spacing w:val="3"/>
                <w:w w:val="98"/>
                <w:sz w:val="16"/>
                <w:szCs w:val="16"/>
              </w:rPr>
              <w:t xml:space="preserve"> доходы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3667,0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4017,8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350,8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(+9,6)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4176,3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509,3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(+13,9)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158,5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(+3,9)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3311,7</w:t>
            </w:r>
          </w:p>
        </w:tc>
      </w:tr>
      <w:tr w:rsidR="00C67D39" w:rsidRPr="00C67D39" w:rsidTr="0050362B">
        <w:trPr>
          <w:trHeight w:hRule="exact" w:val="70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shd w:val="clear" w:color="auto" w:fill="FFFFFF"/>
              <w:spacing w:after="0" w:line="240" w:lineRule="auto"/>
              <w:ind w:left="154" w:righ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w w:val="98"/>
                <w:sz w:val="16"/>
                <w:szCs w:val="16"/>
              </w:rPr>
              <w:t xml:space="preserve">Налог </w:t>
            </w: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98"/>
                <w:sz w:val="16"/>
                <w:szCs w:val="16"/>
              </w:rPr>
              <w:t xml:space="preserve">на </w:t>
            </w: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16"/>
                <w:szCs w:val="16"/>
              </w:rPr>
              <w:t>доходы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16"/>
                <w:szCs w:val="16"/>
              </w:rPr>
              <w:t>физ. Лиц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1791,5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1911,4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119,9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(+6,7)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2039,5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248,0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(+13,8)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128,1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(+6,7)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1568,3</w:t>
            </w:r>
          </w:p>
        </w:tc>
      </w:tr>
      <w:tr w:rsidR="00C67D39" w:rsidRPr="00C67D39" w:rsidTr="0050362B">
        <w:trPr>
          <w:trHeight w:hRule="exact" w:val="70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w w:val="98"/>
                <w:sz w:val="16"/>
                <w:szCs w:val="16"/>
              </w:rPr>
              <w:t xml:space="preserve">Налог </w:t>
            </w: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8"/>
                <w:sz w:val="16"/>
                <w:szCs w:val="16"/>
              </w:rPr>
              <w:t xml:space="preserve">на </w:t>
            </w: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16"/>
                <w:szCs w:val="16"/>
              </w:rPr>
              <w:t xml:space="preserve">совокупный </w:t>
            </w: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8"/>
                <w:sz w:val="16"/>
                <w:szCs w:val="16"/>
              </w:rPr>
              <w:t>доход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 w:right="202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rPr>
          <w:trHeight w:hRule="exact" w:val="71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w w:val="98"/>
                <w:sz w:val="16"/>
                <w:szCs w:val="16"/>
              </w:rPr>
              <w:t xml:space="preserve">Налог на </w:t>
            </w:r>
            <w:r w:rsidRPr="00C67D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9"/>
                <w:w w:val="98"/>
                <w:sz w:val="16"/>
                <w:szCs w:val="16"/>
              </w:rPr>
              <w:t>имущество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441,9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447,5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(+1,3)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453,6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(+2,6)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(+1,0)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474,2</w:t>
            </w:r>
          </w:p>
        </w:tc>
      </w:tr>
      <w:tr w:rsidR="00C67D39" w:rsidRPr="00C67D39" w:rsidTr="0050362B">
        <w:trPr>
          <w:trHeight w:hRule="exact" w:val="86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16"/>
                <w:szCs w:val="16"/>
              </w:rPr>
              <w:t>В т</w:t>
            </w:r>
            <w:proofErr w:type="gramStart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16"/>
                <w:szCs w:val="16"/>
              </w:rPr>
              <w:t>.ч</w:t>
            </w:r>
            <w:proofErr w:type="gramEnd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16"/>
                <w:szCs w:val="16"/>
              </w:rPr>
              <w:t xml:space="preserve"> Земельный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6"/>
                <w:szCs w:val="16"/>
              </w:rPr>
              <w:t>налог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386,5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386,5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386,5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430,2</w:t>
            </w:r>
          </w:p>
        </w:tc>
      </w:tr>
      <w:tr w:rsidR="00C67D39" w:rsidRPr="00C67D39" w:rsidTr="0050362B">
        <w:trPr>
          <w:trHeight w:hRule="exact" w:val="61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6"/>
                <w:szCs w:val="16"/>
              </w:rPr>
              <w:t>Акцизы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1260,2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1479,2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219,0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(+17,4)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1490,7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230,5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(+18,3)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(+0,8)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1062,5</w:t>
            </w:r>
          </w:p>
        </w:tc>
      </w:tr>
      <w:tr w:rsidR="00C67D39" w:rsidRPr="00C67D39" w:rsidTr="0050362B">
        <w:trPr>
          <w:trHeight w:hRule="exact" w:val="108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(+12,5)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69,5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 w:right="202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 w:right="202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(+37,9)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(+22,6)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</w:tr>
      <w:tr w:rsidR="00C67D39" w:rsidRPr="00C67D39" w:rsidTr="0050362B">
        <w:trPr>
          <w:trHeight w:hRule="exact" w:val="54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6"/>
                <w:szCs w:val="16"/>
              </w:rPr>
              <w:t>Гос</w:t>
            </w:r>
            <w:proofErr w:type="spellEnd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6"/>
                <w:szCs w:val="16"/>
              </w:rPr>
              <w:t>.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6"/>
                <w:szCs w:val="16"/>
              </w:rPr>
              <w:t>пошлина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 w:right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rPr>
          <w:trHeight w:hRule="exact" w:val="210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Доходы от </w:t>
            </w: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6"/>
                <w:szCs w:val="16"/>
              </w:rPr>
              <w:t xml:space="preserve">использован </w:t>
            </w:r>
            <w:proofErr w:type="spellStart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</w:rPr>
              <w:t>ия</w:t>
            </w:r>
            <w:proofErr w:type="spellEnd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</w:rPr>
              <w:t xml:space="preserve"> </w:t>
            </w: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имущества, </w:t>
            </w:r>
            <w:proofErr w:type="gramStart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 xml:space="preserve">находящего </w:t>
            </w:r>
            <w:proofErr w:type="spellStart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</w:rPr>
              <w:t>ся</w:t>
            </w:r>
            <w:proofErr w:type="spellEnd"/>
            <w:proofErr w:type="gramEnd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 в </w:t>
            </w:r>
            <w:proofErr w:type="spellStart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</w:rPr>
              <w:t>гос</w:t>
            </w:r>
            <w:proofErr w:type="spellEnd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. </w:t>
            </w:r>
            <w:r w:rsidRPr="00C67D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16"/>
                <w:szCs w:val="16"/>
              </w:rPr>
              <w:t xml:space="preserve">и </w:t>
            </w:r>
            <w:proofErr w:type="spellStart"/>
            <w:r w:rsidRPr="00C67D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6"/>
                <w:szCs w:val="16"/>
              </w:rPr>
              <w:t>мунщип</w:t>
            </w:r>
            <w:proofErr w:type="spellEnd"/>
            <w:r w:rsidRPr="00C67D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6"/>
                <w:szCs w:val="16"/>
              </w:rPr>
              <w:t xml:space="preserve">. </w:t>
            </w:r>
            <w:proofErr w:type="spellStart"/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>соб-ти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</w:tr>
      <w:tr w:rsidR="00C67D39" w:rsidRPr="00C67D39" w:rsidTr="0050362B">
        <w:trPr>
          <w:trHeight w:hRule="exact" w:val="1111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9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Доходы от реализации муниципального имущества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rPr>
          <w:trHeight w:hRule="exact" w:val="1111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9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</w:pP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9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</w:pP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9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Прочие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</w:tr>
      <w:tr w:rsidR="00C67D39" w:rsidRPr="00C67D39" w:rsidTr="0050362B">
        <w:trPr>
          <w:trHeight w:hRule="exact" w:val="698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Штрафы, санкции, возмещения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 w:right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rPr>
          <w:trHeight w:hRule="exact" w:val="92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67D3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Безвозмезд</w:t>
            </w:r>
            <w:proofErr w:type="spellEnd"/>
          </w:p>
          <w:p w:rsidR="00C67D39" w:rsidRPr="00C67D39" w:rsidRDefault="00C67D39" w:rsidP="00C67D39">
            <w:pPr>
              <w:shd w:val="clear" w:color="auto" w:fill="FFFFFF"/>
              <w:spacing w:after="0" w:line="240" w:lineRule="auto"/>
              <w:ind w:left="58" w:righ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7D3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ные</w:t>
            </w:r>
            <w:proofErr w:type="spellEnd"/>
            <w:r w:rsidRPr="00C67D3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67D39">
              <w:rPr>
                <w:rFonts w:ascii="Times New Roman" w:hAnsi="Times New Roman" w:cs="Times New Roman"/>
                <w:b/>
                <w:color w:val="000000"/>
                <w:spacing w:val="-3"/>
                <w:sz w:val="16"/>
                <w:szCs w:val="16"/>
              </w:rPr>
              <w:t>посту</w:t>
            </w:r>
            <w:r w:rsidRPr="00C67D3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плен</w:t>
            </w:r>
            <w:proofErr w:type="spellEnd"/>
          </w:p>
          <w:p w:rsidR="00C67D39" w:rsidRPr="00C67D39" w:rsidRDefault="00C67D39" w:rsidP="00C67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10046,2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4358,3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-5687,9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(-56,6)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4574,5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-5471,7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(-54,5)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216,2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(+5,0)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11948,6</w:t>
            </w:r>
          </w:p>
        </w:tc>
      </w:tr>
      <w:tr w:rsidR="00C67D39" w:rsidRPr="00C67D39" w:rsidTr="0050362B">
        <w:trPr>
          <w:trHeight w:hRule="exact" w:val="94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6"/>
                <w:szCs w:val="16"/>
              </w:rPr>
            </w:pP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6"/>
                <w:szCs w:val="16"/>
              </w:rPr>
              <w:t>ИТОГО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13713,2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8376,1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-5337,1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(-38,9)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8750,8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-4962,4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(-36,2)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374,7</w:t>
            </w:r>
          </w:p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(+4,5)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39" w:rsidRPr="00C67D39" w:rsidRDefault="00C67D39" w:rsidP="00C67D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15260,3</w:t>
            </w:r>
          </w:p>
        </w:tc>
      </w:tr>
    </w:tbl>
    <w:p w:rsidR="00C67D39" w:rsidRPr="00C67D39" w:rsidRDefault="00C67D39" w:rsidP="00C67D3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C67D39" w:rsidRPr="00C67D39" w:rsidRDefault="00C67D39" w:rsidP="00C67D3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 xml:space="preserve">6. Планируемые суммы расходов по разделам </w:t>
      </w:r>
    </w:p>
    <w:p w:rsidR="00C67D39" w:rsidRPr="00C67D39" w:rsidRDefault="00C67D39" w:rsidP="00C67D39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 xml:space="preserve">и планируемые данные по прогнозу </w:t>
      </w:r>
    </w:p>
    <w:p w:rsidR="00C67D39" w:rsidRPr="00C67D39" w:rsidRDefault="00C67D39" w:rsidP="00C67D39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 xml:space="preserve">социально-экономического развития Чумаковского сельсовета </w:t>
      </w:r>
    </w:p>
    <w:p w:rsidR="00C67D39" w:rsidRPr="00C67D39" w:rsidRDefault="00C67D39" w:rsidP="00C67D39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 xml:space="preserve">Куйбышевского района Новосибирской области </w:t>
      </w:r>
    </w:p>
    <w:p w:rsidR="00C67D39" w:rsidRPr="00C67D39" w:rsidRDefault="00C67D39" w:rsidP="00C67D39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на 2024 год и плановый период 2025 и 2026 годов</w:t>
      </w:r>
    </w:p>
    <w:p w:rsidR="00C67D39" w:rsidRPr="00C67D39" w:rsidRDefault="00C67D39" w:rsidP="00C67D39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tabs>
          <w:tab w:val="left" w:pos="1000"/>
        </w:tabs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4"/>
        <w:gridCol w:w="1349"/>
        <w:gridCol w:w="1332"/>
        <w:gridCol w:w="1350"/>
        <w:gridCol w:w="1333"/>
        <w:gridCol w:w="1302"/>
        <w:gridCol w:w="1260"/>
      </w:tblGrid>
      <w:tr w:rsidR="00C67D39" w:rsidRPr="00C67D39" w:rsidTr="0050362B">
        <w:tc>
          <w:tcPr>
            <w:tcW w:w="2874" w:type="dxa"/>
            <w:vMerge w:val="restart"/>
            <w:shd w:val="clear" w:color="auto" w:fill="auto"/>
          </w:tcPr>
          <w:p w:rsidR="00C67D39" w:rsidRPr="00C67D39" w:rsidRDefault="00C67D39" w:rsidP="00C67D39">
            <w:pPr>
              <w:spacing w:line="240" w:lineRule="auto"/>
              <w:ind w:left="-53" w:firstLine="5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Расходы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2024 год (тыс. руб.)</w:t>
            </w:r>
          </w:p>
        </w:tc>
        <w:tc>
          <w:tcPr>
            <w:tcW w:w="2683" w:type="dxa"/>
            <w:gridSpan w:val="2"/>
            <w:shd w:val="clear" w:color="auto" w:fill="auto"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2025 год (тыс. руб.)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2026 год (тыс. руб.)</w:t>
            </w:r>
          </w:p>
        </w:tc>
      </w:tr>
      <w:tr w:rsidR="00C67D39" w:rsidRPr="00C67D39" w:rsidTr="0050362B">
        <w:trPr>
          <w:trHeight w:val="735"/>
        </w:trPr>
        <w:tc>
          <w:tcPr>
            <w:tcW w:w="2874" w:type="dxa"/>
            <w:vMerge/>
            <w:shd w:val="clear" w:color="auto" w:fill="auto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Проект бюджета</w:t>
            </w:r>
          </w:p>
        </w:tc>
        <w:tc>
          <w:tcPr>
            <w:tcW w:w="1332" w:type="dxa"/>
            <w:shd w:val="clear" w:color="auto" w:fill="auto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Прогноз СЭР</w:t>
            </w:r>
          </w:p>
        </w:tc>
        <w:tc>
          <w:tcPr>
            <w:tcW w:w="1350" w:type="dxa"/>
            <w:shd w:val="clear" w:color="auto" w:fill="auto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Проект бюджета</w:t>
            </w:r>
          </w:p>
        </w:tc>
        <w:tc>
          <w:tcPr>
            <w:tcW w:w="1333" w:type="dxa"/>
            <w:shd w:val="clear" w:color="auto" w:fill="auto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Прогноз СЭР</w:t>
            </w:r>
          </w:p>
        </w:tc>
        <w:tc>
          <w:tcPr>
            <w:tcW w:w="1302" w:type="dxa"/>
            <w:shd w:val="clear" w:color="auto" w:fill="auto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Проект бюджета</w:t>
            </w:r>
          </w:p>
        </w:tc>
        <w:tc>
          <w:tcPr>
            <w:tcW w:w="1260" w:type="dxa"/>
            <w:shd w:val="clear" w:color="auto" w:fill="auto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Прогноз СЭР</w:t>
            </w:r>
          </w:p>
        </w:tc>
      </w:tr>
      <w:tr w:rsidR="00C67D39" w:rsidRPr="00C67D39" w:rsidTr="0050362B">
        <w:tc>
          <w:tcPr>
            <w:tcW w:w="2874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1.Общегосударственные вопросы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6606,9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6606,9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5657,9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5657,9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5657,9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5657,9</w:t>
            </w:r>
          </w:p>
        </w:tc>
      </w:tr>
      <w:tr w:rsidR="00C67D39" w:rsidRPr="00C67D39" w:rsidTr="0050362B">
        <w:tc>
          <w:tcPr>
            <w:tcW w:w="2874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4378,9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4378,9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2874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825,7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825,7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391,1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391,1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526,1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526,1</w:t>
            </w:r>
          </w:p>
        </w:tc>
      </w:tr>
      <w:tr w:rsidR="00C67D39" w:rsidRPr="00C67D39" w:rsidTr="0050362B">
        <w:tc>
          <w:tcPr>
            <w:tcW w:w="2874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1263,2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1263,2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1479,2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1479,2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1490,7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1490,7</w:t>
            </w:r>
          </w:p>
        </w:tc>
      </w:tr>
      <w:tr w:rsidR="00C67D39" w:rsidRPr="00C67D39" w:rsidTr="0050362B">
        <w:tc>
          <w:tcPr>
            <w:tcW w:w="2874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</w:tr>
      <w:tr w:rsidR="00C67D39" w:rsidRPr="00C67D39" w:rsidTr="0050362B">
        <w:tc>
          <w:tcPr>
            <w:tcW w:w="2874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567,5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567,5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567,5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567,5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567,6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567,6</w:t>
            </w:r>
          </w:p>
        </w:tc>
      </w:tr>
      <w:tr w:rsidR="00C67D39" w:rsidRPr="00C67D39" w:rsidTr="0050362B">
        <w:tc>
          <w:tcPr>
            <w:tcW w:w="2874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209,4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209,4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</w:tr>
      <w:tr w:rsidR="00C67D39" w:rsidRPr="00C67D39" w:rsidTr="0050362B">
        <w:tc>
          <w:tcPr>
            <w:tcW w:w="2874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2874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2874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13713,2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13713,2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8376,1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8376,1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8750,8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8750,8</w:t>
            </w:r>
          </w:p>
        </w:tc>
      </w:tr>
    </w:tbl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C67D39" w:rsidRPr="00C67D39" w:rsidSect="00826567">
          <w:footerReference w:type="even" r:id="rId10"/>
          <w:footerReference w:type="default" r:id="rId11"/>
          <w:pgSz w:w="11906" w:h="16838" w:code="9"/>
          <w:pgMar w:top="1134" w:right="1106" w:bottom="1134" w:left="1440" w:header="709" w:footer="709" w:gutter="0"/>
          <w:pgNumType w:start="0"/>
          <w:cols w:space="720"/>
          <w:titlePg/>
          <w:docGrid w:linePitch="326"/>
        </w:sectPr>
      </w:pPr>
    </w:p>
    <w:p w:rsidR="00C67D39" w:rsidRPr="00C67D39" w:rsidRDefault="00C67D39" w:rsidP="00C67D39">
      <w:pPr>
        <w:widowControl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lastRenderedPageBreak/>
        <w:t>7. Основные показатели социально-экономического развития Чумаковского сельсовета Куйбышевского района</w:t>
      </w:r>
    </w:p>
    <w:p w:rsidR="00C67D39" w:rsidRPr="00C67D39" w:rsidRDefault="00C67D39" w:rsidP="00C67D39">
      <w:pPr>
        <w:widowControl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 xml:space="preserve">Новосибирской области  на 2024 год </w:t>
      </w:r>
    </w:p>
    <w:p w:rsidR="00C67D39" w:rsidRPr="00C67D39" w:rsidRDefault="00C67D39" w:rsidP="00C67D39">
      <w:pPr>
        <w:widowControl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и плановый период 2025 и 2026 годов, необходимые для целей бюджетного планирования</w:t>
      </w:r>
    </w:p>
    <w:p w:rsidR="00C67D39" w:rsidRPr="00C67D39" w:rsidRDefault="00C67D39" w:rsidP="00C67D39">
      <w:pPr>
        <w:widowControl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276"/>
        <w:gridCol w:w="1134"/>
        <w:gridCol w:w="805"/>
        <w:gridCol w:w="1096"/>
        <w:gridCol w:w="978"/>
        <w:gridCol w:w="1115"/>
        <w:gridCol w:w="979"/>
        <w:gridCol w:w="1115"/>
        <w:gridCol w:w="978"/>
        <w:gridCol w:w="1014"/>
        <w:gridCol w:w="927"/>
      </w:tblGrid>
      <w:tr w:rsidR="00C67D39" w:rsidRPr="00C67D39" w:rsidTr="0050362B">
        <w:tc>
          <w:tcPr>
            <w:tcW w:w="3652" w:type="dxa"/>
            <w:vMerge w:val="restart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Показатели развития района</w:t>
            </w:r>
          </w:p>
        </w:tc>
        <w:tc>
          <w:tcPr>
            <w:tcW w:w="1276" w:type="dxa"/>
            <w:vMerge w:val="restart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9" w:type="dxa"/>
            <w:gridSpan w:val="2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2022год</w:t>
            </w:r>
          </w:p>
        </w:tc>
        <w:tc>
          <w:tcPr>
            <w:tcW w:w="2074" w:type="dxa"/>
            <w:gridSpan w:val="2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2023год</w:t>
            </w:r>
          </w:p>
        </w:tc>
        <w:tc>
          <w:tcPr>
            <w:tcW w:w="2094" w:type="dxa"/>
            <w:gridSpan w:val="2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2024год</w:t>
            </w:r>
          </w:p>
        </w:tc>
        <w:tc>
          <w:tcPr>
            <w:tcW w:w="2093" w:type="dxa"/>
            <w:gridSpan w:val="2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2025год</w:t>
            </w:r>
          </w:p>
        </w:tc>
        <w:tc>
          <w:tcPr>
            <w:tcW w:w="1941" w:type="dxa"/>
            <w:gridSpan w:val="2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2026год</w:t>
            </w:r>
          </w:p>
        </w:tc>
      </w:tr>
      <w:tr w:rsidR="00C67D39" w:rsidRPr="00C67D39" w:rsidTr="0050362B">
        <w:tc>
          <w:tcPr>
            <w:tcW w:w="3652" w:type="dxa"/>
            <w:vMerge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воды»),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действующих ценах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сопоставимых ценах предыдущего года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индекс промышленного производства)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Продукция сельского хозяйства в хозяйствах всех категорий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действующих ценах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110,8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сопоставимых ценах предыдущего года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123,1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112,9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Валовой сбор зерновых и зернобобовых культур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вех категориях хозяйств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( бункерный вес)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88,3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Поголовье скота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 все категории хозяйств):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 крупный рогатый скот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тыс. голов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0,185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0,180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0,177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0,168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0,168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 том числе коровы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тыс. голов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-свиньи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тыс. голов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76,9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0,197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0,190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0,186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97,9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0,186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 овцы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тыс. голов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0,329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0,320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0,317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0,310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0,310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Производство молока (все категории хозяйств)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Производство мяса на убой в живом весе  (все категории хозяйств)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Инвестиции</w:t>
            </w: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в основной капитал за счет всех источников финансирования</w:t>
            </w: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действующих ценах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сопоставимых ценах предыдущего года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Объем работ, выполненных по виду деятельности </w:t>
            </w: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«Строительство»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действующих ценах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сопоставимых ценах предыдущего года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(</w:t>
            </w: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7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году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бщ. площади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бщ. площади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Перевезено  грузов автомобильным транспортом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Перевезено  пассажиров автомобильным транспортом общего пользования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Оборот розничной торговли, 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действующих ценах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66,8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сопоставимых ценах предыдущего года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 году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Оборот  общественного питания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действующих ценах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сопоставимых ценах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предыдущего года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(индекс физического объема)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 году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Объем платных услуг населению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действующих ценах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в сопоставимых ценах предыдущего года</w:t>
            </w: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предыд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 году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Численность  постоянного населения (на начало  года)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1614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1561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1510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1498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1498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rPr>
          <w:trHeight w:val="564"/>
        </w:trPr>
        <w:tc>
          <w:tcPr>
            <w:tcW w:w="3652" w:type="dxa"/>
            <w:vMerge w:val="restart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Общий коэффициент рождаемости  (число родившихся на 1000 чел. населения)</w:t>
            </w:r>
          </w:p>
        </w:tc>
        <w:tc>
          <w:tcPr>
            <w:tcW w:w="1276" w:type="dxa"/>
            <w:vMerge w:val="restart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111,1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rPr>
          <w:trHeight w:val="540"/>
        </w:trPr>
        <w:tc>
          <w:tcPr>
            <w:tcW w:w="3652" w:type="dxa"/>
            <w:vMerge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164,0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114,8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111,4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rPr>
          <w:trHeight w:val="564"/>
        </w:trPr>
        <w:tc>
          <w:tcPr>
            <w:tcW w:w="3652" w:type="dxa"/>
            <w:vMerge w:val="restart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Общий коэффициент смертности  (число умерших на 1000 чел. населения)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84,4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  <w:vMerge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86,1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87,3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прибывших</w:t>
            </w:r>
            <w:proofErr w:type="gramEnd"/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выбывших</w:t>
            </w:r>
            <w:proofErr w:type="gramEnd"/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89,4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92,9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69,7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занятых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 в экономике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Численность занятых на малых предприятиях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Численность индивидуальных предпринимателей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96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78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79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78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4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27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76,9</w:t>
            </w:r>
          </w:p>
        </w:tc>
        <w:tc>
          <w:tcPr>
            <w:tcW w:w="80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096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77,3</w:t>
            </w:r>
          </w:p>
        </w:tc>
        <w:tc>
          <w:tcPr>
            <w:tcW w:w="978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111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979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  <w:tc>
          <w:tcPr>
            <w:tcW w:w="111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78,5</w:t>
            </w:r>
          </w:p>
        </w:tc>
        <w:tc>
          <w:tcPr>
            <w:tcW w:w="978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  <w:tc>
          <w:tcPr>
            <w:tcW w:w="1014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78,5</w:t>
            </w:r>
          </w:p>
        </w:tc>
        <w:tc>
          <w:tcPr>
            <w:tcW w:w="927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80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96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978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979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978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4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927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Среднемесячная номинальная начисленная заработная плата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17250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113,3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17830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18793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105,4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19495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19495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Средняя наполняемость классов в </w:t>
            </w:r>
            <w:r w:rsidRPr="00C67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учреждениях, всего,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в т.ч. в городских поселениях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 в сельских поселениях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 – правовой формы и формы собственности в общей численности детей от трех до семи лет</w:t>
            </w:r>
          </w:p>
        </w:tc>
        <w:tc>
          <w:tcPr>
            <w:tcW w:w="1276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0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96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78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79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78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4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27" w:type="dxa"/>
            <w:vAlign w:val="center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 18 лет.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Уровень  обеспеченности налоговыми и неналоговыми доходами бюджета на 1 человека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2076,0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184,4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2121,5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2428,5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114,5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2682,1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2787,9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C67D39" w:rsidRPr="00C67D39" w:rsidTr="0050362B">
        <w:tc>
          <w:tcPr>
            <w:tcW w:w="3652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Доходы  от аренды муниципального имущества и земли</w:t>
            </w:r>
          </w:p>
        </w:tc>
        <w:tc>
          <w:tcPr>
            <w:tcW w:w="127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71,3</w:t>
            </w:r>
          </w:p>
        </w:tc>
        <w:tc>
          <w:tcPr>
            <w:tcW w:w="80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157,7</w:t>
            </w:r>
          </w:p>
        </w:tc>
        <w:tc>
          <w:tcPr>
            <w:tcW w:w="1096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172,5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979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5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978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4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927" w:type="dxa"/>
          </w:tcPr>
          <w:p w:rsidR="00C67D39" w:rsidRPr="00C67D39" w:rsidRDefault="00C67D39" w:rsidP="008F59A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C67D39" w:rsidRPr="00C67D39" w:rsidRDefault="00C67D39" w:rsidP="008F59A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8F59A0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>Налоговые и неналоговые                       3350,7                     3311,7                 3667,0                  4017,8                      4176,3</w:t>
      </w:r>
    </w:p>
    <w:p w:rsidR="00C67D39" w:rsidRPr="00C67D39" w:rsidRDefault="00C67D39" w:rsidP="008F59A0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 xml:space="preserve"> доходы</w:t>
      </w:r>
    </w:p>
    <w:p w:rsidR="00C67D39" w:rsidRPr="00C67D39" w:rsidRDefault="00C67D39" w:rsidP="00C67D39">
      <w:pPr>
        <w:widowControl w:val="0"/>
        <w:tabs>
          <w:tab w:val="center" w:pos="7285"/>
        </w:tabs>
        <w:adjustRightInd w:val="0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widowControl w:val="0"/>
        <w:tabs>
          <w:tab w:val="center" w:pos="7285"/>
        </w:tabs>
        <w:adjustRightInd w:val="0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 xml:space="preserve">Численность населения                            1614                         1561                    1510                     1498                          </w:t>
      </w:r>
      <w:proofErr w:type="spellStart"/>
      <w:r w:rsidRPr="00C67D39">
        <w:rPr>
          <w:rFonts w:ascii="Times New Roman" w:hAnsi="Times New Roman" w:cs="Times New Roman"/>
          <w:b/>
          <w:sz w:val="16"/>
          <w:szCs w:val="16"/>
        </w:rPr>
        <w:t>1498</w:t>
      </w:r>
      <w:proofErr w:type="spellEnd"/>
    </w:p>
    <w:p w:rsidR="00C67D39" w:rsidRPr="00C67D39" w:rsidRDefault="00C67D39" w:rsidP="00C67D39">
      <w:pPr>
        <w:widowControl w:val="0"/>
        <w:adjustRightInd w:val="0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widowControl w:val="0"/>
        <w:adjustRightInd w:val="0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widowControl w:val="0"/>
        <w:adjustRightInd w:val="0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widowControl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widowControl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C67D39">
      <w:pPr>
        <w:widowControl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tabs>
          <w:tab w:val="left" w:pos="1000"/>
        </w:tabs>
        <w:spacing w:line="240" w:lineRule="auto"/>
        <w:rPr>
          <w:rFonts w:ascii="Times New Roman" w:hAnsi="Times New Roman" w:cs="Times New Roman"/>
          <w:sz w:val="16"/>
          <w:szCs w:val="16"/>
        </w:rPr>
        <w:sectPr w:rsidR="00C67D39" w:rsidRPr="00C67D39" w:rsidSect="0072292F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C67D39" w:rsidRPr="00C67D39" w:rsidRDefault="00C67D39" w:rsidP="008F59A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lastRenderedPageBreak/>
        <w:t xml:space="preserve">7.1. Предварительные итоги социально-экономического развития </w:t>
      </w:r>
    </w:p>
    <w:p w:rsidR="00C67D39" w:rsidRPr="00C67D39" w:rsidRDefault="00C67D39" w:rsidP="008F59A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b/>
          <w:sz w:val="16"/>
          <w:szCs w:val="16"/>
        </w:rPr>
        <w:t xml:space="preserve">за 9 месяцев 2023 года </w:t>
      </w:r>
    </w:p>
    <w:p w:rsidR="00C67D39" w:rsidRPr="00C67D39" w:rsidRDefault="00C67D39" w:rsidP="008F59A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7D39" w:rsidRPr="00C67D39" w:rsidRDefault="00C67D39" w:rsidP="008F5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Основные показатели  социально-экономического развития  муниципального образования выполнены на основе соответствующих  данных за  9  месяцев (январь-сентябрь) 2023 года, оценки состояния тенденций за соответствующий период прошлого года.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Главным  методологическим принципом является системный подход, основанный на учете органической взаимосвязи  социально-экономических и финансовых процессов. 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ab/>
      </w:r>
      <w:r w:rsidRPr="00C67D39">
        <w:rPr>
          <w:rFonts w:ascii="Times New Roman" w:hAnsi="Times New Roman" w:cs="Times New Roman"/>
          <w:b/>
          <w:sz w:val="16"/>
          <w:szCs w:val="16"/>
        </w:rPr>
        <w:t xml:space="preserve">Общие сведения по муниципальному образованию.                                                                                        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Администрация  Чумаковского сельсовета Куйбышевского района Новосибирской области расположена на расстоянии  63 км  от районного центра  г. Куйбышева, от г. Новосибирска  </w:t>
      </w:r>
      <w:smartTag w:uri="urn:schemas-microsoft-com:office:smarttags" w:element="metricconverter">
        <w:smartTagPr>
          <w:attr w:name="ProductID" w:val="425 км"/>
        </w:smartTagPr>
        <w:r w:rsidRPr="00C67D39">
          <w:rPr>
            <w:rFonts w:ascii="Times New Roman" w:hAnsi="Times New Roman" w:cs="Times New Roman"/>
            <w:sz w:val="16"/>
            <w:szCs w:val="16"/>
          </w:rPr>
          <w:t>425 км</w:t>
        </w:r>
      </w:smartTag>
      <w:r w:rsidRPr="00C67D3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На территории поселения расположено 6 населенных пунктов:               с. Чумаково, с. Ушково, д. Елизаветинка, д. Андреевка, д. Сергиевка, пос.  Угурманский.</w:t>
      </w:r>
      <w:proofErr w:type="gramEnd"/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Общая площадь земельного фонда муниципального образования составляет </w:t>
      </w:r>
      <w:smartTag w:uri="urn:schemas-microsoft-com:office:smarttags" w:element="metricconverter">
        <w:smartTagPr>
          <w:attr w:name="ProductID" w:val="79819,7 га"/>
        </w:smartTagPr>
        <w:r w:rsidRPr="00C67D39">
          <w:rPr>
            <w:rFonts w:ascii="Times New Roman" w:hAnsi="Times New Roman" w:cs="Times New Roman"/>
            <w:sz w:val="16"/>
            <w:szCs w:val="16"/>
          </w:rPr>
          <w:t>79819,7 га</w:t>
        </w:r>
      </w:smartTag>
      <w:r w:rsidRPr="00C67D39">
        <w:rPr>
          <w:rFonts w:ascii="Times New Roman" w:hAnsi="Times New Roman" w:cs="Times New Roman"/>
          <w:sz w:val="16"/>
          <w:szCs w:val="16"/>
        </w:rPr>
        <w:t>.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ab/>
        <w:t xml:space="preserve">Общая площадь жилого фонда  по состоянию на 01.10.2023 года  составил 39097,9 кв.м. За данный период  обеспеченность населения жильем составляет  25,0  кв.м. на 1 человека.   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На  1 октября 2023 года на территории муниципального образования проживает </w:t>
      </w:r>
      <w:r w:rsidRPr="00C67D39">
        <w:rPr>
          <w:rFonts w:ascii="Times New Roman" w:hAnsi="Times New Roman" w:cs="Times New Roman"/>
          <w:sz w:val="16"/>
          <w:szCs w:val="16"/>
          <w:u w:val="single"/>
        </w:rPr>
        <w:t>1561</w:t>
      </w:r>
      <w:r w:rsidRPr="00C67D39">
        <w:rPr>
          <w:rFonts w:ascii="Times New Roman" w:hAnsi="Times New Roman" w:cs="Times New Roman"/>
          <w:sz w:val="16"/>
          <w:szCs w:val="16"/>
        </w:rPr>
        <w:t xml:space="preserve"> человек.</w:t>
      </w:r>
    </w:p>
    <w:p w:rsidR="00C67D39" w:rsidRPr="00C67D39" w:rsidRDefault="00C67D39" w:rsidP="008F5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Исходя из этого, численность населения в сравнении с соответствующим периодом  прошлого  года  уменьшилась  на 53 человека. </w:t>
      </w:r>
    </w:p>
    <w:p w:rsidR="00C67D39" w:rsidRPr="00C67D39" w:rsidRDefault="00C67D39" w:rsidP="008F5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На территории  поселения есть три населенных пункта с численностью  населения   менее 100 человек: д. Елизаветинка, пос. Угурманский, д. Сергиевка.</w:t>
      </w:r>
    </w:p>
    <w:p w:rsidR="00C67D39" w:rsidRPr="00C67D39" w:rsidRDefault="00C67D39" w:rsidP="008F5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Уровень  официально  зарегистрированной  безработицы   на территории    муниципального образования   на 01 октября 2023 года  составляет 0,7 %. Численность   занятых в экономике на 01.10.2023 г. составляет 547 человек. В ближайшие годы  ожидается  сохранение  численности  занятого  населения на  прежнем уровне. Также, в общую численность экономически активного населения необходимо отнести личные подсобные хозяйства, которые занимаются сельским хозяйством, как животноводством, так и растениеводством. Их число на 01.10.2023 года - 842 личных подсобных хозяйства.  </w:t>
      </w:r>
    </w:p>
    <w:p w:rsidR="00C67D39" w:rsidRPr="00C67D39" w:rsidRDefault="00C67D39" w:rsidP="008F59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</w:t>
      </w:r>
      <w:r w:rsidRPr="00C67D39">
        <w:rPr>
          <w:rFonts w:ascii="Times New Roman" w:hAnsi="Times New Roman" w:cs="Times New Roman"/>
          <w:sz w:val="16"/>
          <w:szCs w:val="16"/>
        </w:rPr>
        <w:tab/>
      </w:r>
      <w:r w:rsidRPr="00C67D39">
        <w:rPr>
          <w:rFonts w:ascii="Times New Roman" w:hAnsi="Times New Roman" w:cs="Times New Roman"/>
          <w:b/>
          <w:sz w:val="16"/>
          <w:szCs w:val="16"/>
        </w:rPr>
        <w:t>Бюджет Чумаковского сельсовета за 9 месяцев 2023 года.</w:t>
      </w:r>
      <w:r w:rsidRPr="00C67D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67D39" w:rsidRPr="00C67D39" w:rsidRDefault="00C67D39" w:rsidP="008F5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>Доходы бюджета за январь-сентябрь 2023 года составили 10,5 млн. руб.,  т.е.  выше соответствующего периода прошлого года  на 0,9 млн. руб. (109,4%). Собственные доходы, включая безвозмездные поступления, кроме  субвенций, составили 10,4  млн. руб., в сравнении с   соответствующим периодом  прошлого года этот показатель увеличился.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Расходы  составили 9,4  млн. руб.,  в т.ч.  культура 14,3 млн. руб.,  муниципальное управление  21,1  млн. руб., ЖКХ  3,6 млн. руб.</w:t>
      </w:r>
      <w:proofErr w:type="gramEnd"/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 xml:space="preserve">За январь-сентябрь 2023 года бюджетная обеспеченность населения (доходы  муниципального бюджета  в расчете на 1 жителя)  составила  6710,7 руб. на 1 человека, что выше показателя соответствующего периода  прошлого года  на 1405,8 рублей (80,9%), обеспеченность налоговыми и неналоговыми доходами на 1 жителя поселения составила 1349,5 рубля, показатель уменьшился в сравнении с соответствующим периодом прошлого года на 104,7 рубля. </w:t>
      </w:r>
      <w:proofErr w:type="gramEnd"/>
    </w:p>
    <w:p w:rsidR="00C67D39" w:rsidRPr="00C67D39" w:rsidRDefault="00C67D39" w:rsidP="008F5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Среднедушевые  денежные  доходы населения муниципального образования за январь-сентябрь 2023 года составили 14923,0  рублей,  этот показатель увеличился в сравнении с прошлым соответствующим периодом на 104,8%. 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В течение  отчетного  периода   пенсии  и пособия   Пенсионного  фонда  РФ  выплачивались  гражданам  своевременно.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Среднемесячная заработная  плата  по полному  кругу   предприятий   за истекший период 2023 года составила 17830,0 рублей, что составляет в сравнении с прошлым периодом 2022 года 103,4%.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Просроченной задолженности по заработной плате на конец  отчетного периода нет.  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Значительная часть денежных средств расходуется населением на покупку продовольственных товаров. Расходы на продукты питания растут за счет увеличения цен  на продукты питания. Покупка непродовольственных товаров составляет в расходах населения незначительную часть. Вследствие снижения поголовья скота у населения, значительным спросом пользуется молочная продукция.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Объем розничного товарооборота за январь-сентябрь 2023 года  составил  66,2 млн. руб.,  что выше  соответствующего  периода  прошлого года  на  101,4 %.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На территории  муниципального образования  находятся магазины  Куйбышевского ПТПО и сеть коммерческих магазинов, которые обеспечивают потребности населения в продуктах питания и промышленных товарах. Ассортиментная структура товаров   удовлетворяет потребительский спрос населения муниципального образования. Предприятий   общественного питания  на территории муниципального образования нет.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  Количество индивидуальных предпринимателей за текущий период   составляет 13 человек.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  На территории Чумаковского сельсовета бытовым обслуживанием  и оказанием платных услуг для населения занимается МУП «Чумаковское».  В июле  2017 года создано новое унитарное предприятие МУП «Энергия», которое занимается подачей тепла и воды для населения. На территории действуют 2 предприятия  сельского хозяйства: ООО «Исида 2». Кроме того, осуществляю свою работу предприятия энергетики, лесного хозяйства, связи, торговли, здравоохранения, народного образования. Производство  молока во  всех  категориях  хозяйств  составило  802 тонны, что составляет  к соответствующему  периоду  прошлого года  101,0%. Данный показатель отражает только производство молока от коров населения, так как предприятий сельского хозяйства, занимающихся разведением поголовья молочных коров, на территории поселения нет.</w:t>
      </w:r>
    </w:p>
    <w:p w:rsidR="00C67D39" w:rsidRPr="00C67D39" w:rsidRDefault="00C67D39" w:rsidP="008F5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Производство мяса на убой  в живом весе  во всех  категориях  хозяйств  составило 3,9 тонны, что составляет  105,4% от соответствующего  периода прошлого  года  (от населения). </w:t>
      </w:r>
      <w:r w:rsidRPr="00C67D39">
        <w:rPr>
          <w:rFonts w:ascii="Times New Roman" w:hAnsi="Times New Roman" w:cs="Times New Roman"/>
          <w:sz w:val="16"/>
          <w:szCs w:val="16"/>
        </w:rPr>
        <w:tab/>
      </w:r>
    </w:p>
    <w:p w:rsidR="00C67D39" w:rsidRPr="00C67D39" w:rsidRDefault="00C67D39" w:rsidP="008F5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Специализированного транспортного предприятия по перевозке грузов на территории муниципального образования нет. Перевозка пассажиров осуществляется за счет собственного транспорта и  имеется 4 автобусных пассажирских маршрута до районного центра </w:t>
      </w:r>
      <w:proofErr w:type="gramStart"/>
      <w:r w:rsidRPr="00C67D39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C67D39">
        <w:rPr>
          <w:rFonts w:ascii="Times New Roman" w:hAnsi="Times New Roman" w:cs="Times New Roman"/>
          <w:sz w:val="16"/>
          <w:szCs w:val="16"/>
        </w:rPr>
        <w:t>. Куйбышев.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В течение отчетного периода продолжали   индивидуальную работу с предприятиями – налогоплательщиками по выработке мер способствующих уплате налогов в полном объеме начисленных платежей  по легализации бизнеса и теневых доходов.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Бюджетная политика в части расходов направлена на выполнение социальных обязательств органа власти перед населением: исполнения государственных полномочий, ранее принятых социальных программ. </w:t>
      </w:r>
    </w:p>
    <w:p w:rsidR="00C67D39" w:rsidRPr="00C67D39" w:rsidRDefault="00C67D39" w:rsidP="008F5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         В  сфере образования  стоят задачи  по обеспечению условий  предоставления  качественных услуг  в сфере общего, дополнительного  и дошкольного  образования  в общеобразовательных учреждениях, усилению воспитательной работы  в школе.</w:t>
      </w:r>
    </w:p>
    <w:p w:rsidR="00C67D39" w:rsidRPr="00C67D39" w:rsidRDefault="00C67D39" w:rsidP="008F59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67D39" w:rsidRPr="00C67D39" w:rsidRDefault="00C67D39" w:rsidP="00C67D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7D39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10767" w:type="dxa"/>
        <w:tblInd w:w="96" w:type="dxa"/>
        <w:tblLook w:val="04A0"/>
      </w:tblPr>
      <w:tblGrid>
        <w:gridCol w:w="767"/>
        <w:gridCol w:w="4860"/>
        <w:gridCol w:w="1540"/>
        <w:gridCol w:w="1340"/>
        <w:gridCol w:w="1300"/>
        <w:gridCol w:w="960"/>
      </w:tblGrid>
      <w:tr w:rsidR="00C67D39" w:rsidRPr="00C67D39" w:rsidTr="0050362B">
        <w:trPr>
          <w:trHeight w:val="129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RANGE!A1:E98"/>
            <w:bookmarkEnd w:id="0"/>
          </w:p>
        </w:tc>
        <w:tc>
          <w:tcPr>
            <w:tcW w:w="9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ОСНОВНЫЕ ПОКАЗАТЕЛИ СОЦИАЛЬНО-ЭКОНОМИЧЕСКОГО РАЗВИТИЯ</w:t>
            </w: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Чумаковского сельсовета (муниципального района, городского округа)</w:t>
            </w: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 (по полному кругу предприятий включая малое предпринимательство, индивидуальных предпринимателей, КФХ И ЛПХ)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100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январь-сентябрь 2023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% к      январю-сентябрю 2022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Структура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на 01.01.2023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Уровень официально зарегистрированной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безработицы,%</w:t>
            </w:r>
            <w:proofErr w:type="spellEnd"/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Численность занятых в экономике, тыс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Показатели доходов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17830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50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бюджетной сферы,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22670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21996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Просроченная задолженность по заработной плате на конец отчетного периода всего,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Средний душевой доход,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Промышленность и сельское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16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добыча полезных ископаемых, обрабатывающие отрасли, производство и распределение электроэнергии, газа и  воды,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Индекс промышленного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производства,%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из общего объема отгруженных товаров:                                                                      добыча полезных ископаемых,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Индекс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производства,%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обрабатывающие отрасли, млн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Индекс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производства,%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5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производство и распределение электроэнергии, газа и  воды,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Индекс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производства,%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3.8.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Объем производства продукции сельского хозяйства (во всех категориях хозяйств),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3.9.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Индекс производства продукции сельского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хозяйства,%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3.10.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Производство зерна во всех категориях хозяйства, тыс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онн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3.11.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Урожайность зерновых,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/га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3.12.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Производство молока во всех категориях хозяйств, тонн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3.13.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Надой молока на 1 корову,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Производство мяса на убой в живом весе во всех категориях хозяйств, тонн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Строительство и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9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Объем выполненных работ  по виду деятельности "строительство",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Индекс производства по виду деятельности "строительство",%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52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Перевезено грузов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автомобильным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траспортом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, тыс. тонн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Перевезено пассажиров автомобильным транспортом, тыс.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Торговля и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Оборот розничной торговли,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Индекс физического объема оборота розничной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торговли,%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Оборот общественного питания,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Индекс физического объема оборота общественного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питания,%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5.5.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Объем платных услуг населению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233,3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5.6.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 платных услуг,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231,4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5.7.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 том числе объем бытовых услуг,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5.8.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Индекс физического объема бытовых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услуг,%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Малое предпринимательство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Доля малого бизнеса в общем объеме выпуска товаров, работ и услуг, %*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Количество малых предприятий, ед.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Численность занятых на малых предприятиях, 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Численность индивидуальных предпринимателей,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Инвестиционная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Индекс объема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инвестиций,%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 том числе инвестиции за счет средств бюджетов всех уровней,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Индекс объема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инвестиций,%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Туризм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сформированных в муниципальных районах участков под туристско-рекреационные объекты, ед.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вновь построенных и реконструированных объектов туристской инфраструктуры, ед.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Финансы предприятий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Прибыль прибыльных предприятий, организаций, 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9.1.1.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 т.ч. сельскохозяйственных предприятий,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9.1.2.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промышленных предприятий,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Удельный вес прибыльных предприятий, всего, %*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Убытки предприятий, организаций,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9.3.1.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 том числе в: промышленности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9.3.2.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сельском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хозяйстве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9.3.3.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ЖКХ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всего, млн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9.4.1.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из нее просроченная кредиторская задолженность,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всего, млн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уб.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9.5.1.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из нее просроченная дебиторская задолженность,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Консолидированный муниципальный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Доходы бюджета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-в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сего,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в т.ч. собственные доходы, включая безвозмездные поступления, кроме субвенций,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10.2.1.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доходы, млн.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бюджета-всего, млн. руб.,                                       в том числе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10.2.1.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10.2.2.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10.2.3.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культуру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10.2.4.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муниципальное управление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Бюджетная обеспеченность (доходы муниципального бюджета  в расчете на 1 жителя), руб.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6710,7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5957,6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 т.ч. налоговыми и неналоговыми доходами, руб.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1349,5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1454,2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Жилье и его доступность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Общая площадь жилого фонда, кв.м.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39097,9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39097,9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70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Обеспеченность жильем (общая площадь жилищного фонда муниципального образования  в расчете на 1 жителя), кв. м. </w:t>
            </w: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Количество граждан, стоящих в очереди на получение социального жилья,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Ввод жилья за счет всех источников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финасирования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, кв. м. общей площади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6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11.5.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населения, получившего государственную  и муниципальную поддержку на строительство, приобретение жилья,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67D3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Социальная сфера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Число детей, умерших в возрасте до 1 года, на 1000 родившихся живыми,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Охват работающего населения   профилактическими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осмотрами,%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2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Охват детей диспансерным наблюдением, %*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19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образования, %*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12.5.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Доля детей-сирот и детей, оставшихся без попечения родителей, устроенных в семьи из числа выявленных, %*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12.6.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 xml:space="preserve">Доля малоимущих граждан, зарегистрированных в органах социальной </w:t>
            </w:r>
            <w:proofErr w:type="spellStart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защиты,%</w:t>
            </w:r>
            <w:proofErr w:type="spellEnd"/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12.7.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Количество  человек, нуждающихся в стационарном обслуживании в учреждениях социальной защиты,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46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12.8.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Сумма выплат социальной помощи на 1 получателя,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39">
              <w:rPr>
                <w:rFonts w:ascii="Times New Roman" w:hAnsi="Times New Roman" w:cs="Times New Roman"/>
                <w:sz w:val="16"/>
                <w:szCs w:val="16"/>
              </w:rPr>
              <w:t>1095,8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612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D39" w:rsidRPr="00C67D39" w:rsidTr="0050362B">
        <w:trPr>
          <w:trHeight w:val="31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9" w:rsidRPr="00C67D39" w:rsidRDefault="00C67D39" w:rsidP="00C67D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7D39" w:rsidRPr="00C67D39" w:rsidRDefault="00C67D39" w:rsidP="00C67D39">
      <w:pPr>
        <w:pStyle w:val="BodyText3"/>
        <w:jc w:val="center"/>
        <w:rPr>
          <w:rFonts w:ascii="Times New Roman" w:hAnsi="Times New Roman"/>
          <w:b/>
          <w:color w:val="auto"/>
          <w:sz w:val="16"/>
          <w:szCs w:val="16"/>
        </w:rPr>
        <w:sectPr w:rsidR="00C67D39" w:rsidRPr="00C67D39" w:rsidSect="007F307A">
          <w:pgSz w:w="11906" w:h="16838"/>
          <w:pgMar w:top="1134" w:right="851" w:bottom="1134" w:left="851" w:header="709" w:footer="709" w:gutter="0"/>
          <w:cols w:space="720"/>
          <w:docGrid w:linePitch="326"/>
        </w:sectPr>
      </w:pPr>
    </w:p>
    <w:p w:rsidR="00C67D39" w:rsidRPr="00C67D39" w:rsidRDefault="00C67D39" w:rsidP="00C67D39">
      <w:pPr>
        <w:pStyle w:val="BodyText3"/>
        <w:rPr>
          <w:rFonts w:ascii="Times New Roman" w:hAnsi="Times New Roman"/>
          <w:b/>
          <w:color w:val="auto"/>
          <w:sz w:val="16"/>
          <w:szCs w:val="16"/>
        </w:rPr>
      </w:pPr>
    </w:p>
    <w:p w:rsidR="00C67D39" w:rsidRPr="00C67D39" w:rsidRDefault="00C67D39" w:rsidP="00C67D39">
      <w:pPr>
        <w:pStyle w:val="BodyText3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C67D39">
        <w:rPr>
          <w:rFonts w:ascii="Times New Roman" w:hAnsi="Times New Roman"/>
          <w:b/>
          <w:color w:val="auto"/>
          <w:sz w:val="16"/>
          <w:szCs w:val="16"/>
        </w:rPr>
        <w:t>8. Планируемое создание новых и расширение действующих производств в 2024-2026  годах</w:t>
      </w:r>
    </w:p>
    <w:p w:rsidR="00C67D39" w:rsidRPr="00C67D39" w:rsidRDefault="00C67D39" w:rsidP="00C67D39">
      <w:pPr>
        <w:pStyle w:val="Normal"/>
        <w:rPr>
          <w:color w:val="008000"/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984"/>
        <w:gridCol w:w="2977"/>
        <w:gridCol w:w="1559"/>
        <w:gridCol w:w="2079"/>
        <w:gridCol w:w="898"/>
      </w:tblGrid>
      <w:tr w:rsidR="00C67D39" w:rsidRPr="00C67D39" w:rsidTr="008F59A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C67D39" w:rsidRPr="00C67D39" w:rsidRDefault="00C67D39" w:rsidP="00C67D39">
            <w:pPr>
              <w:pStyle w:val="Normal"/>
              <w:jc w:val="center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 xml:space="preserve">Наименование предприятия, предпринимателя, </w:t>
            </w:r>
            <w:proofErr w:type="gramStart"/>
            <w:r w:rsidRPr="00C67D39">
              <w:rPr>
                <w:sz w:val="16"/>
                <w:szCs w:val="16"/>
              </w:rPr>
              <w:t>планирующих</w:t>
            </w:r>
            <w:proofErr w:type="gramEnd"/>
            <w:r w:rsidRPr="00C67D39">
              <w:rPr>
                <w:sz w:val="16"/>
                <w:szCs w:val="16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1984" w:type="dxa"/>
          </w:tcPr>
          <w:p w:rsidR="00C67D39" w:rsidRPr="00C67D39" w:rsidRDefault="00C67D39" w:rsidP="00C67D39">
            <w:pPr>
              <w:pStyle w:val="Normal"/>
              <w:jc w:val="center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Наименование нового производства, расширение действующего</w:t>
            </w:r>
          </w:p>
        </w:tc>
        <w:tc>
          <w:tcPr>
            <w:tcW w:w="2977" w:type="dxa"/>
          </w:tcPr>
          <w:p w:rsidR="00C67D39" w:rsidRPr="00C67D39" w:rsidRDefault="00C67D39" w:rsidP="00C67D39">
            <w:pPr>
              <w:pStyle w:val="Normal"/>
              <w:jc w:val="center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Количество создаваемых новых рабочих мест</w:t>
            </w:r>
          </w:p>
        </w:tc>
        <w:tc>
          <w:tcPr>
            <w:tcW w:w="1559" w:type="dxa"/>
          </w:tcPr>
          <w:p w:rsidR="00C67D39" w:rsidRPr="00C67D39" w:rsidRDefault="00C67D39" w:rsidP="00C67D39">
            <w:pPr>
              <w:pStyle w:val="Normal"/>
              <w:jc w:val="center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Вид выпускаемой продукции, оказываемых услуг</w:t>
            </w:r>
          </w:p>
        </w:tc>
        <w:tc>
          <w:tcPr>
            <w:tcW w:w="2079" w:type="dxa"/>
          </w:tcPr>
          <w:p w:rsidR="00C67D39" w:rsidRPr="00C67D39" w:rsidRDefault="00C67D39" w:rsidP="00C67D39">
            <w:pPr>
              <w:pStyle w:val="Normal"/>
              <w:jc w:val="center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898" w:type="dxa"/>
          </w:tcPr>
          <w:p w:rsidR="00C67D39" w:rsidRPr="00C67D39" w:rsidRDefault="00C67D39" w:rsidP="00C67D39">
            <w:pPr>
              <w:pStyle w:val="Normal"/>
              <w:jc w:val="center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Среднемесячная заработная плата</w:t>
            </w:r>
            <w:proofErr w:type="gramStart"/>
            <w:r w:rsidRPr="00C67D39">
              <w:rPr>
                <w:sz w:val="16"/>
                <w:szCs w:val="16"/>
              </w:rPr>
              <w:t>.</w:t>
            </w:r>
            <w:proofErr w:type="gramEnd"/>
            <w:r w:rsidRPr="00C67D39">
              <w:rPr>
                <w:sz w:val="16"/>
                <w:szCs w:val="16"/>
              </w:rPr>
              <w:t xml:space="preserve"> </w:t>
            </w:r>
            <w:proofErr w:type="gramStart"/>
            <w:r w:rsidRPr="00C67D39">
              <w:rPr>
                <w:sz w:val="16"/>
                <w:szCs w:val="16"/>
              </w:rPr>
              <w:t>р</w:t>
            </w:r>
            <w:proofErr w:type="gramEnd"/>
            <w:r w:rsidRPr="00C67D39">
              <w:rPr>
                <w:sz w:val="16"/>
                <w:szCs w:val="16"/>
              </w:rPr>
              <w:t>ублей</w:t>
            </w:r>
          </w:p>
        </w:tc>
      </w:tr>
      <w:tr w:rsidR="00C67D39" w:rsidRPr="00C67D39" w:rsidTr="008F5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6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Постоянные производства и рабочие места</w:t>
            </w:r>
          </w:p>
        </w:tc>
      </w:tr>
      <w:tr w:rsidR="00C67D39" w:rsidRPr="00C67D39" w:rsidTr="008F59A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</w:tc>
      </w:tr>
      <w:tr w:rsidR="00C67D39" w:rsidRPr="00C67D39" w:rsidTr="008F5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6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Временные (сезонные) работы</w:t>
            </w:r>
          </w:p>
        </w:tc>
      </w:tr>
      <w:tr w:rsidR="00C67D39" w:rsidRPr="00C67D39" w:rsidTr="008F59A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 xml:space="preserve">Сбор дикоросов </w:t>
            </w:r>
          </w:p>
        </w:tc>
        <w:tc>
          <w:tcPr>
            <w:tcW w:w="2977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 xml:space="preserve">Сбор дикоросов </w:t>
            </w:r>
          </w:p>
        </w:tc>
        <w:tc>
          <w:tcPr>
            <w:tcW w:w="2079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120,0</w:t>
            </w:r>
          </w:p>
        </w:tc>
        <w:tc>
          <w:tcPr>
            <w:tcW w:w="898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1600</w:t>
            </w:r>
          </w:p>
        </w:tc>
      </w:tr>
      <w:tr w:rsidR="00C67D39" w:rsidRPr="00C67D39" w:rsidTr="008F5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6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Общественные работы</w:t>
            </w:r>
          </w:p>
        </w:tc>
      </w:tr>
      <w:tr w:rsidR="00C67D39" w:rsidRPr="00C67D39" w:rsidTr="008F59A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 xml:space="preserve">Центр занятости </w:t>
            </w:r>
          </w:p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2977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2079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40,0</w:t>
            </w:r>
          </w:p>
        </w:tc>
        <w:tc>
          <w:tcPr>
            <w:tcW w:w="898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5000</w:t>
            </w:r>
          </w:p>
        </w:tc>
      </w:tr>
      <w:tr w:rsidR="00C67D39" w:rsidRPr="00C67D39" w:rsidTr="008F5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6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C67D39" w:rsidRPr="00C67D39" w:rsidTr="008F59A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 xml:space="preserve"> Чумаковский сельсовет</w:t>
            </w:r>
          </w:p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 xml:space="preserve"> Общественные работы </w:t>
            </w:r>
          </w:p>
        </w:tc>
        <w:tc>
          <w:tcPr>
            <w:tcW w:w="2079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80,0</w:t>
            </w:r>
          </w:p>
        </w:tc>
        <w:tc>
          <w:tcPr>
            <w:tcW w:w="898" w:type="dxa"/>
          </w:tcPr>
          <w:p w:rsidR="00C67D39" w:rsidRPr="00C67D39" w:rsidRDefault="00C67D39" w:rsidP="00C67D39">
            <w:pPr>
              <w:pStyle w:val="Normal"/>
              <w:rPr>
                <w:sz w:val="16"/>
                <w:szCs w:val="16"/>
              </w:rPr>
            </w:pPr>
            <w:r w:rsidRPr="00C67D39">
              <w:rPr>
                <w:sz w:val="16"/>
                <w:szCs w:val="16"/>
              </w:rPr>
              <w:t>5000</w:t>
            </w:r>
          </w:p>
        </w:tc>
      </w:tr>
    </w:tbl>
    <w:p w:rsidR="00C67D39" w:rsidRPr="00C67D39" w:rsidRDefault="00C67D39" w:rsidP="00C67D39">
      <w:pPr>
        <w:tabs>
          <w:tab w:val="left" w:pos="182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67D39" w:rsidRPr="00C67D39" w:rsidRDefault="00C67D39" w:rsidP="00C67D39">
      <w:pPr>
        <w:tabs>
          <w:tab w:val="left" w:pos="182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67D39" w:rsidRDefault="00C67D39" w:rsidP="00C67D39">
      <w:pPr>
        <w:tabs>
          <w:tab w:val="left" w:pos="1820"/>
        </w:tabs>
      </w:pPr>
    </w:p>
    <w:p w:rsidR="00C67D39" w:rsidRDefault="00C67D39" w:rsidP="00C67D39">
      <w:pPr>
        <w:rPr>
          <w:b/>
          <w:bCs/>
          <w:i/>
          <w:iCs/>
        </w:rPr>
      </w:pPr>
    </w:p>
    <w:p w:rsidR="006B6399" w:rsidRPr="00523F0A" w:rsidRDefault="006B6399" w:rsidP="006B6399">
      <w:pPr>
        <w:pStyle w:val="formattex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6399" w:rsidRDefault="006B6399" w:rsidP="006B6399"/>
    <w:tbl>
      <w:tblPr>
        <w:tblpPr w:leftFromText="180" w:rightFromText="180" w:vertAnchor="text" w:horzAnchor="margin" w:tblpY="257"/>
        <w:tblW w:w="0" w:type="auto"/>
        <w:tblLook w:val="04A0"/>
      </w:tblPr>
      <w:tblGrid>
        <w:gridCol w:w="3224"/>
        <w:gridCol w:w="3189"/>
        <w:gridCol w:w="3157"/>
      </w:tblGrid>
      <w:tr w:rsidR="006B6399" w:rsidRPr="0014095C" w:rsidTr="006B6399">
        <w:tc>
          <w:tcPr>
            <w:tcW w:w="3224" w:type="dxa"/>
            <w:vAlign w:val="center"/>
          </w:tcPr>
          <w:p w:rsidR="006B6399" w:rsidRPr="0014095C" w:rsidRDefault="006B6399" w:rsidP="006B6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6B6399" w:rsidRPr="0014095C" w:rsidRDefault="006B6399" w:rsidP="006B6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6B6399" w:rsidRPr="0014095C" w:rsidRDefault="006B6399" w:rsidP="006B6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6B6399" w:rsidRPr="0014095C" w:rsidTr="006B6399">
        <w:tc>
          <w:tcPr>
            <w:tcW w:w="3224" w:type="dxa"/>
            <w:vAlign w:val="center"/>
          </w:tcPr>
          <w:p w:rsidR="006B6399" w:rsidRPr="0014095C" w:rsidRDefault="006B6399" w:rsidP="006B6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</w:tcPr>
          <w:p w:rsidR="006B6399" w:rsidRPr="0014095C" w:rsidRDefault="006B6399" w:rsidP="006B6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6B6399" w:rsidRPr="0014095C" w:rsidRDefault="006B6399" w:rsidP="006B6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14095C" w:rsidRDefault="0014095C" w:rsidP="0014095C">
      <w:pPr>
        <w:ind w:firstLine="567"/>
        <w:jc w:val="center"/>
        <w:rPr>
          <w:sz w:val="24"/>
          <w:szCs w:val="24"/>
        </w:rPr>
      </w:pPr>
    </w:p>
    <w:p w:rsidR="00216E77" w:rsidRPr="0014095C" w:rsidRDefault="00216E77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16E77" w:rsidRPr="0014095C" w:rsidRDefault="00216E77" w:rsidP="0014095C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E44647" w:rsidRDefault="00E44647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095C" w:rsidRDefault="0014095C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095C" w:rsidRDefault="0014095C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rPr>
          <w:rFonts w:ascii="Times New Roman" w:hAnsi="Times New Roman" w:cs="Times New Roman"/>
          <w:sz w:val="16"/>
          <w:szCs w:val="16"/>
        </w:rPr>
        <w:sectPr w:rsidR="0014095C" w:rsidRPr="0014095C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CA116F" w:rsidRPr="0014095C" w:rsidRDefault="00CA116F" w:rsidP="0014095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A116F" w:rsidRPr="0014095C" w:rsidRDefault="00CA116F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1AF3" w:rsidRPr="0014095C" w:rsidRDefault="006D1AF3" w:rsidP="0014095C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9D4A3F" w:rsidRPr="0014095C" w:rsidRDefault="009D4A3F" w:rsidP="001409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4A3F" w:rsidRPr="0014095C" w:rsidRDefault="009D4A3F" w:rsidP="0014095C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D4A3F" w:rsidRPr="0014095C" w:rsidRDefault="009D4A3F" w:rsidP="0014095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D4A3F" w:rsidRPr="00D534F1" w:rsidRDefault="009D4A3F" w:rsidP="0014095C">
      <w:pPr>
        <w:spacing w:after="0"/>
        <w:rPr>
          <w:rFonts w:ascii="Times New Roman" w:hAnsi="Times New Roman" w:cs="Times New Roman"/>
        </w:rPr>
      </w:pPr>
    </w:p>
    <w:p w:rsidR="009D4A3F" w:rsidRPr="00D534F1" w:rsidRDefault="009D4A3F" w:rsidP="009D4A3F">
      <w:pPr>
        <w:pStyle w:val="Standard"/>
        <w:rPr>
          <w:rFonts w:cs="Times New Roman"/>
        </w:rPr>
      </w:pPr>
    </w:p>
    <w:p w:rsidR="00797473" w:rsidRPr="00D534F1" w:rsidRDefault="00797473" w:rsidP="00541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9D4A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5DC" w:rsidRPr="00D534F1" w:rsidRDefault="00E235DC" w:rsidP="00E235DC">
      <w:pPr>
        <w:jc w:val="center"/>
        <w:rPr>
          <w:rFonts w:ascii="Times New Roman" w:hAnsi="Times New Roman" w:cs="Times New Roman"/>
          <w:bCs/>
          <w:sz w:val="36"/>
        </w:rPr>
      </w:pPr>
    </w:p>
    <w:p w:rsidR="00E235DC" w:rsidRPr="00D534F1" w:rsidRDefault="00E235DC" w:rsidP="00E235DC">
      <w:pPr>
        <w:jc w:val="center"/>
        <w:rPr>
          <w:rFonts w:ascii="Times New Roman" w:hAnsi="Times New Roman" w:cs="Times New Roman"/>
          <w:bCs/>
          <w:sz w:val="36"/>
        </w:rPr>
      </w:pPr>
    </w:p>
    <w:p w:rsidR="00E235DC" w:rsidRPr="00E634BA" w:rsidRDefault="00E235DC" w:rsidP="000C47FC">
      <w:pPr>
        <w:rPr>
          <w:bCs/>
          <w:sz w:val="36"/>
        </w:rPr>
      </w:pPr>
    </w:p>
    <w:p w:rsidR="00E235DC" w:rsidRPr="00E634BA" w:rsidRDefault="00E235DC" w:rsidP="00797473">
      <w:pPr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DE3CF0" w:rsidRDefault="00DE3CF0" w:rsidP="00DE3CF0">
      <w:pPr>
        <w:spacing w:after="0"/>
        <w:jc w:val="both"/>
        <w:rPr>
          <w:sz w:val="28"/>
          <w:szCs w:val="28"/>
        </w:rPr>
      </w:pPr>
    </w:p>
    <w:p w:rsidR="00DE3CF0" w:rsidRDefault="00DE3CF0" w:rsidP="006D1AF3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E44647">
      <w:footerReference w:type="even" r:id="rId12"/>
      <w:footerReference w:type="first" r:id="rId13"/>
      <w:pgSz w:w="11906" w:h="16838"/>
      <w:pgMar w:top="124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E7" w:rsidRDefault="00603BE7" w:rsidP="00E80B21">
      <w:pPr>
        <w:spacing w:after="0" w:line="240" w:lineRule="auto"/>
      </w:pPr>
      <w:r>
        <w:separator/>
      </w:r>
    </w:p>
  </w:endnote>
  <w:endnote w:type="continuationSeparator" w:id="0">
    <w:p w:rsidR="00603BE7" w:rsidRDefault="00603BE7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39" w:rsidRDefault="00C67D39" w:rsidP="009971E5">
    <w:pPr>
      <w:pStyle w:val="af0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C67D39" w:rsidRDefault="00C67D39" w:rsidP="00E92E6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39" w:rsidRDefault="00C67D39" w:rsidP="008F59A0">
    <w:pPr>
      <w:pStyle w:val="af0"/>
    </w:pPr>
  </w:p>
  <w:p w:rsidR="00C67D39" w:rsidRDefault="00C67D39" w:rsidP="00E92E66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D3" w:rsidRDefault="00CF70D3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D3" w:rsidRDefault="00CF70D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E7" w:rsidRDefault="00603BE7" w:rsidP="00E80B21">
      <w:pPr>
        <w:spacing w:after="0" w:line="240" w:lineRule="auto"/>
      </w:pPr>
      <w:r>
        <w:separator/>
      </w:r>
    </w:p>
  </w:footnote>
  <w:footnote w:type="continuationSeparator" w:id="0">
    <w:p w:rsidR="00603BE7" w:rsidRDefault="00603BE7" w:rsidP="00E8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59F"/>
    <w:multiLevelType w:val="hybridMultilevel"/>
    <w:tmpl w:val="F384BC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23233"/>
    <w:multiLevelType w:val="hybridMultilevel"/>
    <w:tmpl w:val="51AA474C"/>
    <w:lvl w:ilvl="0" w:tplc="19DEB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0445F"/>
    <w:multiLevelType w:val="multilevel"/>
    <w:tmpl w:val="77125D7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4F3573"/>
    <w:multiLevelType w:val="hybridMultilevel"/>
    <w:tmpl w:val="6F40457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66C9B"/>
    <w:multiLevelType w:val="multilevel"/>
    <w:tmpl w:val="A094E4B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64957845"/>
    <w:multiLevelType w:val="hybridMultilevel"/>
    <w:tmpl w:val="E7AA2BAC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F01C8"/>
    <w:rsid w:val="00000891"/>
    <w:rsid w:val="000412CF"/>
    <w:rsid w:val="000434B2"/>
    <w:rsid w:val="000C47FC"/>
    <w:rsid w:val="000C549E"/>
    <w:rsid w:val="000D154B"/>
    <w:rsid w:val="0014095C"/>
    <w:rsid w:val="00164521"/>
    <w:rsid w:val="00177BEC"/>
    <w:rsid w:val="001F745D"/>
    <w:rsid w:val="00216E77"/>
    <w:rsid w:val="00266682"/>
    <w:rsid w:val="002C06C8"/>
    <w:rsid w:val="002D2C78"/>
    <w:rsid w:val="002D3B5C"/>
    <w:rsid w:val="0035689A"/>
    <w:rsid w:val="00382BF6"/>
    <w:rsid w:val="00397C92"/>
    <w:rsid w:val="003D6EB3"/>
    <w:rsid w:val="004470E9"/>
    <w:rsid w:val="004603CB"/>
    <w:rsid w:val="00476070"/>
    <w:rsid w:val="00482038"/>
    <w:rsid w:val="00541231"/>
    <w:rsid w:val="00542B20"/>
    <w:rsid w:val="00553490"/>
    <w:rsid w:val="005D2EAF"/>
    <w:rsid w:val="005D5928"/>
    <w:rsid w:val="00603BE7"/>
    <w:rsid w:val="006162AA"/>
    <w:rsid w:val="006347CC"/>
    <w:rsid w:val="00656ED8"/>
    <w:rsid w:val="0068330F"/>
    <w:rsid w:val="006A5367"/>
    <w:rsid w:val="006A75E5"/>
    <w:rsid w:val="006B6399"/>
    <w:rsid w:val="006D1AF3"/>
    <w:rsid w:val="006D3F6C"/>
    <w:rsid w:val="006F01C8"/>
    <w:rsid w:val="00701D7E"/>
    <w:rsid w:val="00745966"/>
    <w:rsid w:val="00790060"/>
    <w:rsid w:val="00797473"/>
    <w:rsid w:val="007D0050"/>
    <w:rsid w:val="00883FD3"/>
    <w:rsid w:val="008C16A2"/>
    <w:rsid w:val="008C22F1"/>
    <w:rsid w:val="008F59A0"/>
    <w:rsid w:val="00906B13"/>
    <w:rsid w:val="00907CA7"/>
    <w:rsid w:val="009106A2"/>
    <w:rsid w:val="0095512B"/>
    <w:rsid w:val="00977544"/>
    <w:rsid w:val="009D4A3F"/>
    <w:rsid w:val="009D71D2"/>
    <w:rsid w:val="009F0904"/>
    <w:rsid w:val="009F2193"/>
    <w:rsid w:val="00A210AE"/>
    <w:rsid w:val="00A75952"/>
    <w:rsid w:val="00B62B1F"/>
    <w:rsid w:val="00B93E38"/>
    <w:rsid w:val="00BD1F4B"/>
    <w:rsid w:val="00BE6AB4"/>
    <w:rsid w:val="00BF3F5C"/>
    <w:rsid w:val="00C0667A"/>
    <w:rsid w:val="00C45EFC"/>
    <w:rsid w:val="00C67D39"/>
    <w:rsid w:val="00CA09A7"/>
    <w:rsid w:val="00CA116F"/>
    <w:rsid w:val="00CA2EC1"/>
    <w:rsid w:val="00CC7155"/>
    <w:rsid w:val="00CF70D3"/>
    <w:rsid w:val="00D534F1"/>
    <w:rsid w:val="00DA4290"/>
    <w:rsid w:val="00DE3CF0"/>
    <w:rsid w:val="00E1304E"/>
    <w:rsid w:val="00E235DC"/>
    <w:rsid w:val="00E31A07"/>
    <w:rsid w:val="00E44647"/>
    <w:rsid w:val="00E80025"/>
    <w:rsid w:val="00E80B21"/>
    <w:rsid w:val="00E906F8"/>
    <w:rsid w:val="00F334C6"/>
    <w:rsid w:val="00F732CB"/>
    <w:rsid w:val="00FC1A88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70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B62B1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uiPriority w:val="59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 Знак,ВерхКолонтитул"/>
    <w:basedOn w:val="a"/>
    <w:link w:val="a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0"/>
    <w:link w:val="a8"/>
    <w:rsid w:val="006D1AF3"/>
  </w:style>
  <w:style w:type="paragraph" w:customStyle="1" w:styleId="ConsPlusTitle">
    <w:name w:val="ConsPlusTitle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6D1AF3"/>
    <w:pPr>
      <w:spacing w:after="0" w:line="240" w:lineRule="auto"/>
    </w:pPr>
  </w:style>
  <w:style w:type="paragraph" w:styleId="ac">
    <w:name w:val="Body Text"/>
    <w:basedOn w:val="a"/>
    <w:link w:val="ad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D1AF3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1AF3"/>
  </w:style>
  <w:style w:type="paragraph" w:styleId="af2">
    <w:name w:val="Normal (Web)"/>
    <w:basedOn w:val="a"/>
    <w:uiPriority w:val="99"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235DC"/>
    <w:rPr>
      <w:b/>
      <w:bCs/>
    </w:rPr>
  </w:style>
  <w:style w:type="paragraph" w:customStyle="1" w:styleId="Standard">
    <w:name w:val="Standard"/>
    <w:rsid w:val="000C4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9D4A3F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rsid w:val="009D4A3F"/>
    <w:rPr>
      <w:rFonts w:ascii="Calibri" w:eastAsia="Calibri" w:hAnsi="Calibri" w:cs="Times New Roman"/>
      <w:szCs w:val="21"/>
    </w:rPr>
  </w:style>
  <w:style w:type="paragraph" w:customStyle="1" w:styleId="align-center">
    <w:name w:val="align-center"/>
    <w:basedOn w:val="a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883FD3"/>
    <w:rPr>
      <w:i/>
      <w:iCs/>
    </w:rPr>
  </w:style>
  <w:style w:type="character" w:customStyle="1" w:styleId="apple-style-span">
    <w:name w:val="apple-style-span"/>
    <w:rsid w:val="00CF70D3"/>
  </w:style>
  <w:style w:type="character" w:styleId="af7">
    <w:name w:val="FollowedHyperlink"/>
    <w:basedOn w:val="a0"/>
    <w:unhideWhenUsed/>
    <w:rsid w:val="00CF70D3"/>
    <w:rPr>
      <w:color w:val="800080" w:themeColor="followedHyperlink"/>
      <w:u w:val="single"/>
    </w:rPr>
  </w:style>
  <w:style w:type="paragraph" w:styleId="af8">
    <w:name w:val="annotation text"/>
    <w:basedOn w:val="a"/>
    <w:link w:val="af9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F70D3"/>
    <w:rPr>
      <w:b/>
      <w:bCs/>
    </w:rPr>
  </w:style>
  <w:style w:type="character" w:customStyle="1" w:styleId="afb">
    <w:name w:val="Тема примечания Знак"/>
    <w:basedOn w:val="af9"/>
    <w:link w:val="afa"/>
    <w:rsid w:val="00CF70D3"/>
    <w:rPr>
      <w:b/>
      <w:bCs/>
    </w:rPr>
  </w:style>
  <w:style w:type="character" w:styleId="afc">
    <w:name w:val="annotation reference"/>
    <w:rsid w:val="00CF70D3"/>
    <w:rPr>
      <w:sz w:val="16"/>
      <w:szCs w:val="16"/>
    </w:rPr>
  </w:style>
  <w:style w:type="paragraph" w:styleId="afd">
    <w:name w:val="caption"/>
    <w:basedOn w:val="a"/>
    <w:next w:val="a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e">
    <w:name w:val="Body Text Indent"/>
    <w:basedOn w:val="a"/>
    <w:link w:val="aff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7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70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Гипертекстовая ссылка"/>
    <w:uiPriority w:val="99"/>
    <w:rsid w:val="00CF70D3"/>
    <w:rPr>
      <w:color w:val="008000"/>
    </w:rPr>
  </w:style>
  <w:style w:type="paragraph" w:styleId="aff1">
    <w:name w:val="footnote text"/>
    <w:basedOn w:val="a"/>
    <w:link w:val="aff2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CF70D3"/>
    <w:rPr>
      <w:vertAlign w:val="superscript"/>
    </w:rPr>
  </w:style>
  <w:style w:type="paragraph" w:customStyle="1" w:styleId="Style6">
    <w:name w:val="Style6"/>
    <w:basedOn w:val="a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70D3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70D3"/>
  </w:style>
  <w:style w:type="paragraph" w:customStyle="1" w:styleId="14">
    <w:name w:val="Без интервала1"/>
    <w:qFormat/>
    <w:rsid w:val="00CF70D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pyright-info">
    <w:name w:val="copyright-info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CF70D3"/>
  </w:style>
  <w:style w:type="paragraph" w:customStyle="1" w:styleId="no-indent">
    <w:name w:val="no-indent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екст"/>
    <w:basedOn w:val="a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CC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4095C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95C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Без интервала Знак"/>
    <w:link w:val="aa"/>
    <w:uiPriority w:val="1"/>
    <w:rsid w:val="006B6399"/>
  </w:style>
  <w:style w:type="paragraph" w:customStyle="1" w:styleId="formattext">
    <w:name w:val="formattext"/>
    <w:basedOn w:val="a"/>
    <w:rsid w:val="006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C67D3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C67D39"/>
  </w:style>
  <w:style w:type="paragraph" w:styleId="34">
    <w:name w:val="Body Text Indent 3"/>
    <w:basedOn w:val="a"/>
    <w:link w:val="35"/>
    <w:unhideWhenUsed/>
    <w:rsid w:val="00C67D3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67D39"/>
    <w:rPr>
      <w:sz w:val="16"/>
      <w:szCs w:val="16"/>
    </w:rPr>
  </w:style>
  <w:style w:type="paragraph" w:styleId="36">
    <w:name w:val="Body Text 3"/>
    <w:basedOn w:val="a"/>
    <w:link w:val="37"/>
    <w:rsid w:val="00C67D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C67D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5">
    <w:name w:val="page number"/>
    <w:basedOn w:val="a0"/>
    <w:rsid w:val="00C67D39"/>
  </w:style>
  <w:style w:type="paragraph" w:customStyle="1" w:styleId="Normal">
    <w:name w:val="Normal"/>
    <w:rsid w:val="00C67D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"/>
    <w:basedOn w:val="Normal"/>
    <w:rsid w:val="00C67D39"/>
    <w:pPr>
      <w:jc w:val="center"/>
    </w:pPr>
    <w:rPr>
      <w:rFonts w:ascii="Arial" w:hAnsi="Arial"/>
      <w:sz w:val="24"/>
    </w:rPr>
  </w:style>
  <w:style w:type="paragraph" w:customStyle="1" w:styleId="heading2">
    <w:name w:val="heading 2"/>
    <w:basedOn w:val="Normal"/>
    <w:next w:val="Normal"/>
    <w:rsid w:val="00C67D3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BodyText3">
    <w:name w:val="Body Text 3"/>
    <w:basedOn w:val="Normal"/>
    <w:rsid w:val="00C67D39"/>
    <w:pPr>
      <w:jc w:val="left"/>
    </w:pPr>
    <w:rPr>
      <w:rFonts w:ascii="Arial" w:hAnsi="Arial"/>
      <w:color w:val="FF0000"/>
    </w:rPr>
  </w:style>
  <w:style w:type="character" w:customStyle="1" w:styleId="ConsPlusNormal0">
    <w:name w:val="ConsPlusNormal Знак"/>
    <w:rsid w:val="00C67D39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umakov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1C0A-0DD9-4644-A847-8EC7F7B3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8372</Words>
  <Characters>47721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2023-11-17T04:42:00Z</cp:lastPrinted>
  <dcterms:created xsi:type="dcterms:W3CDTF">2023-06-02T02:44:00Z</dcterms:created>
  <dcterms:modified xsi:type="dcterms:W3CDTF">2023-11-17T04:43:00Z</dcterms:modified>
</cp:coreProperties>
</file>