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w:t>
      </w:r>
      <w:r w:rsidR="009B7D79">
        <w:rPr>
          <w:rFonts w:ascii="Times New Roman" w:hAnsi="Times New Roman" w:cs="Times New Roman"/>
          <w:b/>
          <w:sz w:val="72"/>
          <w:szCs w:val="72"/>
        </w:rPr>
        <w:t>1</w:t>
      </w:r>
      <w:r w:rsidR="00A95486">
        <w:rPr>
          <w:rFonts w:ascii="Times New Roman" w:hAnsi="Times New Roman" w:cs="Times New Roman"/>
          <w:b/>
          <w:sz w:val="72"/>
          <w:szCs w:val="72"/>
        </w:rPr>
        <w:t>3</w:t>
      </w:r>
    </w:p>
    <w:p w:rsidR="006F01C8" w:rsidRDefault="00A95486" w:rsidP="006F01C8">
      <w:pPr>
        <w:pStyle w:val="1"/>
        <w:jc w:val="center"/>
        <w:rPr>
          <w:sz w:val="16"/>
          <w:szCs w:val="16"/>
        </w:rPr>
      </w:pPr>
      <w:r>
        <w:rPr>
          <w:sz w:val="16"/>
          <w:szCs w:val="16"/>
        </w:rPr>
        <w:t>11</w:t>
      </w:r>
      <w:r w:rsidR="00813808">
        <w:rPr>
          <w:sz w:val="16"/>
          <w:szCs w:val="16"/>
        </w:rPr>
        <w:t xml:space="preserve"> </w:t>
      </w:r>
      <w:r w:rsidR="003E7567">
        <w:rPr>
          <w:sz w:val="16"/>
          <w:szCs w:val="16"/>
        </w:rPr>
        <w:t>декабря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C2182C" w:rsidRPr="00A95486" w:rsidRDefault="00C2182C" w:rsidP="00B81B95">
      <w:pPr>
        <w:spacing w:after="0" w:line="264" w:lineRule="auto"/>
        <w:jc w:val="both"/>
        <w:rPr>
          <w:rFonts w:ascii="Times New Roman" w:hAnsi="Times New Roman" w:cs="Times New Roman"/>
          <w:sz w:val="16"/>
          <w:szCs w:val="16"/>
        </w:rPr>
      </w:pPr>
    </w:p>
    <w:p w:rsidR="00A95486" w:rsidRPr="00A95486" w:rsidRDefault="00A95486" w:rsidP="00A95486">
      <w:pPr>
        <w:pStyle w:val="ConsPlusTitle"/>
        <w:tabs>
          <w:tab w:val="left" w:pos="567"/>
        </w:tabs>
        <w:jc w:val="center"/>
        <w:rPr>
          <w:rFonts w:ascii="Times New Roman" w:hAnsi="Times New Roman" w:cs="Times New Roman"/>
          <w:sz w:val="16"/>
          <w:szCs w:val="16"/>
        </w:rPr>
      </w:pPr>
      <w:r w:rsidRPr="00A95486">
        <w:rPr>
          <w:rFonts w:ascii="Times New Roman" w:hAnsi="Times New Roman" w:cs="Times New Roman"/>
          <w:sz w:val="16"/>
          <w:szCs w:val="16"/>
        </w:rPr>
        <w:t>АДМИНИСТРАЦИЯ</w:t>
      </w:r>
    </w:p>
    <w:p w:rsidR="00A95486" w:rsidRPr="00A95486" w:rsidRDefault="00A95486" w:rsidP="00A95486">
      <w:pPr>
        <w:pStyle w:val="ConsPlusTitle"/>
        <w:tabs>
          <w:tab w:val="left" w:pos="567"/>
        </w:tabs>
        <w:jc w:val="center"/>
        <w:rPr>
          <w:rFonts w:ascii="Times New Roman" w:hAnsi="Times New Roman" w:cs="Times New Roman"/>
          <w:sz w:val="16"/>
          <w:szCs w:val="16"/>
        </w:rPr>
      </w:pPr>
      <w:r w:rsidRPr="00A95486">
        <w:rPr>
          <w:rFonts w:ascii="Times New Roman" w:hAnsi="Times New Roman" w:cs="Times New Roman"/>
          <w:sz w:val="16"/>
          <w:szCs w:val="16"/>
        </w:rPr>
        <w:t xml:space="preserve">ЧУМАКОВСКОГО СЕЛЬСОВЕТА </w:t>
      </w:r>
    </w:p>
    <w:p w:rsidR="00A95486" w:rsidRPr="00A95486" w:rsidRDefault="00A95486" w:rsidP="00A95486">
      <w:pPr>
        <w:pStyle w:val="ConsPlusTitle"/>
        <w:tabs>
          <w:tab w:val="left" w:pos="567"/>
        </w:tabs>
        <w:jc w:val="center"/>
        <w:rPr>
          <w:rFonts w:ascii="Times New Roman" w:hAnsi="Times New Roman" w:cs="Times New Roman"/>
          <w:sz w:val="16"/>
          <w:szCs w:val="16"/>
        </w:rPr>
      </w:pPr>
      <w:r w:rsidRPr="00A95486">
        <w:rPr>
          <w:rFonts w:ascii="Times New Roman" w:hAnsi="Times New Roman" w:cs="Times New Roman"/>
          <w:sz w:val="16"/>
          <w:szCs w:val="16"/>
        </w:rPr>
        <w:t>КУЙБЫШЕВСКОГО РАЙОНА</w:t>
      </w:r>
    </w:p>
    <w:p w:rsidR="00A95486" w:rsidRPr="00A95486" w:rsidRDefault="00A95486" w:rsidP="00A95486">
      <w:pPr>
        <w:pStyle w:val="ConsPlusTitle"/>
        <w:tabs>
          <w:tab w:val="left" w:pos="567"/>
        </w:tabs>
        <w:jc w:val="center"/>
        <w:rPr>
          <w:rFonts w:ascii="Times New Roman" w:hAnsi="Times New Roman" w:cs="Times New Roman"/>
          <w:sz w:val="16"/>
          <w:szCs w:val="16"/>
        </w:rPr>
      </w:pPr>
      <w:r w:rsidRPr="00A95486">
        <w:rPr>
          <w:rFonts w:ascii="Times New Roman" w:hAnsi="Times New Roman" w:cs="Times New Roman"/>
          <w:sz w:val="16"/>
          <w:szCs w:val="16"/>
        </w:rPr>
        <w:t>НОВОСИБИРСКОЙ ОБЛАСТИ</w:t>
      </w:r>
    </w:p>
    <w:p w:rsidR="00A95486" w:rsidRPr="00A95486" w:rsidRDefault="00A95486" w:rsidP="00A95486">
      <w:pPr>
        <w:pStyle w:val="ConsPlusTitle"/>
        <w:tabs>
          <w:tab w:val="left" w:pos="567"/>
        </w:tabs>
        <w:jc w:val="center"/>
        <w:rPr>
          <w:rFonts w:ascii="Times New Roman" w:hAnsi="Times New Roman" w:cs="Times New Roman"/>
          <w:sz w:val="16"/>
          <w:szCs w:val="16"/>
        </w:rPr>
      </w:pPr>
    </w:p>
    <w:p w:rsidR="00A95486" w:rsidRPr="00A95486" w:rsidRDefault="00A95486" w:rsidP="00A95486">
      <w:pPr>
        <w:pStyle w:val="ConsPlusTitle"/>
        <w:tabs>
          <w:tab w:val="left" w:pos="567"/>
        </w:tabs>
        <w:jc w:val="center"/>
        <w:rPr>
          <w:rFonts w:ascii="Times New Roman" w:hAnsi="Times New Roman" w:cs="Times New Roman"/>
          <w:sz w:val="16"/>
          <w:szCs w:val="16"/>
        </w:rPr>
      </w:pPr>
      <w:r w:rsidRPr="00A95486">
        <w:rPr>
          <w:rFonts w:ascii="Times New Roman" w:hAnsi="Times New Roman" w:cs="Times New Roman"/>
          <w:sz w:val="16"/>
          <w:szCs w:val="16"/>
        </w:rPr>
        <w:t>ПОСТАНОВЛЕНИЕ</w:t>
      </w:r>
    </w:p>
    <w:p w:rsidR="00A95486" w:rsidRPr="00A95486" w:rsidRDefault="00A95486" w:rsidP="00A95486">
      <w:pPr>
        <w:pStyle w:val="ConsPlusTitle"/>
        <w:tabs>
          <w:tab w:val="left" w:pos="567"/>
        </w:tabs>
        <w:jc w:val="center"/>
        <w:rPr>
          <w:rFonts w:ascii="Times New Roman" w:hAnsi="Times New Roman" w:cs="Times New Roman"/>
          <w:sz w:val="16"/>
          <w:szCs w:val="16"/>
        </w:rPr>
      </w:pPr>
    </w:p>
    <w:p w:rsidR="00A95486" w:rsidRPr="00A95486" w:rsidRDefault="00A95486" w:rsidP="00A95486">
      <w:pPr>
        <w:pStyle w:val="ConsPlusTitle"/>
        <w:tabs>
          <w:tab w:val="left" w:pos="567"/>
        </w:tabs>
        <w:jc w:val="center"/>
        <w:rPr>
          <w:rFonts w:ascii="Times New Roman" w:hAnsi="Times New Roman" w:cs="Times New Roman"/>
          <w:sz w:val="16"/>
          <w:szCs w:val="16"/>
        </w:rPr>
      </w:pPr>
    </w:p>
    <w:p w:rsidR="00A95486" w:rsidRPr="00A95486" w:rsidRDefault="00A95486" w:rsidP="00A95486">
      <w:pPr>
        <w:pStyle w:val="ConsPlusTitle"/>
        <w:tabs>
          <w:tab w:val="left" w:pos="567"/>
          <w:tab w:val="left" w:pos="920"/>
        </w:tabs>
        <w:jc w:val="center"/>
        <w:rPr>
          <w:rFonts w:ascii="Times New Roman" w:hAnsi="Times New Roman" w:cs="Times New Roman"/>
          <w:sz w:val="16"/>
          <w:szCs w:val="16"/>
        </w:rPr>
      </w:pPr>
      <w:r w:rsidRPr="00A95486">
        <w:rPr>
          <w:rFonts w:ascii="Times New Roman" w:hAnsi="Times New Roman" w:cs="Times New Roman"/>
          <w:sz w:val="16"/>
          <w:szCs w:val="16"/>
        </w:rPr>
        <w:t>11.12.2023</w:t>
      </w:r>
      <w:r w:rsidRPr="00A95486">
        <w:rPr>
          <w:rFonts w:ascii="Times New Roman" w:hAnsi="Times New Roman" w:cs="Times New Roman"/>
          <w:color w:val="FF0000"/>
          <w:sz w:val="16"/>
          <w:szCs w:val="16"/>
        </w:rPr>
        <w:t xml:space="preserve">          </w:t>
      </w:r>
      <w:r w:rsidRPr="00A95486">
        <w:rPr>
          <w:rFonts w:ascii="Times New Roman" w:hAnsi="Times New Roman" w:cs="Times New Roman"/>
          <w:sz w:val="16"/>
          <w:szCs w:val="16"/>
        </w:rPr>
        <w:t xml:space="preserve">                         с. Чумаково                                                №</w:t>
      </w:r>
      <w:r w:rsidRPr="00A95486">
        <w:rPr>
          <w:rFonts w:ascii="Times New Roman" w:hAnsi="Times New Roman" w:cs="Times New Roman"/>
          <w:color w:val="FF0000"/>
          <w:sz w:val="16"/>
          <w:szCs w:val="16"/>
        </w:rPr>
        <w:t xml:space="preserve"> </w:t>
      </w:r>
      <w:r w:rsidRPr="00A95486">
        <w:rPr>
          <w:rFonts w:ascii="Times New Roman" w:hAnsi="Times New Roman" w:cs="Times New Roman"/>
          <w:sz w:val="16"/>
          <w:szCs w:val="16"/>
        </w:rPr>
        <w:t>112</w:t>
      </w:r>
    </w:p>
    <w:p w:rsidR="00A95486" w:rsidRPr="00A95486" w:rsidRDefault="00A95486" w:rsidP="00A95486">
      <w:pPr>
        <w:pStyle w:val="ConsPlusTitle"/>
        <w:tabs>
          <w:tab w:val="left" w:pos="567"/>
          <w:tab w:val="left" w:pos="920"/>
        </w:tabs>
        <w:jc w:val="center"/>
        <w:rPr>
          <w:rFonts w:ascii="Times New Roman" w:hAnsi="Times New Roman" w:cs="Times New Roman"/>
          <w:sz w:val="16"/>
          <w:szCs w:val="16"/>
        </w:rPr>
      </w:pPr>
    </w:p>
    <w:p w:rsidR="00A95486" w:rsidRPr="00A95486" w:rsidRDefault="00A95486" w:rsidP="00A95486">
      <w:pPr>
        <w:ind w:firstLine="354"/>
        <w:jc w:val="center"/>
        <w:rPr>
          <w:rFonts w:ascii="Times New Roman" w:eastAsia="Times New Roman" w:hAnsi="Times New Roman" w:cs="Times New Roman"/>
          <w:color w:val="000000"/>
          <w:sz w:val="16"/>
          <w:szCs w:val="16"/>
          <w:lang w:eastAsia="ru-RU"/>
        </w:rPr>
      </w:pPr>
    </w:p>
    <w:p w:rsidR="00A95486" w:rsidRPr="00A95486" w:rsidRDefault="00A95486" w:rsidP="00A95486">
      <w:pPr>
        <w:rPr>
          <w:rFonts w:ascii="Times New Roman" w:eastAsia="Calibri" w:hAnsi="Times New Roman" w:cs="Times New Roman"/>
          <w:b/>
          <w:sz w:val="16"/>
          <w:szCs w:val="16"/>
        </w:rPr>
      </w:pPr>
    </w:p>
    <w:p w:rsidR="00A95486" w:rsidRPr="00A95486" w:rsidRDefault="00A95486" w:rsidP="00A95486">
      <w:pPr>
        <w:autoSpaceDE w:val="0"/>
        <w:spacing w:after="0"/>
        <w:jc w:val="center"/>
        <w:rPr>
          <w:rFonts w:ascii="Times New Roman" w:hAnsi="Times New Roman" w:cs="Times New Roman"/>
          <w:sz w:val="16"/>
          <w:szCs w:val="16"/>
        </w:rPr>
      </w:pPr>
      <w:r w:rsidRPr="00A95486">
        <w:rPr>
          <w:rFonts w:ascii="Times New Roman" w:eastAsia="Calibri" w:hAnsi="Times New Roman" w:cs="Times New Roman"/>
          <w:bCs/>
          <w:sz w:val="16"/>
          <w:szCs w:val="16"/>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w:t>
      </w:r>
    </w:p>
    <w:p w:rsidR="00A95486" w:rsidRPr="00A95486" w:rsidRDefault="00A95486" w:rsidP="00A95486">
      <w:pPr>
        <w:autoSpaceDE w:val="0"/>
        <w:spacing w:after="0"/>
        <w:ind w:firstLine="851"/>
        <w:jc w:val="both"/>
        <w:rPr>
          <w:rFonts w:ascii="Times New Roman" w:eastAsia="Calibri" w:hAnsi="Times New Roman" w:cs="Times New Roman"/>
          <w:color w:val="000000"/>
          <w:sz w:val="16"/>
          <w:szCs w:val="16"/>
        </w:rPr>
      </w:pPr>
      <w:proofErr w:type="gramStart"/>
      <w:r w:rsidRPr="00A95486">
        <w:rPr>
          <w:rFonts w:ascii="Times New Roman" w:eastAsia="Calibri" w:hAnsi="Times New Roman" w:cs="Times New Roman"/>
          <w:color w:val="000000"/>
          <w:sz w:val="16"/>
          <w:szCs w:val="16"/>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A95486">
        <w:rPr>
          <w:rFonts w:ascii="Times New Roman" w:eastAsia="Calibri" w:hAnsi="Times New Roman" w:cs="Times New Roman"/>
          <w:color w:val="000000"/>
          <w:sz w:val="16"/>
          <w:szCs w:val="16"/>
        </w:rPr>
        <w:t xml:space="preserve"> </w:t>
      </w:r>
      <w:proofErr w:type="gramStart"/>
      <w:r w:rsidRPr="00A95486">
        <w:rPr>
          <w:rFonts w:ascii="Times New Roman" w:eastAsia="Calibri" w:hAnsi="Times New Roman" w:cs="Times New Roman"/>
          <w:color w:val="000000"/>
          <w:sz w:val="16"/>
          <w:szCs w:val="16"/>
        </w:rPr>
        <w:t>Новосибирской области «О муниципальной службе в Новосибирской области»), постановляю:</w:t>
      </w:r>
      <w:proofErr w:type="gramEnd"/>
    </w:p>
    <w:p w:rsidR="00A95486" w:rsidRPr="00A95486" w:rsidRDefault="00A95486" w:rsidP="00A95486">
      <w:pPr>
        <w:autoSpaceDE w:val="0"/>
        <w:spacing w:after="0"/>
        <w:ind w:firstLine="851"/>
        <w:jc w:val="both"/>
        <w:rPr>
          <w:rFonts w:ascii="Times New Roman" w:hAnsi="Times New Roman" w:cs="Times New Roman"/>
          <w:sz w:val="16"/>
          <w:szCs w:val="16"/>
        </w:rPr>
      </w:pPr>
      <w:r w:rsidRPr="00A95486">
        <w:rPr>
          <w:rFonts w:ascii="Times New Roman" w:eastAsia="Calibri" w:hAnsi="Times New Roman" w:cs="Times New Roman"/>
          <w:color w:val="000000"/>
          <w:sz w:val="16"/>
          <w:szCs w:val="16"/>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A95486">
        <w:rPr>
          <w:rFonts w:ascii="Times New Roman" w:eastAsia="Calibri" w:hAnsi="Times New Roman" w:cs="Times New Roman"/>
          <w:bCs/>
          <w:i/>
          <w:sz w:val="16"/>
          <w:szCs w:val="16"/>
        </w:rPr>
        <w:t xml:space="preserve"> </w:t>
      </w:r>
      <w:r w:rsidRPr="00A95486">
        <w:rPr>
          <w:rFonts w:ascii="Times New Roman" w:eastAsia="Calibri" w:hAnsi="Times New Roman" w:cs="Times New Roman"/>
          <w:sz w:val="16"/>
          <w:szCs w:val="16"/>
        </w:rPr>
        <w:t>администрации Чумаковского сельсовета Куйбышевского района Новосибирской области</w:t>
      </w:r>
      <w:r w:rsidRPr="00A95486">
        <w:rPr>
          <w:rFonts w:ascii="Times New Roman" w:eastAsia="Calibri" w:hAnsi="Times New Roman" w:cs="Times New Roman"/>
          <w:color w:val="000000"/>
          <w:sz w:val="16"/>
          <w:szCs w:val="16"/>
        </w:rPr>
        <w:t>.</w:t>
      </w:r>
    </w:p>
    <w:p w:rsidR="00A95486" w:rsidRPr="00A95486" w:rsidRDefault="00A95486" w:rsidP="00A95486">
      <w:pPr>
        <w:autoSpaceDE w:val="0"/>
        <w:spacing w:after="0"/>
        <w:ind w:firstLine="851"/>
        <w:jc w:val="both"/>
        <w:rPr>
          <w:rFonts w:ascii="Times New Roman" w:hAnsi="Times New Roman" w:cs="Times New Roman"/>
          <w:sz w:val="16"/>
          <w:szCs w:val="16"/>
        </w:rPr>
      </w:pPr>
      <w:r w:rsidRPr="00A95486">
        <w:rPr>
          <w:rFonts w:ascii="Times New Roman" w:eastAsia="Calibri" w:hAnsi="Times New Roman" w:cs="Times New Roman"/>
          <w:sz w:val="16"/>
          <w:szCs w:val="16"/>
        </w:rPr>
        <w:t>2.</w:t>
      </w:r>
      <w:r w:rsidRPr="00A95486">
        <w:rPr>
          <w:rFonts w:ascii="Times New Roman" w:eastAsia="Times New Roman" w:hAnsi="Times New Roman" w:cs="Times New Roman"/>
          <w:color w:val="000000"/>
          <w:sz w:val="16"/>
          <w:szCs w:val="16"/>
          <w:lang w:eastAsia="ru-RU"/>
        </w:rPr>
        <w:t xml:space="preserve"> Признать утратившим силу постановление администрации Чумаковского сельсовета Куйбышевского района Новосибирской области от 30.08.2023 №61 «Об утверждении Положения </w:t>
      </w:r>
      <w:r w:rsidRPr="00A95486">
        <w:rPr>
          <w:rFonts w:ascii="Times New Roman" w:eastAsia="Calibri" w:hAnsi="Times New Roman" w:cs="Times New Roman"/>
          <w:color w:val="000000"/>
          <w:sz w:val="16"/>
          <w:szCs w:val="16"/>
        </w:rPr>
        <w:t>о комиссии по соблюдению требований к служебному поведению муниципальных служащих и урегулированию конфликтов интересов в</w:t>
      </w:r>
      <w:r w:rsidRPr="00A95486">
        <w:rPr>
          <w:rFonts w:ascii="Times New Roman" w:eastAsia="Calibri" w:hAnsi="Times New Roman" w:cs="Times New Roman"/>
          <w:bCs/>
          <w:i/>
          <w:sz w:val="16"/>
          <w:szCs w:val="16"/>
        </w:rPr>
        <w:t xml:space="preserve"> </w:t>
      </w:r>
      <w:r w:rsidRPr="00A95486">
        <w:rPr>
          <w:rFonts w:ascii="Times New Roman" w:eastAsia="Calibri" w:hAnsi="Times New Roman" w:cs="Times New Roman"/>
          <w:sz w:val="16"/>
          <w:szCs w:val="16"/>
        </w:rPr>
        <w:t>администрации Чумаковского сельсовета Куйбышевского района Новосибирской области</w:t>
      </w:r>
      <w:r w:rsidRPr="00A95486">
        <w:rPr>
          <w:rFonts w:ascii="Times New Roman" w:eastAsia="Times New Roman" w:hAnsi="Times New Roman" w:cs="Times New Roman"/>
          <w:color w:val="000000"/>
          <w:sz w:val="16"/>
          <w:szCs w:val="16"/>
          <w:lang w:eastAsia="ru-RU"/>
        </w:rPr>
        <w:t xml:space="preserve"> » </w:t>
      </w:r>
      <w:r w:rsidRPr="00A95486">
        <w:rPr>
          <w:rFonts w:ascii="Times New Roman" w:eastAsia="Calibri" w:hAnsi="Times New Roman" w:cs="Times New Roman"/>
          <w:sz w:val="16"/>
          <w:szCs w:val="16"/>
        </w:rPr>
        <w:t xml:space="preserve"> </w:t>
      </w:r>
    </w:p>
    <w:p w:rsidR="00A95486" w:rsidRPr="00A95486" w:rsidRDefault="00A95486" w:rsidP="00A95486">
      <w:pPr>
        <w:pStyle w:val="aa"/>
        <w:tabs>
          <w:tab w:val="left" w:pos="567"/>
        </w:tabs>
        <w:jc w:val="both"/>
        <w:rPr>
          <w:rFonts w:ascii="Times New Roman" w:hAnsi="Times New Roman" w:cs="Times New Roman"/>
          <w:sz w:val="16"/>
          <w:szCs w:val="16"/>
        </w:rPr>
      </w:pPr>
      <w:r w:rsidRPr="00A95486">
        <w:rPr>
          <w:rFonts w:ascii="Times New Roman" w:hAnsi="Times New Roman" w:cs="Times New Roman"/>
          <w:color w:val="000000"/>
          <w:sz w:val="16"/>
          <w:szCs w:val="16"/>
        </w:rPr>
        <w:lastRenderedPageBreak/>
        <w:t>            3. </w:t>
      </w:r>
      <w:r w:rsidRPr="00A95486">
        <w:rPr>
          <w:rFonts w:ascii="Times New Roman" w:hAnsi="Times New Roman" w:cs="Times New Roman"/>
          <w:sz w:val="16"/>
          <w:szCs w:val="16"/>
        </w:rPr>
        <w:t>Опубликовать настоящее постановление в периодическом печатном и</w:t>
      </w:r>
      <w:r w:rsidRPr="00A95486">
        <w:rPr>
          <w:rFonts w:ascii="Times New Roman" w:hAnsi="Times New Roman" w:cs="Times New Roman"/>
          <w:sz w:val="16"/>
          <w:szCs w:val="16"/>
        </w:rPr>
        <w:t>з</w:t>
      </w:r>
      <w:r w:rsidRPr="00A95486">
        <w:rPr>
          <w:rFonts w:ascii="Times New Roman" w:hAnsi="Times New Roman" w:cs="Times New Roman"/>
          <w:sz w:val="16"/>
          <w:szCs w:val="16"/>
        </w:rPr>
        <w:t xml:space="preserve">дании «Вестник» органов местного самоуправления Чумаковского </w:t>
      </w:r>
      <w:r w:rsidRPr="00A95486">
        <w:rPr>
          <w:rFonts w:ascii="Times New Roman" w:hAnsi="Times New Roman" w:cs="Times New Roman"/>
          <w:i/>
          <w:iCs/>
          <w:sz w:val="16"/>
          <w:szCs w:val="16"/>
        </w:rPr>
        <w:t xml:space="preserve"> </w:t>
      </w:r>
      <w:r w:rsidRPr="00A95486">
        <w:rPr>
          <w:rFonts w:ascii="Times New Roman" w:hAnsi="Times New Roman" w:cs="Times New Roman"/>
          <w:sz w:val="16"/>
          <w:szCs w:val="16"/>
        </w:rPr>
        <w:t>сельсовета  Куйбышевского района Новосибирской области</w:t>
      </w:r>
      <w:r w:rsidRPr="00A95486">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A95486">
        <w:rPr>
          <w:rFonts w:ascii="Times New Roman" w:hAnsi="Times New Roman" w:cs="Times New Roman"/>
          <w:sz w:val="16"/>
          <w:szCs w:val="16"/>
        </w:rPr>
        <w:t>Куйбышевского района Новос</w:t>
      </w:r>
      <w:r w:rsidRPr="00A95486">
        <w:rPr>
          <w:rFonts w:ascii="Times New Roman" w:hAnsi="Times New Roman" w:cs="Times New Roman"/>
          <w:sz w:val="16"/>
          <w:szCs w:val="16"/>
        </w:rPr>
        <w:t>и</w:t>
      </w:r>
      <w:r w:rsidRPr="00A95486">
        <w:rPr>
          <w:rFonts w:ascii="Times New Roman" w:hAnsi="Times New Roman" w:cs="Times New Roman"/>
          <w:sz w:val="16"/>
          <w:szCs w:val="16"/>
        </w:rPr>
        <w:t xml:space="preserve">бирской области </w:t>
      </w:r>
      <w:r w:rsidRPr="00A95486">
        <w:rPr>
          <w:rFonts w:ascii="Times New Roman" w:hAnsi="Times New Roman" w:cs="Times New Roman"/>
          <w:bCs/>
          <w:sz w:val="16"/>
          <w:szCs w:val="16"/>
        </w:rPr>
        <w:t>в информационно-телекоммуникационной сети «Интернет».</w:t>
      </w:r>
      <w:r w:rsidRPr="00A95486">
        <w:rPr>
          <w:rFonts w:ascii="Times New Roman" w:hAnsi="Times New Roman" w:cs="Times New Roman"/>
          <w:sz w:val="16"/>
          <w:szCs w:val="16"/>
        </w:rPr>
        <w:t xml:space="preserve"> </w:t>
      </w:r>
    </w:p>
    <w:p w:rsidR="00A95486" w:rsidRPr="00A95486" w:rsidRDefault="00A95486" w:rsidP="00A95486">
      <w:pPr>
        <w:spacing w:after="0" w:line="264" w:lineRule="auto"/>
        <w:ind w:firstLine="709"/>
        <w:jc w:val="both"/>
        <w:rPr>
          <w:rFonts w:ascii="Times New Roman" w:hAnsi="Times New Roman" w:cs="Times New Roman"/>
          <w:sz w:val="16"/>
          <w:szCs w:val="16"/>
        </w:rPr>
      </w:pPr>
      <w:r w:rsidRPr="00A95486">
        <w:rPr>
          <w:rFonts w:ascii="Times New Roman" w:hAnsi="Times New Roman" w:cs="Times New Roman"/>
          <w:color w:val="000000"/>
          <w:sz w:val="16"/>
          <w:szCs w:val="16"/>
        </w:rPr>
        <w:t>4. </w:t>
      </w:r>
      <w:proofErr w:type="gramStart"/>
      <w:r w:rsidRPr="00A95486">
        <w:rPr>
          <w:rFonts w:ascii="Times New Roman" w:hAnsi="Times New Roman" w:cs="Times New Roman"/>
          <w:color w:val="000000"/>
          <w:sz w:val="16"/>
          <w:szCs w:val="16"/>
        </w:rPr>
        <w:t>Контроль за</w:t>
      </w:r>
      <w:proofErr w:type="gramEnd"/>
      <w:r w:rsidRPr="00A95486">
        <w:rPr>
          <w:rFonts w:ascii="Times New Roman" w:hAnsi="Times New Roman" w:cs="Times New Roman"/>
          <w:color w:val="000000"/>
          <w:sz w:val="16"/>
          <w:szCs w:val="16"/>
        </w:rPr>
        <w:t xml:space="preserve"> исполнением настоящего постановления оставляю за собой.</w:t>
      </w:r>
    </w:p>
    <w:p w:rsidR="00A95486" w:rsidRPr="00A95486" w:rsidRDefault="00A95486" w:rsidP="00A95486">
      <w:pPr>
        <w:pStyle w:val="af4"/>
        <w:ind w:firstLine="709"/>
        <w:jc w:val="both"/>
        <w:rPr>
          <w:rFonts w:ascii="Times New Roman" w:hAnsi="Times New Roman"/>
          <w:color w:val="000000"/>
          <w:sz w:val="16"/>
          <w:szCs w:val="16"/>
          <w:lang w:val="de-DE"/>
        </w:rPr>
      </w:pPr>
    </w:p>
    <w:p w:rsidR="00A95486" w:rsidRPr="00A95486" w:rsidRDefault="00A95486" w:rsidP="00A95486">
      <w:pPr>
        <w:autoSpaceDE w:val="0"/>
        <w:spacing w:after="0"/>
        <w:ind w:firstLine="851"/>
        <w:jc w:val="both"/>
        <w:rPr>
          <w:rFonts w:ascii="Times New Roman" w:eastAsia="Calibri" w:hAnsi="Times New Roman" w:cs="Times New Roman"/>
          <w:color w:val="000000"/>
          <w:sz w:val="16"/>
          <w:szCs w:val="16"/>
        </w:rPr>
      </w:pPr>
    </w:p>
    <w:p w:rsidR="00A95486" w:rsidRPr="00A95486" w:rsidRDefault="00A95486" w:rsidP="00A95486">
      <w:pPr>
        <w:autoSpaceDE w:val="0"/>
        <w:spacing w:after="0"/>
        <w:ind w:firstLine="851"/>
        <w:jc w:val="both"/>
        <w:rPr>
          <w:rFonts w:ascii="Times New Roman" w:eastAsia="Calibri" w:hAnsi="Times New Roman" w:cs="Times New Roman"/>
          <w:color w:val="000000"/>
          <w:sz w:val="16"/>
          <w:szCs w:val="16"/>
        </w:rPr>
      </w:pPr>
    </w:p>
    <w:p w:rsidR="00A95486" w:rsidRPr="00A95486" w:rsidRDefault="00A95486" w:rsidP="00A95486">
      <w:pPr>
        <w:tabs>
          <w:tab w:val="left" w:pos="567"/>
        </w:tabs>
        <w:spacing w:after="0"/>
        <w:jc w:val="both"/>
        <w:rPr>
          <w:rFonts w:ascii="Times New Roman" w:hAnsi="Times New Roman" w:cs="Times New Roman"/>
          <w:sz w:val="16"/>
          <w:szCs w:val="16"/>
        </w:rPr>
      </w:pPr>
      <w:r w:rsidRPr="00A95486">
        <w:rPr>
          <w:rFonts w:ascii="Times New Roman" w:hAnsi="Times New Roman" w:cs="Times New Roman"/>
          <w:sz w:val="16"/>
          <w:szCs w:val="16"/>
        </w:rPr>
        <w:t xml:space="preserve">Глава Чумаковского сельсовета </w:t>
      </w:r>
    </w:p>
    <w:p w:rsidR="00A95486" w:rsidRPr="00A95486" w:rsidRDefault="00A95486" w:rsidP="00A95486">
      <w:pPr>
        <w:tabs>
          <w:tab w:val="left" w:pos="567"/>
        </w:tabs>
        <w:spacing w:after="0"/>
        <w:jc w:val="both"/>
        <w:rPr>
          <w:rFonts w:ascii="Times New Roman" w:hAnsi="Times New Roman" w:cs="Times New Roman"/>
          <w:sz w:val="16"/>
          <w:szCs w:val="16"/>
        </w:rPr>
      </w:pPr>
      <w:r w:rsidRPr="00A95486">
        <w:rPr>
          <w:rFonts w:ascii="Times New Roman" w:hAnsi="Times New Roman" w:cs="Times New Roman"/>
          <w:sz w:val="16"/>
          <w:szCs w:val="16"/>
        </w:rPr>
        <w:t xml:space="preserve">Куйбышевского района            </w:t>
      </w:r>
    </w:p>
    <w:p w:rsidR="00A95486" w:rsidRPr="00A95486" w:rsidRDefault="00A95486" w:rsidP="00A95486">
      <w:pPr>
        <w:tabs>
          <w:tab w:val="left" w:pos="567"/>
        </w:tabs>
        <w:spacing w:after="0"/>
        <w:jc w:val="both"/>
        <w:rPr>
          <w:rFonts w:ascii="Times New Roman" w:hAnsi="Times New Roman" w:cs="Times New Roman"/>
          <w:sz w:val="16"/>
          <w:szCs w:val="16"/>
        </w:rPr>
      </w:pPr>
      <w:r w:rsidRPr="00A95486">
        <w:rPr>
          <w:rFonts w:ascii="Times New Roman" w:hAnsi="Times New Roman" w:cs="Times New Roman"/>
          <w:sz w:val="16"/>
          <w:szCs w:val="16"/>
        </w:rPr>
        <w:t>Новосибирской области</w:t>
      </w:r>
      <w:r w:rsidRPr="00A95486">
        <w:rPr>
          <w:rFonts w:ascii="Times New Roman" w:hAnsi="Times New Roman" w:cs="Times New Roman"/>
          <w:sz w:val="16"/>
          <w:szCs w:val="16"/>
        </w:rPr>
        <w:tab/>
        <w:t xml:space="preserve">                                                           А.В. Банников</w:t>
      </w:r>
    </w:p>
    <w:p w:rsidR="00A95486" w:rsidRPr="00A95486" w:rsidRDefault="00A95486" w:rsidP="00A95486">
      <w:pPr>
        <w:autoSpaceDE w:val="0"/>
        <w:spacing w:after="0"/>
        <w:ind w:firstLine="851"/>
        <w:jc w:val="both"/>
        <w:rPr>
          <w:rFonts w:ascii="Times New Roman" w:eastAsia="Calibri" w:hAnsi="Times New Roman" w:cs="Times New Roman"/>
          <w:color w:val="000000"/>
          <w:sz w:val="16"/>
          <w:szCs w:val="16"/>
        </w:rPr>
      </w:pPr>
    </w:p>
    <w:p w:rsidR="00A95486" w:rsidRPr="00A95486" w:rsidRDefault="00A95486" w:rsidP="00A95486">
      <w:pPr>
        <w:shd w:val="clear" w:color="auto" w:fill="FFFFFF"/>
        <w:spacing w:after="0"/>
        <w:ind w:left="4956" w:firstLine="708"/>
        <w:jc w:val="center"/>
        <w:rPr>
          <w:rFonts w:ascii="Times New Roman" w:eastAsia="Calibri" w:hAnsi="Times New Roman" w:cs="Times New Roman"/>
          <w:color w:val="000000"/>
          <w:spacing w:val="-10"/>
          <w:sz w:val="16"/>
          <w:szCs w:val="16"/>
        </w:rPr>
      </w:pPr>
      <w:r w:rsidRPr="00A95486">
        <w:rPr>
          <w:rFonts w:ascii="Times New Roman" w:eastAsia="Calibri" w:hAnsi="Times New Roman" w:cs="Times New Roman"/>
          <w:color w:val="000000"/>
          <w:spacing w:val="-10"/>
          <w:sz w:val="16"/>
          <w:szCs w:val="16"/>
        </w:rPr>
        <w:t>УТВЕРЖДЕНО</w:t>
      </w:r>
    </w:p>
    <w:p w:rsidR="00A95486" w:rsidRPr="00A95486" w:rsidRDefault="00A95486" w:rsidP="00A95486">
      <w:pPr>
        <w:shd w:val="clear" w:color="auto" w:fill="FFFFFF"/>
        <w:spacing w:after="0"/>
        <w:ind w:left="5670"/>
        <w:jc w:val="center"/>
        <w:rPr>
          <w:rFonts w:ascii="Times New Roman" w:eastAsia="Calibri" w:hAnsi="Times New Roman" w:cs="Times New Roman"/>
          <w:color w:val="000000"/>
          <w:spacing w:val="-10"/>
          <w:sz w:val="16"/>
          <w:szCs w:val="16"/>
        </w:rPr>
      </w:pPr>
      <w:r w:rsidRPr="00A95486">
        <w:rPr>
          <w:rFonts w:ascii="Times New Roman" w:eastAsia="Calibri" w:hAnsi="Times New Roman" w:cs="Times New Roman"/>
          <w:color w:val="000000"/>
          <w:spacing w:val="-10"/>
          <w:sz w:val="16"/>
          <w:szCs w:val="16"/>
        </w:rPr>
        <w:t>постановлением администрации</w:t>
      </w:r>
    </w:p>
    <w:p w:rsidR="00A95486" w:rsidRPr="00A95486" w:rsidRDefault="00A95486" w:rsidP="00A95486">
      <w:pPr>
        <w:shd w:val="clear" w:color="auto" w:fill="FFFFFF"/>
        <w:spacing w:after="0"/>
        <w:ind w:left="5670"/>
        <w:jc w:val="center"/>
        <w:rPr>
          <w:rFonts w:ascii="Times New Roman" w:hAnsi="Times New Roman" w:cs="Times New Roman"/>
          <w:sz w:val="16"/>
          <w:szCs w:val="16"/>
        </w:rPr>
      </w:pPr>
      <w:r w:rsidRPr="00A95486">
        <w:rPr>
          <w:rFonts w:ascii="Times New Roman" w:eastAsia="Calibri" w:hAnsi="Times New Roman" w:cs="Times New Roman"/>
          <w:color w:val="000000"/>
          <w:spacing w:val="-10"/>
          <w:sz w:val="16"/>
          <w:szCs w:val="16"/>
        </w:rPr>
        <w:t>Чумаковского сельсовета Куйбышевского района Новосибирской области</w:t>
      </w:r>
    </w:p>
    <w:p w:rsidR="00A95486" w:rsidRPr="00A95486" w:rsidRDefault="00A95486" w:rsidP="00A95486">
      <w:pPr>
        <w:autoSpaceDE w:val="0"/>
        <w:spacing w:after="0"/>
        <w:ind w:left="4820" w:firstLine="709"/>
        <w:jc w:val="center"/>
        <w:rPr>
          <w:rFonts w:ascii="Times New Roman" w:hAnsi="Times New Roman" w:cs="Times New Roman"/>
          <w:sz w:val="16"/>
          <w:szCs w:val="16"/>
        </w:rPr>
      </w:pPr>
      <w:r w:rsidRPr="00A95486">
        <w:rPr>
          <w:rFonts w:ascii="Times New Roman" w:eastAsia="Calibri" w:hAnsi="Times New Roman" w:cs="Times New Roman"/>
          <w:color w:val="000000"/>
          <w:sz w:val="16"/>
          <w:szCs w:val="16"/>
        </w:rPr>
        <w:t>от 11.12.2023 № 112</w:t>
      </w:r>
    </w:p>
    <w:p w:rsidR="00A95486" w:rsidRPr="00A95486" w:rsidRDefault="00A95486" w:rsidP="00A95486">
      <w:pPr>
        <w:autoSpaceDE w:val="0"/>
        <w:spacing w:after="0"/>
        <w:jc w:val="center"/>
        <w:rPr>
          <w:rFonts w:ascii="Times New Roman" w:eastAsia="Calibri" w:hAnsi="Times New Roman" w:cs="Times New Roman"/>
          <w:b/>
          <w:bCs/>
          <w:sz w:val="16"/>
          <w:szCs w:val="16"/>
        </w:rPr>
      </w:pPr>
      <w:r w:rsidRPr="00A95486">
        <w:rPr>
          <w:rFonts w:ascii="Times New Roman" w:eastAsia="Calibri" w:hAnsi="Times New Roman" w:cs="Times New Roman"/>
          <w:b/>
          <w:bCs/>
          <w:sz w:val="16"/>
          <w:szCs w:val="16"/>
        </w:rPr>
        <w:t>ПОЛОЖЕНИЕ</w:t>
      </w:r>
    </w:p>
    <w:p w:rsidR="00A95486" w:rsidRPr="00A95486" w:rsidRDefault="00A95486" w:rsidP="00A95486">
      <w:pPr>
        <w:autoSpaceDE w:val="0"/>
        <w:spacing w:after="0"/>
        <w:jc w:val="center"/>
        <w:rPr>
          <w:rFonts w:ascii="Times New Roman" w:eastAsia="Calibri" w:hAnsi="Times New Roman" w:cs="Times New Roman"/>
          <w:b/>
          <w:bCs/>
          <w:sz w:val="16"/>
          <w:szCs w:val="16"/>
        </w:rPr>
      </w:pPr>
      <w:r w:rsidRPr="00A95486">
        <w:rPr>
          <w:rFonts w:ascii="Times New Roman" w:eastAsia="Calibri" w:hAnsi="Times New Roman" w:cs="Times New Roman"/>
          <w:b/>
          <w:bCs/>
          <w:sz w:val="16"/>
          <w:szCs w:val="16"/>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A95486">
        <w:rPr>
          <w:rFonts w:ascii="Times New Roman" w:eastAsia="Calibri" w:hAnsi="Times New Roman" w:cs="Times New Roman"/>
          <w:b/>
          <w:bCs/>
          <w:sz w:val="16"/>
          <w:szCs w:val="16"/>
        </w:rPr>
        <w:t>в</w:t>
      </w:r>
      <w:proofErr w:type="gramEnd"/>
      <w:r w:rsidRPr="00A95486">
        <w:rPr>
          <w:rFonts w:ascii="Times New Roman" w:eastAsia="Calibri" w:hAnsi="Times New Roman" w:cs="Times New Roman"/>
          <w:b/>
          <w:bCs/>
          <w:sz w:val="16"/>
          <w:szCs w:val="16"/>
        </w:rPr>
        <w:t xml:space="preserve"> </w:t>
      </w:r>
    </w:p>
    <w:p w:rsidR="00A95486" w:rsidRPr="00A95486" w:rsidRDefault="00A95486" w:rsidP="00A95486">
      <w:pPr>
        <w:autoSpaceDE w:val="0"/>
        <w:spacing w:after="0"/>
        <w:jc w:val="center"/>
        <w:rPr>
          <w:rFonts w:ascii="Times New Roman" w:hAnsi="Times New Roman" w:cs="Times New Roman"/>
          <w:sz w:val="16"/>
          <w:szCs w:val="16"/>
        </w:rPr>
      </w:pPr>
      <w:r w:rsidRPr="00A95486">
        <w:rPr>
          <w:rFonts w:ascii="Times New Roman" w:eastAsia="Calibri" w:hAnsi="Times New Roman" w:cs="Times New Roman"/>
          <w:b/>
          <w:sz w:val="16"/>
          <w:szCs w:val="16"/>
        </w:rPr>
        <w:t>администрации Чумаковского сельсовета Куйбышевского района Новосибирской области</w:t>
      </w:r>
    </w:p>
    <w:p w:rsidR="00A95486" w:rsidRPr="00A95486" w:rsidRDefault="00A95486" w:rsidP="00A95486">
      <w:pPr>
        <w:autoSpaceDE w:val="0"/>
        <w:spacing w:after="0"/>
        <w:jc w:val="both"/>
        <w:rPr>
          <w:rFonts w:ascii="Times New Roman" w:eastAsia="Calibri" w:hAnsi="Times New Roman" w:cs="Times New Roman"/>
          <w:bCs/>
          <w:sz w:val="16"/>
          <w:szCs w:val="16"/>
        </w:rPr>
      </w:pP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1. </w:t>
      </w:r>
      <w:proofErr w:type="gramStart"/>
      <w:r w:rsidRPr="00A95486">
        <w:rPr>
          <w:rFonts w:ascii="Times New Roman" w:eastAsia="Calibri" w:hAnsi="Times New Roman" w:cs="Times New Roman"/>
          <w:sz w:val="16"/>
          <w:szCs w:val="16"/>
        </w:rPr>
        <w:t xml:space="preserve">Комиссия </w:t>
      </w:r>
      <w:r w:rsidRPr="00A95486">
        <w:rPr>
          <w:rFonts w:ascii="Times New Roman" w:eastAsia="Calibri" w:hAnsi="Times New Roman" w:cs="Times New Roman"/>
          <w:color w:val="000000"/>
          <w:sz w:val="16"/>
          <w:szCs w:val="16"/>
        </w:rPr>
        <w:t>по соблюдению требований к служебному поведению муниципальных служащих и урегулированию конфликтов интересов (далее</w:t>
      </w:r>
      <w:r w:rsidRPr="00A95486">
        <w:rPr>
          <w:rFonts w:ascii="Times New Roman" w:hAnsi="Times New Roman" w:cs="Times New Roman"/>
          <w:sz w:val="16"/>
          <w:szCs w:val="16"/>
        </w:rPr>
        <w:t> </w:t>
      </w:r>
      <w:r w:rsidRPr="00A95486">
        <w:rPr>
          <w:rFonts w:ascii="Times New Roman" w:eastAsia="Calibri" w:hAnsi="Times New Roman" w:cs="Times New Roman"/>
          <w:color w:val="000000"/>
          <w:sz w:val="16"/>
          <w:szCs w:val="16"/>
        </w:rPr>
        <w:t xml:space="preserve">– комиссия) </w:t>
      </w:r>
      <w:r w:rsidRPr="00A95486">
        <w:rPr>
          <w:rFonts w:ascii="Times New Roman" w:eastAsia="Calibri" w:hAnsi="Times New Roman" w:cs="Times New Roman"/>
          <w:sz w:val="16"/>
          <w:szCs w:val="16"/>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r w:rsidRPr="00A95486">
        <w:rPr>
          <w:rFonts w:ascii="Times New Roman" w:eastAsia="Calibri" w:hAnsi="Times New Roman" w:cs="Times New Roman"/>
          <w:bCs/>
          <w:i/>
          <w:sz w:val="16"/>
          <w:szCs w:val="16"/>
        </w:rPr>
        <w:t xml:space="preserve"> </w:t>
      </w:r>
      <w:r w:rsidRPr="00A95486">
        <w:rPr>
          <w:rFonts w:ascii="Times New Roman" w:eastAsia="Calibri" w:hAnsi="Times New Roman" w:cs="Times New Roman"/>
          <w:bCs/>
          <w:sz w:val="16"/>
          <w:szCs w:val="16"/>
        </w:rPr>
        <w:t>(далее ‒ муниципальные служащие), общих принципов служебного поведения и урегулирования конфликта интересов.</w:t>
      </w:r>
      <w:proofErr w:type="gramEnd"/>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bCs/>
          <w:sz w:val="16"/>
          <w:szCs w:val="16"/>
        </w:rPr>
        <w:t>2</w:t>
      </w:r>
      <w:r w:rsidRPr="00A95486">
        <w:rPr>
          <w:rFonts w:ascii="Times New Roman" w:eastAsia="Calibri" w:hAnsi="Times New Roman" w:cs="Times New Roman"/>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A95486">
        <w:rPr>
          <w:rFonts w:ascii="Times New Roman" w:eastAsia="Calibri" w:hAnsi="Times New Roman" w:cs="Times New Roman"/>
          <w:bCs/>
          <w:sz w:val="16"/>
          <w:szCs w:val="16"/>
        </w:rPr>
        <w:t>Чумаковского сельсовета Куйбышевского района Новосибирской области</w:t>
      </w:r>
      <w:r w:rsidRPr="00A95486">
        <w:rPr>
          <w:rFonts w:ascii="Times New Roman" w:eastAsia="Calibri" w:hAnsi="Times New Roman" w:cs="Times New Roman"/>
          <w:sz w:val="16"/>
          <w:szCs w:val="16"/>
        </w:rPr>
        <w:t>.</w:t>
      </w:r>
    </w:p>
    <w:p w:rsidR="00A95486" w:rsidRPr="00A95486" w:rsidRDefault="00A95486" w:rsidP="00A95486">
      <w:pPr>
        <w:autoSpaceDE w:val="0"/>
        <w:spacing w:after="0"/>
        <w:ind w:right="-1"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3. Основной задачей комиссии является содействие </w:t>
      </w:r>
      <w:r w:rsidRPr="00A95486">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r w:rsidRPr="00A95486">
        <w:rPr>
          <w:rFonts w:ascii="Times New Roman" w:eastAsia="Calibri" w:hAnsi="Times New Roman" w:cs="Times New Roman"/>
          <w:bCs/>
          <w:i/>
          <w:sz w:val="16"/>
          <w:szCs w:val="16"/>
        </w:rPr>
        <w:t>:</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proofErr w:type="gramStart"/>
      <w:r w:rsidRPr="00A95486">
        <w:rPr>
          <w:rFonts w:ascii="Times New Roman" w:eastAsia="Calibri" w:hAnsi="Times New Roman" w:cs="Times New Roman"/>
          <w:sz w:val="16"/>
          <w:szCs w:val="16"/>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A95486">
        <w:rPr>
          <w:rFonts w:ascii="Times New Roman" w:eastAsia="Calibri" w:hAnsi="Times New Roman" w:cs="Times New Roman"/>
          <w:sz w:val="16"/>
          <w:szCs w:val="16"/>
        </w:rPr>
        <w:t> ‒ требования к служебному поведению и (или) требования об урегулировании конфликта интересов);</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в осуществлении мер по предупреждению коррупции.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95486" w:rsidRPr="00A95486" w:rsidRDefault="00A95486" w:rsidP="00A95486">
      <w:pPr>
        <w:autoSpaceDE w:val="0"/>
        <w:spacing w:after="0"/>
        <w:ind w:firstLine="708"/>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6. В заседаниях комиссии с правом совещательного голоса участвуют:</w:t>
      </w:r>
    </w:p>
    <w:p w:rsidR="00A95486" w:rsidRPr="00A95486" w:rsidRDefault="00A95486" w:rsidP="00A95486">
      <w:pPr>
        <w:autoSpaceDE w:val="0"/>
        <w:spacing w:after="0"/>
        <w:ind w:firstLine="709"/>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1) непосредственный руководитель муниципального служащего, в</w:t>
      </w:r>
      <w:r w:rsidRPr="00A95486">
        <w:rPr>
          <w:rFonts w:ascii="Times New Roman" w:eastAsia="Calibri" w:hAnsi="Times New Roman" w:cs="Times New Roman"/>
          <w:sz w:val="16"/>
          <w:szCs w:val="16"/>
          <w:lang w:val="en-US"/>
        </w:rPr>
        <w:t> </w:t>
      </w:r>
      <w:r w:rsidRPr="00A95486">
        <w:rPr>
          <w:rFonts w:ascii="Times New Roman" w:eastAsia="Calibri" w:hAnsi="Times New Roman" w:cs="Times New Roman"/>
          <w:sz w:val="16"/>
          <w:szCs w:val="16"/>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Чумаковского сельсовета Куйбышевского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другие муниципальные служащие</w:t>
      </w:r>
      <w:r w:rsidRPr="00A95486">
        <w:rPr>
          <w:rFonts w:ascii="Times New Roman" w:eastAsia="Calibri" w:hAnsi="Times New Roman" w:cs="Times New Roman"/>
          <w:bCs/>
          <w:i/>
          <w:sz w:val="16"/>
          <w:szCs w:val="16"/>
        </w:rPr>
        <w:t xml:space="preserve"> </w:t>
      </w:r>
      <w:r w:rsidRPr="00A95486">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специалисты, которые могут дать пояснения по вопросам муниципальной службы и вопросам, рассматриваемым комиссией;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должностные лица государственных органов, других органов местного самоуправления; </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представители заинтересованных организаций;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9. Основаниями для проведения заседания комиссии являются: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proofErr w:type="gramStart"/>
      <w:r w:rsidRPr="00A95486">
        <w:rPr>
          <w:rFonts w:ascii="Times New Roman" w:eastAsia="Calibri" w:hAnsi="Times New Roman" w:cs="Times New Roman"/>
          <w:sz w:val="16"/>
          <w:szCs w:val="16"/>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A95486">
        <w:rPr>
          <w:rFonts w:ascii="Times New Roman" w:eastAsia="Calibri" w:hAnsi="Times New Roman" w:cs="Times New Roman"/>
          <w:sz w:val="16"/>
          <w:szCs w:val="16"/>
        </w:rPr>
        <w:t xml:space="preserve"> </w:t>
      </w:r>
      <w:proofErr w:type="gramStart"/>
      <w:r w:rsidRPr="00A95486">
        <w:rPr>
          <w:rFonts w:ascii="Times New Roman" w:eastAsia="Calibri" w:hAnsi="Times New Roman" w:cs="Times New Roman"/>
          <w:sz w:val="16"/>
          <w:szCs w:val="16"/>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lastRenderedPageBreak/>
        <w:t xml:space="preserve">о представлении муниципальным служащим недостоверных и (или) неполных сведений, предусмотренных подпунктом 1 пункта 1 названного Порядка; </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о несоблюдении муниципальным служащим требований к служебному поведению и (или) требований об урегулировании конфликта интересов;</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w:t>
      </w:r>
      <w:proofErr w:type="gramStart"/>
      <w:r w:rsidRPr="00A95486">
        <w:rPr>
          <w:rFonts w:ascii="Times New Roman" w:eastAsia="Calibri" w:hAnsi="Times New Roman" w:cs="Times New Roman"/>
          <w:sz w:val="16"/>
          <w:szCs w:val="16"/>
        </w:rPr>
        <w:t>поступившее</w:t>
      </w:r>
      <w:proofErr w:type="gramEnd"/>
      <w:r w:rsidRPr="00A95486">
        <w:rPr>
          <w:rFonts w:ascii="Times New Roman" w:eastAsia="Calibri" w:hAnsi="Times New Roman" w:cs="Times New Roman"/>
          <w:sz w:val="16"/>
          <w:szCs w:val="16"/>
        </w:rPr>
        <w:t xml:space="preserve"> представителю нанимателя в порядке, установленном настоящим Положением:</w:t>
      </w:r>
    </w:p>
    <w:p w:rsidR="00A95486" w:rsidRPr="00A95486" w:rsidRDefault="00A95486" w:rsidP="00A95486">
      <w:pPr>
        <w:autoSpaceDE w:val="0"/>
        <w:spacing w:after="0"/>
        <w:ind w:firstLine="708"/>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обращение гражданина, замещавшего должность муниципальной службы в администрации Чумаковского сельсовета Куйбышевского района Новосибирской области, включенную в перечень должностей муниципальной службы в администрации Чумаковского сельсовета Куйбышевского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A95486">
        <w:rPr>
          <w:rFonts w:ascii="Times New Roman" w:eastAsia="Calibri" w:hAnsi="Times New Roman" w:cs="Times New Roman"/>
          <w:sz w:val="16"/>
          <w:szCs w:val="16"/>
        </w:rPr>
        <w:t xml:space="preserve"> </w:t>
      </w:r>
      <w:proofErr w:type="gramStart"/>
      <w:r w:rsidRPr="00A95486">
        <w:rPr>
          <w:rFonts w:ascii="Times New Roman" w:eastAsia="Calibri" w:hAnsi="Times New Roman" w:cs="Times New Roman"/>
          <w:sz w:val="16"/>
          <w:szCs w:val="16"/>
        </w:rPr>
        <w:t>имущественного характера своих супруги (супруга) и несовершеннолетних детей, утвержденный постановлением администрации Чумаковского сельсовета Куйбышевского района Новосибирской области от 14.08.2020 №73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roofErr w:type="gramEnd"/>
      <w:r w:rsidRPr="00A95486">
        <w:rPr>
          <w:rFonts w:ascii="Times New Roman" w:eastAsia="Calibri" w:hAnsi="Times New Roman" w:cs="Times New Roman"/>
          <w:sz w:val="16"/>
          <w:szCs w:val="16"/>
        </w:rPr>
        <w:t>, до истечения двух лет со дня увольнения с муниципальной службы;</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95486" w:rsidRPr="00A95486" w:rsidRDefault="00A95486" w:rsidP="00A95486">
      <w:pPr>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95486" w:rsidRPr="00A95486" w:rsidRDefault="00A95486" w:rsidP="00A95486">
      <w:pPr>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уведомление 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proofErr w:type="gramStart"/>
      <w:r w:rsidRPr="00A95486">
        <w:rPr>
          <w:rFonts w:ascii="Times New Roman" w:eastAsia="Calibri" w:hAnsi="Times New Roman" w:cs="Times New Roman"/>
          <w:sz w:val="16"/>
          <w:szCs w:val="16"/>
        </w:rPr>
        <w:t>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A95486" w:rsidRPr="00A95486" w:rsidRDefault="00A95486" w:rsidP="00A95486">
      <w:pPr>
        <w:autoSpaceDE w:val="0"/>
        <w:spacing w:after="0"/>
        <w:ind w:firstLine="709"/>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 xml:space="preserve">5) поступившее в соответствии с </w:t>
      </w:r>
      <w:hyperlink r:id="rId9" w:history="1">
        <w:r w:rsidRPr="00A95486">
          <w:rPr>
            <w:rFonts w:ascii="Times New Roman" w:eastAsia="Calibri" w:hAnsi="Times New Roman" w:cs="Times New Roman"/>
            <w:sz w:val="16"/>
            <w:szCs w:val="16"/>
          </w:rPr>
          <w:t>частью 4 статьи 12</w:t>
        </w:r>
      </w:hyperlink>
      <w:r w:rsidRPr="00A95486">
        <w:rPr>
          <w:rFonts w:ascii="Times New Roman" w:eastAsia="Calibri" w:hAnsi="Times New Roman" w:cs="Times New Roman"/>
          <w:sz w:val="16"/>
          <w:szCs w:val="16"/>
        </w:rPr>
        <w:t xml:space="preserve"> Федерального закона «О противодействии коррупции» и </w:t>
      </w:r>
      <w:hyperlink r:id="rId10" w:history="1">
        <w:r w:rsidRPr="00A95486">
          <w:rPr>
            <w:rFonts w:ascii="Times New Roman" w:eastAsia="Calibri" w:hAnsi="Times New Roman" w:cs="Times New Roman"/>
            <w:sz w:val="16"/>
            <w:szCs w:val="16"/>
          </w:rPr>
          <w:t>статьей 64.1</w:t>
        </w:r>
      </w:hyperlink>
      <w:r w:rsidRPr="00A95486">
        <w:rPr>
          <w:rFonts w:ascii="Times New Roman" w:eastAsia="Calibri" w:hAnsi="Times New Roman" w:cs="Times New Roman"/>
          <w:sz w:val="16"/>
          <w:szCs w:val="16"/>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Чумаковского сельсовета Куйбышевского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w:t>
      </w:r>
      <w:proofErr w:type="gramEnd"/>
      <w:r w:rsidRPr="00A95486">
        <w:rPr>
          <w:rFonts w:ascii="Times New Roman" w:eastAsia="Calibri" w:hAnsi="Times New Roman" w:cs="Times New Roman"/>
          <w:sz w:val="16"/>
          <w:szCs w:val="16"/>
        </w:rPr>
        <w:t xml:space="preserve"> </w:t>
      </w:r>
      <w:proofErr w:type="gramStart"/>
      <w:r w:rsidRPr="00A95486">
        <w:rPr>
          <w:rFonts w:ascii="Times New Roman" w:eastAsia="Calibri" w:hAnsi="Times New Roman" w:cs="Times New Roman"/>
          <w:sz w:val="16"/>
          <w:szCs w:val="16"/>
        </w:rPr>
        <w:t>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A95486">
        <w:rPr>
          <w:rFonts w:ascii="Times New Roman" w:eastAsia="Calibri" w:hAnsi="Times New Roman" w:cs="Times New Roman"/>
          <w:sz w:val="16"/>
          <w:szCs w:val="16"/>
        </w:rPr>
        <w:t xml:space="preserve"> на условиях гражданско-правового договора в коммерческой или некоммерческой организации комиссией не рассматривался;</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13. </w:t>
      </w:r>
      <w:proofErr w:type="gramStart"/>
      <w:r w:rsidRPr="00A95486">
        <w:rPr>
          <w:rFonts w:ascii="Times New Roman" w:eastAsia="Calibri" w:hAnsi="Times New Roman" w:cs="Times New Roman"/>
          <w:sz w:val="16"/>
          <w:szCs w:val="16"/>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A95486">
        <w:rPr>
          <w:rFonts w:ascii="Times New Roman" w:eastAsia="Calibri" w:hAnsi="Times New Roman" w:cs="Times New Roman"/>
          <w:sz w:val="16"/>
          <w:szCs w:val="16"/>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A95486">
        <w:rPr>
          <w:rFonts w:ascii="Times New Roman" w:eastAsia="Calibri" w:hAnsi="Times New Roman" w:cs="Times New Roman"/>
          <w:bCs/>
          <w:sz w:val="16"/>
          <w:szCs w:val="16"/>
        </w:rPr>
        <w:t>специалистом 1 разряда администрации Чумаковского сельсовета Куйбышевского района Новосибирской области (</w:t>
      </w:r>
      <w:proofErr w:type="spellStart"/>
      <w:r w:rsidRPr="00A95486">
        <w:rPr>
          <w:rFonts w:ascii="Times New Roman" w:eastAsia="Calibri" w:hAnsi="Times New Roman" w:cs="Times New Roman"/>
          <w:bCs/>
          <w:sz w:val="16"/>
          <w:szCs w:val="16"/>
        </w:rPr>
        <w:t>долее-должностное</w:t>
      </w:r>
      <w:proofErr w:type="spellEnd"/>
      <w:r w:rsidRPr="00A95486">
        <w:rPr>
          <w:rFonts w:ascii="Times New Roman" w:eastAsia="Calibri" w:hAnsi="Times New Roman" w:cs="Times New Roman"/>
          <w:bCs/>
          <w:sz w:val="16"/>
          <w:szCs w:val="16"/>
        </w:rPr>
        <w:t xml:space="preserve"> лицо).</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15. Уведомление, указанное в подпункте 5 пункта 9 настоящего Положения, рассматривается должностным лицом,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16. </w:t>
      </w:r>
      <w:proofErr w:type="gramStart"/>
      <w:r w:rsidRPr="00A95486">
        <w:rPr>
          <w:rFonts w:ascii="Times New Roman" w:eastAsia="Calibri" w:hAnsi="Times New Roman" w:cs="Times New Roman"/>
          <w:sz w:val="16"/>
          <w:szCs w:val="16"/>
        </w:rPr>
        <w:t>Уведомление, указанное в абзаце четвертом подпункта 2 пункта 9 настоящего Положения, поступившее в порядке, установленном постановлением администрации Чумаковского сельсовета Куйбышевского района Новосибирской области от 30.08.2023 №59 «Об утверждении Положения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A95486">
        <w:rPr>
          <w:rFonts w:ascii="Times New Roman" w:eastAsia="Calibri" w:hAnsi="Times New Roman" w:cs="Times New Roman"/>
          <w:sz w:val="16"/>
          <w:szCs w:val="16"/>
        </w:rPr>
        <w:t xml:space="preserve"> конфликту интересов», подлежит предварительному рассмотрению в администрации Чумаковского сельсовета </w:t>
      </w:r>
      <w:r w:rsidRPr="00A95486">
        <w:rPr>
          <w:rFonts w:ascii="Times New Roman" w:eastAsia="Calibri" w:hAnsi="Times New Roman" w:cs="Times New Roman"/>
          <w:sz w:val="16"/>
          <w:szCs w:val="16"/>
        </w:rPr>
        <w:lastRenderedPageBreak/>
        <w:t>Куйбышевского района Новосибирской области должностным лицом</w:t>
      </w:r>
      <w:r w:rsidRPr="00A95486">
        <w:rPr>
          <w:rFonts w:ascii="Times New Roman" w:eastAsia="Calibri" w:hAnsi="Times New Roman" w:cs="Times New Roman"/>
          <w:bCs/>
          <w:i/>
          <w:sz w:val="16"/>
          <w:szCs w:val="16"/>
        </w:rPr>
        <w:t xml:space="preserve">, </w:t>
      </w:r>
      <w:r w:rsidRPr="00A95486">
        <w:rPr>
          <w:rFonts w:ascii="Times New Roman" w:eastAsia="Calibri" w:hAnsi="Times New Roman" w:cs="Times New Roman"/>
          <w:sz w:val="16"/>
          <w:szCs w:val="16"/>
        </w:rPr>
        <w:t>которое осуществляет подготовку мотивированного заключения по результатам рассмотрения уведомления.</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16.1. Уведомление, указанное в абзаце пятом подпункта 2 пункта 9 настоящего Положения, рассматривается комиссией в соответствии с частями 4-6 статьи 13 Федерального закона от 25.12.2008 №273-ФЗ «О противодействии коррупции».</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17. </w:t>
      </w:r>
      <w:proofErr w:type="gramStart"/>
      <w:r w:rsidRPr="00A95486">
        <w:rPr>
          <w:rFonts w:ascii="Times New Roman" w:eastAsia="Calibri" w:hAnsi="Times New Roman" w:cs="Times New Roman"/>
          <w:sz w:val="16"/>
          <w:szCs w:val="16"/>
        </w:rPr>
        <w:t>Заявление, указанное в подпункте 6 пункта 9 настоящего Положения, подлежит предварительному рассмотрению должностным лицом администрации Чумаковского сельсовета Куйбышевского района Новосибирской области,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roofErr w:type="gramEnd"/>
    </w:p>
    <w:p w:rsidR="00A95486" w:rsidRPr="00A95486" w:rsidRDefault="00A95486" w:rsidP="00A95486">
      <w:pPr>
        <w:autoSpaceDE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18. </w:t>
      </w:r>
      <w:proofErr w:type="gramStart"/>
      <w:r w:rsidRPr="00A95486">
        <w:rPr>
          <w:rFonts w:ascii="Times New Roman" w:eastAsia="Calibri" w:hAnsi="Times New Roman" w:cs="Times New Roman"/>
          <w:sz w:val="16"/>
          <w:szCs w:val="16"/>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A95486">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r w:rsidRPr="00A95486">
        <w:rPr>
          <w:rFonts w:ascii="Times New Roman" w:eastAsia="Calibri" w:hAnsi="Times New Roman" w:cs="Times New Roman"/>
          <w:sz w:val="16"/>
          <w:szCs w:val="16"/>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proofErr w:type="gramEnd"/>
      <w:r w:rsidRPr="00A95486">
        <w:rPr>
          <w:rFonts w:ascii="Times New Roman" w:eastAsia="Calibri" w:hAnsi="Times New Roman" w:cs="Times New Roman"/>
          <w:sz w:val="16"/>
          <w:szCs w:val="16"/>
        </w:rPr>
        <w:t xml:space="preserve"> установленном </w:t>
      </w:r>
      <w:proofErr w:type="gramStart"/>
      <w:r w:rsidRPr="00A95486">
        <w:rPr>
          <w:rFonts w:ascii="Times New Roman" w:eastAsia="Calibri" w:hAnsi="Times New Roman" w:cs="Times New Roman"/>
          <w:sz w:val="16"/>
          <w:szCs w:val="16"/>
        </w:rPr>
        <w:t>порядке</w:t>
      </w:r>
      <w:proofErr w:type="gramEnd"/>
      <w:r w:rsidRPr="00A95486">
        <w:rPr>
          <w:rFonts w:ascii="Times New Roman" w:eastAsia="Calibri" w:hAnsi="Times New Roman" w:cs="Times New Roman"/>
          <w:sz w:val="16"/>
          <w:szCs w:val="16"/>
        </w:rPr>
        <w:t xml:space="preserve">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95486" w:rsidRPr="00A95486" w:rsidRDefault="00A95486" w:rsidP="00A95486">
      <w:pPr>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19. Мотивированные заключения, предусмотренные пунктами 13 и 15 настоящего Положения, должны содержать:</w:t>
      </w:r>
    </w:p>
    <w:p w:rsidR="00A95486" w:rsidRPr="00A95486" w:rsidRDefault="00A95486" w:rsidP="00A95486">
      <w:pPr>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A95486" w:rsidRPr="00A95486" w:rsidRDefault="00A95486" w:rsidP="00A95486">
      <w:pPr>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A95486" w:rsidRPr="00A95486" w:rsidRDefault="00A95486" w:rsidP="00A95486">
      <w:pPr>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A95486" w:rsidRPr="00A95486" w:rsidRDefault="00A95486" w:rsidP="00A95486">
      <w:pPr>
        <w:spacing w:after="0"/>
        <w:ind w:firstLine="709"/>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Чумаковского сельсовета Куйбышевского района Новосибирской области.</w:t>
      </w:r>
      <w:proofErr w:type="gramEnd"/>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A95486" w:rsidRPr="00A95486" w:rsidRDefault="00A95486" w:rsidP="00A95486">
      <w:pPr>
        <w:autoSpaceDE w:val="0"/>
        <w:spacing w:after="0"/>
        <w:ind w:firstLine="709"/>
        <w:jc w:val="both"/>
        <w:rPr>
          <w:rFonts w:ascii="Times New Roman" w:hAnsi="Times New Roman" w:cs="Times New Roman"/>
          <w:sz w:val="16"/>
          <w:szCs w:val="16"/>
        </w:rPr>
      </w:pPr>
      <w:proofErr w:type="gramStart"/>
      <w:r w:rsidRPr="00A95486">
        <w:rPr>
          <w:rFonts w:ascii="Times New Roman" w:eastAsia="Calibri" w:hAnsi="Times New Roman" w:cs="Times New Roman"/>
          <w:sz w:val="16"/>
          <w:szCs w:val="16"/>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A95486">
        <w:rPr>
          <w:rFonts w:ascii="Times New Roman" w:eastAsia="Calibri" w:hAnsi="Times New Roman" w:cs="Times New Roman"/>
          <w:bCs/>
          <w:sz w:val="16"/>
          <w:szCs w:val="16"/>
        </w:rPr>
        <w:t>администрацию Чумаковского сельсовета Куйбышевского района Новосибирской области</w:t>
      </w:r>
      <w:r w:rsidRPr="00A95486">
        <w:rPr>
          <w:rFonts w:ascii="Times New Roman" w:eastAsia="Calibri" w:hAnsi="Times New Roman" w:cs="Times New Roman"/>
          <w:sz w:val="16"/>
          <w:szCs w:val="16"/>
        </w:rPr>
        <w:t xml:space="preserve"> и с результатами ее проверки;</w:t>
      </w:r>
      <w:proofErr w:type="gramEnd"/>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3) рассматривает ходатайства о приглашении на заседание комиссии лиц, указанных в </w:t>
      </w:r>
      <w:hyperlink r:id="rId11" w:history="1">
        <w:r w:rsidRPr="00A95486">
          <w:rPr>
            <w:rFonts w:ascii="Times New Roman" w:eastAsia="Calibri" w:hAnsi="Times New Roman" w:cs="Times New Roman"/>
            <w:sz w:val="16"/>
            <w:szCs w:val="16"/>
          </w:rPr>
          <w:t xml:space="preserve">подпункте 2 пункта </w:t>
        </w:r>
      </w:hyperlink>
      <w:r w:rsidRPr="00A95486">
        <w:rPr>
          <w:rFonts w:ascii="Times New Roman" w:eastAsia="Calibri" w:hAnsi="Times New Roman" w:cs="Times New Roman"/>
          <w:sz w:val="16"/>
          <w:szCs w:val="16"/>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23. </w:t>
      </w:r>
      <w:proofErr w:type="gramStart"/>
      <w:r w:rsidRPr="00A95486">
        <w:rPr>
          <w:rFonts w:ascii="Times New Roman" w:eastAsia="Calibri" w:hAnsi="Times New Roman" w:cs="Times New Roman"/>
          <w:sz w:val="16"/>
          <w:szCs w:val="16"/>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A95486">
        <w:rPr>
          <w:rFonts w:ascii="Times New Roman" w:eastAsia="Calibri" w:hAnsi="Times New Roman" w:cs="Times New Roman"/>
          <w:sz w:val="16"/>
          <w:szCs w:val="16"/>
        </w:rPr>
        <w:t xml:space="preserve"> основе в управлении некоммерческой организацией.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A95486">
        <w:rPr>
          <w:rFonts w:ascii="Times New Roman" w:eastAsia="Calibri" w:hAnsi="Times New Roman" w:cs="Times New Roman"/>
          <w:sz w:val="16"/>
          <w:szCs w:val="16"/>
        </w:rPr>
        <w:t>представляемых</w:t>
      </w:r>
      <w:proofErr w:type="gramEnd"/>
      <w:r w:rsidRPr="00A95486">
        <w:rPr>
          <w:rFonts w:ascii="Times New Roman" w:eastAsia="Calibri" w:hAnsi="Times New Roman" w:cs="Times New Roman"/>
          <w:sz w:val="16"/>
          <w:szCs w:val="16"/>
        </w:rPr>
        <w:t xml:space="preserve"> в соответствии с подпунктом 2 пункта 9 настоящего Положения.</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25. Заседания комиссии могут проводиться в отсутствие муниципального служащего или гражданина в случае:</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proofErr w:type="gramStart"/>
      <w:r w:rsidRPr="00A95486">
        <w:rPr>
          <w:rFonts w:ascii="Times New Roman" w:eastAsia="Calibri" w:hAnsi="Times New Roman" w:cs="Times New Roman"/>
          <w:sz w:val="16"/>
          <w:szCs w:val="16"/>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27. Члены комиссии и лица, участвовавшие в ее заседании, не вправе разглашать сведения, ставшие им известными в ходе работы комиссии.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proofErr w:type="gramStart"/>
      <w:r w:rsidRPr="00A95486">
        <w:rPr>
          <w:rFonts w:ascii="Times New Roman" w:eastAsia="Calibri" w:hAnsi="Times New Roman" w:cs="Times New Roman"/>
          <w:sz w:val="16"/>
          <w:szCs w:val="16"/>
        </w:rPr>
        <w:t>1) установить, что сведения, представленные муниципальным служащим, являются достоверными и полными;</w:t>
      </w:r>
      <w:proofErr w:type="gramEnd"/>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lastRenderedPageBreak/>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признать, что при исполнении муниципальным служащим должностных обязанностей конфликт интересов отсутствует;</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32.1. По итогам рассмотрения вопроса, указанного в абзаце пятом подпункта 2 пункта 9 настоящего Положения, комиссия принимает одно из следующих решений:</w:t>
      </w:r>
    </w:p>
    <w:p w:rsidR="00A95486" w:rsidRPr="00A95486" w:rsidRDefault="00A95486" w:rsidP="00A95486">
      <w:pPr>
        <w:autoSpaceDE w:val="0"/>
        <w:adjustRightInd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1) установить наличие причинно-следственной связи между возникновением не зависящих от муниципального служащего обстоятельств и невозможностью </w:t>
      </w:r>
      <w:r w:rsidRPr="00A95486">
        <w:rPr>
          <w:rFonts w:ascii="Times New Roman" w:hAnsi="Times New Roman" w:cs="Times New Roman"/>
          <w:sz w:val="16"/>
          <w:szCs w:val="16"/>
        </w:rPr>
        <w:t>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rsidR="00A95486" w:rsidRPr="00A95486" w:rsidRDefault="00A95486" w:rsidP="00A95486">
      <w:pPr>
        <w:autoSpaceDE w:val="0"/>
        <w:adjustRightInd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2) установить отсутствие причинно-следственной связи между возникновением не зависящих от муниципального служащего обстоятельств и невозможностью </w:t>
      </w:r>
      <w:r w:rsidRPr="00A95486">
        <w:rPr>
          <w:rFonts w:ascii="Times New Roman" w:hAnsi="Times New Roman" w:cs="Times New Roman"/>
          <w:sz w:val="16"/>
          <w:szCs w:val="16"/>
        </w:rPr>
        <w:t>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34. По итогам рассмотрения вопроса, указанного в подпункте 4 пункта 9 настоящего Положения, комиссия принимает одно из следующих решений: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признать, что сведения, представленные муниципальным служащим в соответствии с частью 1 статьи 3 Федерального закона «О </w:t>
      </w:r>
      <w:proofErr w:type="gramStart"/>
      <w:r w:rsidRPr="00A95486">
        <w:rPr>
          <w:rFonts w:ascii="Times New Roman" w:eastAsia="Calibri" w:hAnsi="Times New Roman" w:cs="Times New Roman"/>
          <w:sz w:val="16"/>
          <w:szCs w:val="16"/>
        </w:rPr>
        <w:t>контроле за</w:t>
      </w:r>
      <w:proofErr w:type="gramEnd"/>
      <w:r w:rsidRPr="00A95486">
        <w:rPr>
          <w:rFonts w:ascii="Times New Roman" w:eastAsia="Calibri" w:hAnsi="Times New Roman" w:cs="Times New Roman"/>
          <w:sz w:val="16"/>
          <w:szCs w:val="16"/>
        </w:rPr>
        <w:t> соответствием расходов лиц, замещающих государственные должности, и иных лиц их доходам», являются достоверными и полными;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признать, что сведения, представленные муниципальным служащим в соответствии с частью 1 статьи 3 Федерального закона «О </w:t>
      </w:r>
      <w:proofErr w:type="gramStart"/>
      <w:r w:rsidRPr="00A95486">
        <w:rPr>
          <w:rFonts w:ascii="Times New Roman" w:eastAsia="Calibri" w:hAnsi="Times New Roman" w:cs="Times New Roman"/>
          <w:sz w:val="16"/>
          <w:szCs w:val="16"/>
        </w:rPr>
        <w:t>контроле за</w:t>
      </w:r>
      <w:proofErr w:type="gramEnd"/>
      <w:r w:rsidRPr="00A95486">
        <w:rPr>
          <w:rFonts w:ascii="Times New Roman" w:eastAsia="Calibri" w:hAnsi="Times New Roman" w:cs="Times New Roman"/>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95486">
        <w:rPr>
          <w:rFonts w:ascii="Times New Roman" w:eastAsia="Calibri" w:hAnsi="Times New Roman" w:cs="Times New Roman"/>
          <w:sz w:val="16"/>
          <w:szCs w:val="16"/>
        </w:rPr>
        <w:t>контроля за</w:t>
      </w:r>
      <w:proofErr w:type="gramEnd"/>
      <w:r w:rsidRPr="00A95486">
        <w:rPr>
          <w:rFonts w:ascii="Times New Roman" w:eastAsia="Calibri" w:hAnsi="Times New Roman" w:cs="Times New Roman"/>
          <w:sz w:val="16"/>
          <w:szCs w:val="16"/>
        </w:rPr>
        <w:t> расходами, в органы прокуратуры и (или) иные государственные органы в соответствии с их компетенцией.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36. По итогам рассмотрения вопроса, указанного в подпункте 6 пункта 9 настоящего Положения, комиссия принимает одно из следующих решений:</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A95486" w:rsidRPr="00A95486" w:rsidRDefault="00A95486" w:rsidP="00A95486">
      <w:pPr>
        <w:autoSpaceDE w:val="0"/>
        <w:spacing w:after="0"/>
        <w:ind w:firstLine="709"/>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lastRenderedPageBreak/>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A95486">
        <w:rPr>
          <w:rFonts w:ascii="Times New Roman" w:eastAsia="Calibri" w:hAnsi="Times New Roman" w:cs="Times New Roman"/>
          <w:sz w:val="16"/>
          <w:szCs w:val="16"/>
        </w:rPr>
        <w:t>отказать муниципальному служащему участвовать</w:t>
      </w:r>
      <w:proofErr w:type="gramEnd"/>
      <w:r w:rsidRPr="00A95486">
        <w:rPr>
          <w:rFonts w:ascii="Times New Roman" w:eastAsia="Calibri" w:hAnsi="Times New Roman" w:cs="Times New Roman"/>
          <w:sz w:val="16"/>
          <w:szCs w:val="16"/>
        </w:rPr>
        <w:t xml:space="preserve"> на безвозмездной основе в управлении данной некоммерческой организацией, указанной в заявлении. </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39. Решения комиссии оформляются протоколами, которые подписывают члены комиссии, принимавшие участие в ее заседании. </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41. В протоколе заседания комиссии указываются: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1) дата заседания комиссии, фамилии, имена, отчества членов комиссии и других лиц, присутствующих на заседании;</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3) предъявляемые к муниципальному служащему претензии, материалы, на которых они основываются;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 содержание пояснений муниципального служащего и других лиц по существу предъявляемых претензий;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5) фамилии, имена, отчества выступивших на заседании лиц и краткое изложение их выступлений;</w:t>
      </w:r>
    </w:p>
    <w:p w:rsidR="00A95486" w:rsidRPr="00A95486" w:rsidRDefault="00A95486" w:rsidP="00A95486">
      <w:pPr>
        <w:autoSpaceDE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6) источник информации, содержащей основания для проведения заседания комиссии, дата поступления информации в </w:t>
      </w:r>
      <w:r w:rsidRPr="00A95486">
        <w:rPr>
          <w:rFonts w:ascii="Times New Roman" w:eastAsia="Calibri" w:hAnsi="Times New Roman" w:cs="Times New Roman"/>
          <w:bCs/>
          <w:sz w:val="16"/>
          <w:szCs w:val="16"/>
        </w:rPr>
        <w:t>администрацию Чумаковского сельсовета Куйбышевского района Новосибирской области;</w:t>
      </w:r>
    </w:p>
    <w:p w:rsidR="00A95486" w:rsidRPr="00A95486" w:rsidRDefault="00A95486" w:rsidP="00A95486">
      <w:pPr>
        <w:autoSpaceDE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color w:val="000000"/>
          <w:sz w:val="16"/>
          <w:szCs w:val="16"/>
        </w:rPr>
        <w:t>7) другие сведения, касающиеся рассмотренного комиссией вопроса</w:t>
      </w:r>
      <w:r w:rsidRPr="00A95486">
        <w:rPr>
          <w:rFonts w:ascii="Times New Roman" w:eastAsia="Calibri" w:hAnsi="Times New Roman" w:cs="Times New Roman"/>
          <w:sz w:val="16"/>
          <w:szCs w:val="16"/>
        </w:rPr>
        <w:t>;</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8) результаты голосования;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9) решение и обоснование его принятия.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 xml:space="preserve">44. Представитель нанимателя обязаны рассмотреть протокол заседания комиссии и вправе учесть в пределах своей </w:t>
      </w:r>
      <w:proofErr w:type="gramStart"/>
      <w:r w:rsidRPr="00A95486">
        <w:rPr>
          <w:rFonts w:ascii="Times New Roman" w:eastAsia="Calibri" w:hAnsi="Times New Roman" w:cs="Times New Roman"/>
          <w:sz w:val="16"/>
          <w:szCs w:val="16"/>
        </w:rPr>
        <w:t>компетенции</w:t>
      </w:r>
      <w:proofErr w:type="gramEnd"/>
      <w:r w:rsidRPr="00A95486">
        <w:rPr>
          <w:rFonts w:ascii="Times New Roman" w:eastAsia="Calibri" w:hAnsi="Times New Roman" w:cs="Times New Roman"/>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A95486" w:rsidRPr="00A95486" w:rsidRDefault="00A95486" w:rsidP="00A95486">
      <w:pPr>
        <w:autoSpaceDE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46. </w:t>
      </w:r>
      <w:proofErr w:type="gramStart"/>
      <w:r w:rsidRPr="00A95486">
        <w:rPr>
          <w:rFonts w:ascii="Times New Roman" w:eastAsia="Calibri" w:hAnsi="Times New Roman" w:cs="Times New Roman"/>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A95486">
        <w:rPr>
          <w:rFonts w:ascii="Times New Roman" w:eastAsia="Calibri" w:hAnsi="Times New Roman" w:cs="Times New Roman"/>
          <w:color w:val="000000"/>
          <w:sz w:val="16"/>
          <w:szCs w:val="16"/>
        </w:rPr>
        <w:t>, а при необходимости – немедленно.</w:t>
      </w:r>
      <w:proofErr w:type="gramEnd"/>
    </w:p>
    <w:p w:rsidR="00A95486" w:rsidRPr="00A95486" w:rsidRDefault="00A95486" w:rsidP="00A95486">
      <w:pPr>
        <w:autoSpaceDE w:val="0"/>
        <w:spacing w:after="0"/>
        <w:ind w:firstLine="708"/>
        <w:jc w:val="both"/>
        <w:rPr>
          <w:rFonts w:ascii="Times New Roman" w:eastAsia="Calibri" w:hAnsi="Times New Roman" w:cs="Times New Roman"/>
          <w:sz w:val="16"/>
          <w:szCs w:val="16"/>
        </w:rPr>
      </w:pPr>
      <w:r w:rsidRPr="00A95486">
        <w:rPr>
          <w:rFonts w:ascii="Times New Roman" w:eastAsia="Calibri" w:hAnsi="Times New Roman" w:cs="Times New Roman"/>
          <w:sz w:val="16"/>
          <w:szCs w:val="16"/>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95486" w:rsidRPr="00A95486" w:rsidRDefault="00A95486" w:rsidP="00A95486">
      <w:pPr>
        <w:autoSpaceDE w:val="0"/>
        <w:spacing w:after="0"/>
        <w:ind w:firstLine="708"/>
        <w:jc w:val="both"/>
        <w:rPr>
          <w:rFonts w:ascii="Times New Roman" w:hAnsi="Times New Roman" w:cs="Times New Roman"/>
          <w:sz w:val="16"/>
          <w:szCs w:val="16"/>
        </w:rPr>
      </w:pPr>
      <w:r w:rsidRPr="00A95486">
        <w:rPr>
          <w:rFonts w:ascii="Times New Roman" w:eastAsia="Calibri" w:hAnsi="Times New Roman" w:cs="Times New Roman"/>
          <w:sz w:val="16"/>
          <w:szCs w:val="16"/>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A95486">
        <w:rPr>
          <w:rFonts w:ascii="Times New Roman" w:eastAsia="Calibri" w:hAnsi="Times New Roman" w:cs="Times New Roman"/>
          <w:bCs/>
          <w:sz w:val="16"/>
          <w:szCs w:val="16"/>
        </w:rPr>
        <w:t>администрацией Чумаковского сельсовета Куйбышевского района Новосибирской области.</w:t>
      </w:r>
    </w:p>
    <w:p w:rsidR="00A95486" w:rsidRPr="00A95486" w:rsidRDefault="00A95486" w:rsidP="00A95486">
      <w:pPr>
        <w:autoSpaceDE w:val="0"/>
        <w:spacing w:after="0"/>
        <w:ind w:firstLine="709"/>
        <w:jc w:val="both"/>
        <w:rPr>
          <w:rFonts w:ascii="Times New Roman" w:hAnsi="Times New Roman" w:cs="Times New Roman"/>
          <w:sz w:val="16"/>
          <w:szCs w:val="16"/>
        </w:rPr>
      </w:pPr>
      <w:r w:rsidRPr="00A95486">
        <w:rPr>
          <w:rFonts w:ascii="Times New Roman" w:eastAsia="Calibri" w:hAnsi="Times New Roman" w:cs="Times New Roman"/>
          <w:sz w:val="16"/>
          <w:szCs w:val="16"/>
        </w:rPr>
        <w:t>49. </w:t>
      </w:r>
      <w:proofErr w:type="gramStart"/>
      <w:r w:rsidRPr="00A95486">
        <w:rPr>
          <w:rFonts w:ascii="Times New Roman" w:eastAsia="Calibri" w:hAnsi="Times New Roman" w:cs="Times New Roman"/>
          <w:sz w:val="16"/>
          <w:szCs w:val="16"/>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A95486">
        <w:rPr>
          <w:rFonts w:ascii="Times New Roman" w:eastAsia="Calibri" w:hAnsi="Times New Roman" w:cs="Times New Roman"/>
          <w:color w:val="000000"/>
          <w:sz w:val="16"/>
          <w:szCs w:val="16"/>
        </w:rPr>
        <w:t>,</w:t>
      </w:r>
      <w:r w:rsidRPr="00A95486">
        <w:rPr>
          <w:rFonts w:ascii="Times New Roman" w:eastAsia="Calibri" w:hAnsi="Times New Roman" w:cs="Times New Roman"/>
          <w:sz w:val="16"/>
          <w:szCs w:val="16"/>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A95486" w:rsidRDefault="00A95486" w:rsidP="00A95486">
      <w:pPr>
        <w:autoSpaceDE w:val="0"/>
        <w:spacing w:after="0"/>
        <w:ind w:firstLine="709"/>
        <w:jc w:val="both"/>
        <w:rPr>
          <w:rFonts w:eastAsia="Calibri" w:cs="Times New Roman"/>
          <w:sz w:val="28"/>
          <w:szCs w:val="28"/>
        </w:rPr>
      </w:pPr>
    </w:p>
    <w:p w:rsidR="00C2182C" w:rsidRPr="00A95486" w:rsidRDefault="00C2182C" w:rsidP="00A95486">
      <w:pPr>
        <w:spacing w:line="264" w:lineRule="auto"/>
        <w:jc w:val="both"/>
        <w:rPr>
          <w:rFonts w:cs="Times New Roman"/>
          <w:sz w:val="28"/>
          <w:szCs w:val="28"/>
        </w:rPr>
      </w:pPr>
    </w:p>
    <w:tbl>
      <w:tblPr>
        <w:tblpPr w:leftFromText="180" w:rightFromText="180" w:vertAnchor="text" w:horzAnchor="margin" w:tblpXSpec="center" w:tblpY="146"/>
        <w:tblW w:w="0" w:type="auto"/>
        <w:tblLook w:val="04A0"/>
      </w:tblPr>
      <w:tblGrid>
        <w:gridCol w:w="3224"/>
        <w:gridCol w:w="3189"/>
        <w:gridCol w:w="3157"/>
      </w:tblGrid>
      <w:tr w:rsidR="00C2182C" w:rsidRPr="0014095C" w:rsidTr="00C2182C">
        <w:tc>
          <w:tcPr>
            <w:tcW w:w="3224" w:type="dxa"/>
            <w:vAlign w:val="center"/>
          </w:tcPr>
          <w:p w:rsidR="00C2182C" w:rsidRPr="0014095C" w:rsidRDefault="00C2182C" w:rsidP="00C2182C">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Председатель редакционного Совета</w:t>
            </w:r>
          </w:p>
        </w:tc>
        <w:tc>
          <w:tcPr>
            <w:tcW w:w="3189" w:type="dxa"/>
            <w:vAlign w:val="center"/>
          </w:tcPr>
          <w:p w:rsidR="00C2182C" w:rsidRPr="0014095C" w:rsidRDefault="00C2182C" w:rsidP="00C2182C">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адрес издателя:</w:t>
            </w:r>
          </w:p>
        </w:tc>
        <w:tc>
          <w:tcPr>
            <w:tcW w:w="3157" w:type="dxa"/>
            <w:vAlign w:val="center"/>
          </w:tcPr>
          <w:p w:rsidR="00C2182C" w:rsidRPr="0014095C" w:rsidRDefault="00C2182C" w:rsidP="00C2182C">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тираж</w:t>
            </w:r>
          </w:p>
        </w:tc>
      </w:tr>
      <w:tr w:rsidR="00C2182C" w:rsidRPr="0014095C" w:rsidTr="00C2182C">
        <w:tc>
          <w:tcPr>
            <w:tcW w:w="3224" w:type="dxa"/>
            <w:vAlign w:val="center"/>
          </w:tcPr>
          <w:p w:rsidR="00C2182C" w:rsidRPr="0014095C" w:rsidRDefault="00C2182C" w:rsidP="00C2182C">
            <w:pPr>
              <w:spacing w:after="0" w:line="240" w:lineRule="auto"/>
              <w:rPr>
                <w:rFonts w:ascii="Times New Roman" w:hAnsi="Times New Roman" w:cs="Times New Roman"/>
                <w:sz w:val="16"/>
                <w:szCs w:val="16"/>
              </w:rPr>
            </w:pPr>
            <w:r w:rsidRPr="0014095C">
              <w:rPr>
                <w:rFonts w:ascii="Times New Roman" w:hAnsi="Times New Roman" w:cs="Times New Roman"/>
                <w:sz w:val="16"/>
                <w:szCs w:val="16"/>
              </w:rPr>
              <w:t xml:space="preserve">            А.В. Банников</w:t>
            </w:r>
          </w:p>
        </w:tc>
        <w:tc>
          <w:tcPr>
            <w:tcW w:w="3189" w:type="dxa"/>
            <w:vAlign w:val="center"/>
          </w:tcPr>
          <w:p w:rsidR="00C2182C" w:rsidRPr="0014095C" w:rsidRDefault="00C2182C" w:rsidP="00C2182C">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с. Чумаково, ул. Ленина, 59</w:t>
            </w:r>
          </w:p>
        </w:tc>
        <w:tc>
          <w:tcPr>
            <w:tcW w:w="3157" w:type="dxa"/>
            <w:vAlign w:val="center"/>
          </w:tcPr>
          <w:p w:rsidR="00C2182C" w:rsidRPr="0014095C" w:rsidRDefault="00C2182C" w:rsidP="00C2182C">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50 экз.</w:t>
            </w:r>
          </w:p>
        </w:tc>
      </w:tr>
    </w:tbl>
    <w:p w:rsidR="00C2182C" w:rsidRDefault="00C2182C" w:rsidP="00C2182C">
      <w:pPr>
        <w:spacing w:line="264" w:lineRule="auto"/>
        <w:ind w:firstLine="709"/>
        <w:jc w:val="both"/>
        <w:rPr>
          <w:rFonts w:cs="Times New Roman"/>
          <w:sz w:val="28"/>
          <w:szCs w:val="28"/>
        </w:rPr>
      </w:pPr>
    </w:p>
    <w:p w:rsidR="00C2182C" w:rsidRDefault="00C2182C" w:rsidP="00C2182C">
      <w:pPr>
        <w:spacing w:line="264" w:lineRule="auto"/>
        <w:ind w:firstLine="709"/>
        <w:jc w:val="both"/>
        <w:rPr>
          <w:rFonts w:cs="Times New Roman"/>
          <w:b/>
          <w:i/>
          <w:sz w:val="28"/>
          <w:szCs w:val="26"/>
        </w:rPr>
      </w:pPr>
    </w:p>
    <w:p w:rsidR="00C2182C" w:rsidRDefault="00C2182C" w:rsidP="00C2182C">
      <w:pPr>
        <w:spacing w:line="264" w:lineRule="auto"/>
        <w:ind w:firstLine="709"/>
        <w:jc w:val="both"/>
        <w:rPr>
          <w:rFonts w:cs="Times New Roman"/>
          <w:b/>
          <w:i/>
          <w:sz w:val="28"/>
          <w:szCs w:val="26"/>
        </w:rPr>
      </w:pPr>
    </w:p>
    <w:p w:rsidR="00C2182C" w:rsidRDefault="00C2182C" w:rsidP="00C2182C">
      <w:pPr>
        <w:spacing w:line="264" w:lineRule="auto"/>
        <w:ind w:firstLine="709"/>
        <w:jc w:val="both"/>
        <w:rPr>
          <w:rFonts w:cs="Times New Roman"/>
          <w:b/>
          <w:i/>
          <w:sz w:val="28"/>
          <w:szCs w:val="26"/>
        </w:rPr>
      </w:pPr>
    </w:p>
    <w:p w:rsidR="00C2182C" w:rsidRDefault="00C2182C" w:rsidP="00C2182C"/>
    <w:p w:rsidR="00C2182C" w:rsidRDefault="00C2182C" w:rsidP="00C2182C">
      <w:pPr>
        <w:pStyle w:val="Standard"/>
      </w:pPr>
    </w:p>
    <w:p w:rsidR="003E7567" w:rsidRPr="003E7567" w:rsidRDefault="003E7567" w:rsidP="003E7567">
      <w:pPr>
        <w:jc w:val="both"/>
        <w:rPr>
          <w:rFonts w:ascii="Times New Roman" w:eastAsia="Times New Roman" w:hAnsi="Times New Roman" w:cs="Times New Roman"/>
          <w:sz w:val="16"/>
          <w:szCs w:val="16"/>
          <w:lang w:eastAsia="ru-RU"/>
        </w:rPr>
      </w:pPr>
    </w:p>
    <w:p w:rsidR="003E7567" w:rsidRPr="003E7567" w:rsidRDefault="003E7567" w:rsidP="003E7567">
      <w:pPr>
        <w:spacing w:line="264" w:lineRule="auto"/>
        <w:ind w:firstLine="709"/>
        <w:jc w:val="right"/>
        <w:rPr>
          <w:rFonts w:ascii="Times New Roman" w:eastAsia="Times New Roman" w:hAnsi="Times New Roman" w:cs="Times New Roman"/>
          <w:color w:val="000000"/>
          <w:sz w:val="16"/>
          <w:szCs w:val="16"/>
          <w:lang w:eastAsia="ru-RU"/>
        </w:rPr>
      </w:pPr>
    </w:p>
    <w:p w:rsidR="003E7567" w:rsidRDefault="003E7567" w:rsidP="003E7567">
      <w:pPr>
        <w:spacing w:line="264" w:lineRule="auto"/>
        <w:ind w:firstLine="709"/>
        <w:jc w:val="right"/>
        <w:rPr>
          <w:rFonts w:eastAsia="Times New Roman" w:cs="Times New Roman"/>
          <w:color w:val="000000"/>
          <w:sz w:val="28"/>
          <w:szCs w:val="28"/>
          <w:lang w:eastAsia="ru-RU"/>
        </w:rPr>
      </w:pPr>
    </w:p>
    <w:p w:rsidR="003E7567" w:rsidRDefault="003E7567" w:rsidP="003E7567">
      <w:pPr>
        <w:spacing w:line="264" w:lineRule="auto"/>
        <w:ind w:firstLine="709"/>
        <w:jc w:val="right"/>
        <w:rPr>
          <w:rFonts w:eastAsia="Times New Roman" w:cs="Times New Roman"/>
          <w:color w:val="000000"/>
          <w:sz w:val="28"/>
          <w:szCs w:val="28"/>
          <w:lang w:eastAsia="ru-RU"/>
        </w:rPr>
      </w:pPr>
    </w:p>
    <w:p w:rsidR="003E7567" w:rsidRDefault="003E7567" w:rsidP="003E7567">
      <w:pPr>
        <w:spacing w:line="264" w:lineRule="auto"/>
        <w:ind w:firstLine="709"/>
        <w:jc w:val="right"/>
        <w:rPr>
          <w:rFonts w:eastAsia="Times New Roman" w:cs="Times New Roman"/>
          <w:color w:val="000000"/>
          <w:sz w:val="28"/>
          <w:szCs w:val="28"/>
          <w:lang w:eastAsia="ru-RU"/>
        </w:rPr>
      </w:pPr>
    </w:p>
    <w:p w:rsidR="003E7567" w:rsidRDefault="003E7567" w:rsidP="003E7567">
      <w:pPr>
        <w:spacing w:line="264" w:lineRule="auto"/>
        <w:ind w:firstLine="709"/>
        <w:jc w:val="right"/>
        <w:rPr>
          <w:rFonts w:eastAsia="Times New Roman" w:cs="Times New Roman"/>
          <w:color w:val="000000"/>
          <w:sz w:val="28"/>
          <w:szCs w:val="28"/>
          <w:lang w:eastAsia="ru-RU"/>
        </w:rPr>
      </w:pPr>
    </w:p>
    <w:p w:rsidR="003E7567" w:rsidRDefault="003E7567" w:rsidP="003E7567">
      <w:pPr>
        <w:spacing w:line="264" w:lineRule="auto"/>
        <w:ind w:firstLine="709"/>
        <w:jc w:val="right"/>
        <w:rPr>
          <w:rFonts w:eastAsia="Times New Roman" w:cs="Times New Roman"/>
          <w:color w:val="000000"/>
          <w:sz w:val="28"/>
          <w:szCs w:val="28"/>
          <w:lang w:eastAsia="ru-RU"/>
        </w:rPr>
      </w:pPr>
    </w:p>
    <w:p w:rsidR="003E7567" w:rsidRDefault="003E7567" w:rsidP="003E7567">
      <w:pPr>
        <w:pStyle w:val="Standard"/>
        <w:rPr>
          <w:lang w:val="ru-RU"/>
        </w:rPr>
      </w:pPr>
    </w:p>
    <w:p w:rsidR="00D63049" w:rsidRPr="00D63049" w:rsidRDefault="00D63049" w:rsidP="00D63049">
      <w:pPr>
        <w:rPr>
          <w:rFonts w:ascii="Times New Roman" w:hAnsi="Times New Roman" w:cs="Times New Roman"/>
          <w:sz w:val="16"/>
          <w:szCs w:val="16"/>
        </w:rPr>
      </w:pPr>
    </w:p>
    <w:p w:rsidR="00D63049" w:rsidRPr="00D63049" w:rsidRDefault="00D63049" w:rsidP="00D63049">
      <w:pPr>
        <w:rPr>
          <w:rFonts w:ascii="Times New Roman" w:hAnsi="Times New Roman" w:cs="Times New Roman"/>
          <w:sz w:val="16"/>
          <w:szCs w:val="16"/>
        </w:rPr>
      </w:pPr>
    </w:p>
    <w:p w:rsidR="00D63049" w:rsidRPr="00A04131" w:rsidRDefault="00D63049" w:rsidP="00C2182C">
      <w:pPr>
        <w:spacing w:after="0" w:line="240" w:lineRule="auto"/>
        <w:rPr>
          <w:rFonts w:ascii="Times New Roman" w:hAnsi="Times New Roman"/>
          <w:b/>
          <w:sz w:val="28"/>
          <w:szCs w:val="28"/>
        </w:rPr>
      </w:pPr>
    </w:p>
    <w:p w:rsidR="00D63049" w:rsidRDefault="00D63049" w:rsidP="00D63049"/>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3E7567">
      <w:footerReference w:type="even" r:id="rId12"/>
      <w:footerReference w:type="first" r:id="rId13"/>
      <w:pgSz w:w="11906" w:h="16838"/>
      <w:pgMar w:top="1247" w:right="566"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20" w:rsidRDefault="00071B20" w:rsidP="00E80B21">
      <w:pPr>
        <w:spacing w:after="0" w:line="240" w:lineRule="auto"/>
      </w:pPr>
      <w:r>
        <w:separator/>
      </w:r>
    </w:p>
  </w:endnote>
  <w:endnote w:type="continuationSeparator" w:id="0">
    <w:p w:rsidR="00071B20" w:rsidRDefault="00071B20"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20" w:rsidRDefault="00071B20" w:rsidP="00E80B21">
      <w:pPr>
        <w:spacing w:after="0" w:line="240" w:lineRule="auto"/>
      </w:pPr>
      <w:r>
        <w:separator/>
      </w:r>
    </w:p>
  </w:footnote>
  <w:footnote w:type="continuationSeparator" w:id="0">
    <w:p w:rsidR="00071B20" w:rsidRDefault="00071B20"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D482570"/>
    <w:multiLevelType w:val="hybridMultilevel"/>
    <w:tmpl w:val="08342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794E9E"/>
    <w:multiLevelType w:val="hybridMultilevel"/>
    <w:tmpl w:val="74F8D70E"/>
    <w:lvl w:ilvl="0" w:tplc="438E0C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4AC39F2"/>
    <w:multiLevelType w:val="hybridMultilevel"/>
    <w:tmpl w:val="3DC0708C"/>
    <w:lvl w:ilvl="0" w:tplc="3EC8CE5A">
      <w:start w:val="1"/>
      <w:numFmt w:val="decimal"/>
      <w:lvlText w:val="%1."/>
      <w:lvlJc w:val="left"/>
      <w:pPr>
        <w:ind w:left="3156" w:hanging="1896"/>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20">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21">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22">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4">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6">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30">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31">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33">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40">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42">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43">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33"/>
  </w:num>
  <w:num w:numId="2">
    <w:abstractNumId w:val="25"/>
  </w:num>
  <w:num w:numId="3">
    <w:abstractNumId w:val="38"/>
  </w:num>
  <w:num w:numId="4">
    <w:abstractNumId w:val="29"/>
    <w:lvlOverride w:ilvl="0">
      <w:startOverride w:val="1"/>
    </w:lvlOverride>
  </w:num>
  <w:num w:numId="5">
    <w:abstractNumId w:val="20"/>
    <w:lvlOverride w:ilvl="0">
      <w:startOverride w:val="6"/>
    </w:lvlOverride>
  </w:num>
  <w:num w:numId="6">
    <w:abstractNumId w:val="30"/>
    <w:lvlOverride w:ilvl="0">
      <w:startOverride w:val="2"/>
    </w:lvlOverride>
  </w:num>
  <w:num w:numId="7">
    <w:abstractNumId w:val="34"/>
    <w:lvlOverride w:ilvl="0">
      <w:startOverride w:val="6"/>
    </w:lvlOverride>
  </w:num>
  <w:num w:numId="8">
    <w:abstractNumId w:val="18"/>
    <w:lvlOverride w:ilvl="0">
      <w:startOverride w:val="12"/>
    </w:lvlOverride>
  </w:num>
  <w:num w:numId="9">
    <w:abstractNumId w:val="43"/>
    <w:lvlOverride w:ilvl="0">
      <w:startOverride w:val="14"/>
    </w:lvlOverride>
  </w:num>
  <w:num w:numId="10">
    <w:abstractNumId w:val="21"/>
    <w:lvlOverride w:ilvl="0">
      <w:startOverride w:val="18"/>
    </w:lvlOverride>
  </w:num>
  <w:num w:numId="11">
    <w:abstractNumId w:val="41"/>
    <w:lvlOverride w:ilvl="0">
      <w:startOverride w:val="11"/>
    </w:lvlOverride>
  </w:num>
  <w:num w:numId="12">
    <w:abstractNumId w:val="42"/>
    <w:lvlOverride w:ilvl="0">
      <w:startOverride w:val="15"/>
    </w:lvlOverride>
  </w:num>
  <w:num w:numId="13">
    <w:abstractNumId w:val="19"/>
    <w:lvlOverride w:ilvl="0">
      <w:startOverride w:val="2"/>
    </w:lvlOverride>
  </w:num>
  <w:num w:numId="14">
    <w:abstractNumId w:val="32"/>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9"/>
  </w:num>
  <w:num w:numId="28">
    <w:abstractNumId w:val="2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4"/>
  </w:num>
  <w:num w:numId="32">
    <w:abstractNumId w:val="28"/>
  </w:num>
  <w:num w:numId="33">
    <w:abstractNumId w:val="13"/>
  </w:num>
  <w:num w:numId="34">
    <w:abstractNumId w:val="24"/>
  </w:num>
  <w:num w:numId="35">
    <w:abstractNumId w:val="22"/>
  </w:num>
  <w:num w:numId="36">
    <w:abstractNumId w:val="26"/>
  </w:num>
  <w:num w:numId="37">
    <w:abstractNumId w:val="3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 w:numId="41">
    <w:abstractNumId w:val="3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60480"/>
    <w:rsid w:val="00071B20"/>
    <w:rsid w:val="000C47FC"/>
    <w:rsid w:val="000C549E"/>
    <w:rsid w:val="000D154B"/>
    <w:rsid w:val="0014095C"/>
    <w:rsid w:val="0014512D"/>
    <w:rsid w:val="00164521"/>
    <w:rsid w:val="001706ED"/>
    <w:rsid w:val="00177BEC"/>
    <w:rsid w:val="001A375D"/>
    <w:rsid w:val="001F745D"/>
    <w:rsid w:val="00216E77"/>
    <w:rsid w:val="002365FE"/>
    <w:rsid w:val="002633A2"/>
    <w:rsid w:val="00266682"/>
    <w:rsid w:val="002C06C8"/>
    <w:rsid w:val="002D2C78"/>
    <w:rsid w:val="002D3B5C"/>
    <w:rsid w:val="003026E3"/>
    <w:rsid w:val="00343287"/>
    <w:rsid w:val="0035689A"/>
    <w:rsid w:val="00382BF6"/>
    <w:rsid w:val="00397C92"/>
    <w:rsid w:val="003D6EB3"/>
    <w:rsid w:val="003E7567"/>
    <w:rsid w:val="004470E9"/>
    <w:rsid w:val="004603CB"/>
    <w:rsid w:val="00476070"/>
    <w:rsid w:val="004D7E1E"/>
    <w:rsid w:val="004F0A0D"/>
    <w:rsid w:val="004F112C"/>
    <w:rsid w:val="00541231"/>
    <w:rsid w:val="00553490"/>
    <w:rsid w:val="00581755"/>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D0050"/>
    <w:rsid w:val="007D09B8"/>
    <w:rsid w:val="00813808"/>
    <w:rsid w:val="00883FD3"/>
    <w:rsid w:val="008C16A2"/>
    <w:rsid w:val="008C22F1"/>
    <w:rsid w:val="008F3B62"/>
    <w:rsid w:val="00906B13"/>
    <w:rsid w:val="00907B04"/>
    <w:rsid w:val="00907CA7"/>
    <w:rsid w:val="009106A2"/>
    <w:rsid w:val="0095512B"/>
    <w:rsid w:val="00977544"/>
    <w:rsid w:val="009B7D79"/>
    <w:rsid w:val="009D4A3F"/>
    <w:rsid w:val="009D71D2"/>
    <w:rsid w:val="009F0904"/>
    <w:rsid w:val="009F2193"/>
    <w:rsid w:val="00A210AE"/>
    <w:rsid w:val="00A75952"/>
    <w:rsid w:val="00A95486"/>
    <w:rsid w:val="00B62B1F"/>
    <w:rsid w:val="00B65777"/>
    <w:rsid w:val="00B81B95"/>
    <w:rsid w:val="00B93E38"/>
    <w:rsid w:val="00BD1F4B"/>
    <w:rsid w:val="00BE6AB4"/>
    <w:rsid w:val="00BF3F5C"/>
    <w:rsid w:val="00C0667A"/>
    <w:rsid w:val="00C2182C"/>
    <w:rsid w:val="00C45EFC"/>
    <w:rsid w:val="00C5323A"/>
    <w:rsid w:val="00C9621E"/>
    <w:rsid w:val="00CA09A7"/>
    <w:rsid w:val="00CA116F"/>
    <w:rsid w:val="00CA2EC1"/>
    <w:rsid w:val="00CC7155"/>
    <w:rsid w:val="00CF70D3"/>
    <w:rsid w:val="00D534F1"/>
    <w:rsid w:val="00D63049"/>
    <w:rsid w:val="00DA4290"/>
    <w:rsid w:val="00DE3CF0"/>
    <w:rsid w:val="00E1304E"/>
    <w:rsid w:val="00E235DC"/>
    <w:rsid w:val="00E31A07"/>
    <w:rsid w:val="00E41518"/>
    <w:rsid w:val="00E44647"/>
    <w:rsid w:val="00E80025"/>
    <w:rsid w:val="00E80B21"/>
    <w:rsid w:val="00E906F8"/>
    <w:rsid w:val="00EB0E0F"/>
    <w:rsid w:val="00ED0E30"/>
    <w:rsid w:val="00F334C6"/>
    <w:rsid w:val="00F732CB"/>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iPriority w:val="9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uiPriority w:val="99"/>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iPriority w:val="99"/>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6D1AF3"/>
    <w:rPr>
      <w:rFonts w:ascii="Tahoma" w:hAnsi="Tahoma" w:cs="Tahoma"/>
      <w:sz w:val="16"/>
      <w:szCs w:val="16"/>
    </w:rPr>
  </w:style>
  <w:style w:type="paragraph" w:styleId="af0">
    <w:name w:val="footer"/>
    <w:basedOn w:val="a"/>
    <w:link w:val="af1"/>
    <w:uiPriority w:val="99"/>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link w:val="NoSpacingChar"/>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 чем"/>
    <w:basedOn w:val="a"/>
    <w:rsid w:val="00813808"/>
    <w:pPr>
      <w:spacing w:after="0" w:line="240" w:lineRule="auto"/>
      <w:ind w:left="709"/>
    </w:pPr>
    <w:rPr>
      <w:rFonts w:ascii="Courier New" w:eastAsia="Times New Roman" w:hAnsi="Courier New" w:cs="Times New Roman"/>
      <w:sz w:val="28"/>
      <w:szCs w:val="20"/>
      <w:lang w:eastAsia="ru-RU"/>
    </w:rPr>
  </w:style>
  <w:style w:type="character" w:customStyle="1" w:styleId="aff6">
    <w:name w:val="Цветовое выделение"/>
    <w:uiPriority w:val="99"/>
    <w:rsid w:val="00813808"/>
    <w:rPr>
      <w:b/>
      <w:bCs/>
      <w:color w:val="000080"/>
    </w:rPr>
  </w:style>
  <w:style w:type="character" w:customStyle="1" w:styleId="NoSpacingChar">
    <w:name w:val="No Spacing Char"/>
    <w:link w:val="14"/>
    <w:locked/>
    <w:rsid w:val="00813808"/>
    <w:rPr>
      <w:rFonts w:ascii="Calibri" w:eastAsia="Calibri" w:hAnsi="Calibri" w:cs="Calibri"/>
      <w:sz w:val="28"/>
      <w:szCs w:val="28"/>
    </w:rPr>
  </w:style>
  <w:style w:type="paragraph" w:customStyle="1" w:styleId="aff7">
    <w:name w:val="Нормальный"/>
    <w:basedOn w:val="Standard"/>
    <w:rsid w:val="00813808"/>
    <w:pPr>
      <w:widowControl/>
      <w:overflowPunct w:val="0"/>
      <w:autoSpaceDE w:val="0"/>
      <w:ind w:firstLine="720"/>
      <w:jc w:val="both"/>
    </w:pPr>
    <w:rPr>
      <w:rFonts w:eastAsia="Times New Roman" w:cs="Times New Roman"/>
      <w:szCs w:val="22"/>
      <w:lang w:val="ru-RU" w:eastAsia="ru-RU" w:bidi="ar-SA"/>
    </w:rPr>
  </w:style>
  <w:style w:type="paragraph" w:customStyle="1" w:styleId="aff8">
    <w:name w:val="Прижатый влево"/>
    <w:basedOn w:val="Standard"/>
    <w:rsid w:val="00813808"/>
    <w:pPr>
      <w:widowControl/>
      <w:overflowPunct w:val="0"/>
      <w:autoSpaceDE w:val="0"/>
    </w:pPr>
    <w:rPr>
      <w:rFonts w:eastAsia="Times New Roman" w:cs="Times New Roman"/>
      <w:szCs w:val="22"/>
      <w:lang w:val="ru-RU" w:eastAsia="ru-RU" w:bidi="ar-SA"/>
    </w:rPr>
  </w:style>
  <w:style w:type="character" w:customStyle="1" w:styleId="hyperlink">
    <w:name w:val="hyperlink"/>
    <w:basedOn w:val="a0"/>
    <w:rsid w:val="00060480"/>
  </w:style>
  <w:style w:type="paragraph" w:customStyle="1" w:styleId="consplusnonformat0">
    <w:name w:val="consplusnonformat"/>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B7D79"/>
    <w:rPr>
      <w:rFonts w:ascii="Arial" w:eastAsia="Calibri" w:hAnsi="Arial"/>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F1ADF1D33B83770ED7DF6C020C8F4656CFE7BA4032544A2BFFE90DFE0C0B0AE4E8FF32622D80362Bm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AF3D9593B0E0574CE20FC17065ADBEE520CC543530A44AD5AD62BC61BCF7A8D1DB6F34B00F3vEWCE" TargetMode="External"/><Relationship Id="rId4" Type="http://schemas.openxmlformats.org/officeDocument/2006/relationships/settings" Target="settings.xml"/><Relationship Id="rId9" Type="http://schemas.openxmlformats.org/officeDocument/2006/relationships/hyperlink" Target="consultantplus://offline/ref=9AF3D9593B0E0574CE20FC17065ADBEE520CC040520044AD5AD62BC61BCF7A8D1DB6F349v0W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4F629-3877-4777-9190-122CDEC3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5577</Words>
  <Characters>31792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2023-12-11T08:39:00Z</cp:lastPrinted>
  <dcterms:created xsi:type="dcterms:W3CDTF">2023-06-02T02:44:00Z</dcterms:created>
  <dcterms:modified xsi:type="dcterms:W3CDTF">2023-12-11T08:40:00Z</dcterms:modified>
</cp:coreProperties>
</file>