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84" w:rsidRDefault="002A7984" w:rsidP="00C94859">
      <w:pPr>
        <w:keepNext/>
        <w:suppressAutoHyphen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2A7984" w:rsidRPr="00A279AF" w:rsidRDefault="002A7984" w:rsidP="00C94859">
      <w:pPr>
        <w:keepNext/>
        <w:suppressAutoHyphen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ЧУМАКОВСКОГО  СЕЛЬСОВЕТА</w:t>
      </w:r>
    </w:p>
    <w:p w:rsidR="002A7984" w:rsidRDefault="002A7984" w:rsidP="00C94859">
      <w:pPr>
        <w:keepNext/>
        <w:suppressAutoHyphens/>
        <w:jc w:val="center"/>
        <w:outlineLvl w:val="0"/>
        <w:rPr>
          <w:b/>
          <w:bCs/>
          <w:sz w:val="28"/>
          <w:szCs w:val="28"/>
        </w:rPr>
      </w:pPr>
      <w:r w:rsidRPr="00A279AF">
        <w:rPr>
          <w:b/>
          <w:bCs/>
          <w:sz w:val="28"/>
          <w:szCs w:val="28"/>
        </w:rPr>
        <w:t>КУЙБЫШЕВСКОГО РАЙОНА</w:t>
      </w:r>
    </w:p>
    <w:p w:rsidR="002A7984" w:rsidRPr="00A279AF" w:rsidRDefault="002A7984" w:rsidP="00C94859">
      <w:pPr>
        <w:keepNext/>
        <w:suppressAutoHyphen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A7984" w:rsidRPr="00A279AF" w:rsidRDefault="002A7984" w:rsidP="00C94859">
      <w:pPr>
        <w:keepNext/>
        <w:suppressAutoHyphen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Pr="00A279AF">
        <w:rPr>
          <w:b/>
          <w:bCs/>
          <w:sz w:val="28"/>
          <w:szCs w:val="28"/>
        </w:rPr>
        <w:t xml:space="preserve"> СОЗЫВА</w:t>
      </w:r>
    </w:p>
    <w:p w:rsidR="002A7984" w:rsidRDefault="002A7984" w:rsidP="00C94859">
      <w:pPr>
        <w:keepNext/>
        <w:suppressAutoHyphens/>
        <w:jc w:val="center"/>
        <w:rPr>
          <w:b/>
          <w:bCs/>
          <w:szCs w:val="28"/>
        </w:rPr>
      </w:pPr>
    </w:p>
    <w:p w:rsidR="002A7984" w:rsidRDefault="002A7984" w:rsidP="00C94859">
      <w:pPr>
        <w:keepNext/>
        <w:suppressAutoHyphen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A7984" w:rsidRPr="0008481F" w:rsidRDefault="00D46582" w:rsidP="00C94859">
      <w:pPr>
        <w:keepNext/>
        <w:suppressAutoHyphens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шестидесятой</w:t>
      </w:r>
      <w:r w:rsidR="00480630">
        <w:rPr>
          <w:bCs/>
          <w:sz w:val="28"/>
          <w:szCs w:val="28"/>
        </w:rPr>
        <w:t xml:space="preserve"> </w:t>
      </w:r>
      <w:r w:rsidR="002A7984">
        <w:rPr>
          <w:bCs/>
          <w:sz w:val="28"/>
          <w:szCs w:val="28"/>
        </w:rPr>
        <w:t xml:space="preserve"> </w:t>
      </w:r>
      <w:r w:rsidR="002A7984" w:rsidRPr="00F76B12">
        <w:rPr>
          <w:bCs/>
          <w:sz w:val="28"/>
          <w:szCs w:val="28"/>
        </w:rPr>
        <w:t xml:space="preserve">сессии </w:t>
      </w:r>
    </w:p>
    <w:p w:rsidR="002A7984" w:rsidRPr="00E952F0" w:rsidRDefault="00D46582" w:rsidP="00C94859">
      <w:pPr>
        <w:keepNext/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48063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02.2025</w:t>
      </w:r>
      <w:r w:rsidR="002A7984">
        <w:rPr>
          <w:bCs/>
          <w:sz w:val="28"/>
          <w:szCs w:val="28"/>
        </w:rPr>
        <w:t>г.  №</w:t>
      </w:r>
      <w:r w:rsidR="007A3DC2">
        <w:rPr>
          <w:bCs/>
          <w:sz w:val="28"/>
          <w:szCs w:val="28"/>
        </w:rPr>
        <w:t xml:space="preserve"> 7</w:t>
      </w:r>
    </w:p>
    <w:p w:rsidR="002A7984" w:rsidRPr="00463EDF" w:rsidRDefault="002A7984" w:rsidP="00C94859">
      <w:pPr>
        <w:keepNext/>
        <w:shd w:val="clear" w:color="auto" w:fill="FFFFFF"/>
        <w:suppressAutoHyphens/>
        <w:rPr>
          <w:color w:val="000000"/>
          <w:sz w:val="28"/>
          <w:szCs w:val="28"/>
        </w:rPr>
      </w:pPr>
    </w:p>
    <w:p w:rsidR="00AA6502" w:rsidRDefault="002A7984" w:rsidP="00C94859">
      <w:pPr>
        <w:keepNext/>
        <w:suppressAutoHyphens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</w:t>
      </w:r>
      <w:r w:rsidRPr="002A7984">
        <w:rPr>
          <w:bCs/>
          <w:sz w:val="28"/>
          <w:szCs w:val="28"/>
        </w:rPr>
        <w:t xml:space="preserve"> </w:t>
      </w:r>
      <w:r w:rsidRPr="00F76B12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>Совета депутатов Чумаковского сельсовета Куйбышевского района Новосибирской области  от</w:t>
      </w:r>
      <w:r w:rsidR="0005239D" w:rsidRPr="0005239D">
        <w:rPr>
          <w:bCs/>
          <w:sz w:val="28"/>
          <w:szCs w:val="28"/>
        </w:rPr>
        <w:t xml:space="preserve">  </w:t>
      </w:r>
      <w:r w:rsidR="007A3DC2">
        <w:rPr>
          <w:bCs/>
          <w:sz w:val="28"/>
          <w:szCs w:val="28"/>
        </w:rPr>
        <w:t>19. 02.2024г.  №6</w:t>
      </w:r>
      <w:r w:rsidR="003D12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«</w:t>
      </w:r>
      <w:r w:rsidR="007A3DC2" w:rsidRPr="00601D91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7A3DC2">
        <w:rPr>
          <w:bCs/>
          <w:color w:val="000000"/>
          <w:sz w:val="28"/>
          <w:szCs w:val="28"/>
        </w:rPr>
        <w:t xml:space="preserve"> Чумаковского сельсовета Куйбышевского района Новосибирской области»</w:t>
      </w:r>
    </w:p>
    <w:p w:rsidR="007A3DC2" w:rsidRDefault="007A3DC2" w:rsidP="00C94859">
      <w:pPr>
        <w:keepNext/>
        <w:suppressAutoHyphens/>
        <w:jc w:val="center"/>
        <w:rPr>
          <w:bCs/>
          <w:color w:val="000000"/>
          <w:sz w:val="28"/>
          <w:szCs w:val="28"/>
        </w:rPr>
      </w:pPr>
    </w:p>
    <w:p w:rsidR="007A3DC2" w:rsidRDefault="007A3DC2" w:rsidP="00C94859">
      <w:pPr>
        <w:keepNext/>
        <w:suppressAutoHyphens/>
        <w:jc w:val="center"/>
      </w:pPr>
    </w:p>
    <w:p w:rsidR="00D46582" w:rsidRPr="00CA1370" w:rsidRDefault="00D46582" w:rsidP="00C94859">
      <w:pPr>
        <w:keepNext/>
        <w:suppressAutoHyphens/>
        <w:ind w:firstLine="514"/>
        <w:jc w:val="both"/>
        <w:rPr>
          <w:color w:val="000000"/>
          <w:sz w:val="28"/>
          <w:szCs w:val="28"/>
        </w:rPr>
      </w:pPr>
      <w:r w:rsidRPr="00CA1370">
        <w:rPr>
          <w:color w:val="000000"/>
          <w:sz w:val="28"/>
          <w:szCs w:val="28"/>
        </w:rPr>
        <w:t>В связи с изменениями федерального законодательства о контрольной (надзорной) деятельности: Федерального закона от 31.07.2020 №248-ФЗ «О государственном контроле (надзоре) и муниципальном контроле в Россий</w:t>
      </w:r>
      <w:r w:rsidR="009100E8">
        <w:rPr>
          <w:color w:val="000000"/>
          <w:sz w:val="28"/>
          <w:szCs w:val="28"/>
        </w:rPr>
        <w:softHyphen/>
      </w:r>
      <w:r w:rsidRPr="00CA1370">
        <w:rPr>
          <w:color w:val="000000"/>
          <w:sz w:val="28"/>
          <w:szCs w:val="28"/>
        </w:rPr>
        <w:t xml:space="preserve">ской Федерации», постановления Правительства РФ от 10.03.2022 №336 «Об особенностях организации и осуществления государственного контроля (надзора), муниципального контроля», для приведения решения в соответствие с федеральным законодательством, Совет депутатов Чумаковского сельсовета Куйбышевского Новосибирской области </w:t>
      </w:r>
    </w:p>
    <w:p w:rsidR="00D46582" w:rsidRDefault="00D46582" w:rsidP="00C94859">
      <w:pPr>
        <w:keepNext/>
        <w:suppressAutoHyphens/>
        <w:ind w:firstLine="514"/>
        <w:jc w:val="both"/>
        <w:rPr>
          <w:color w:val="000000"/>
          <w:sz w:val="28"/>
          <w:szCs w:val="28"/>
        </w:rPr>
      </w:pPr>
      <w:r w:rsidRPr="00CA1370">
        <w:rPr>
          <w:color w:val="000000"/>
          <w:sz w:val="28"/>
          <w:szCs w:val="28"/>
        </w:rPr>
        <w:t>РЕШИЛ:</w:t>
      </w:r>
    </w:p>
    <w:p w:rsidR="002D604F" w:rsidRDefault="007A3DC2" w:rsidP="00C94859">
      <w:pPr>
        <w:keepNext/>
        <w:suppressAutoHyphens/>
        <w:jc w:val="both"/>
        <w:rPr>
          <w:bCs/>
          <w:color w:val="000000"/>
          <w:sz w:val="28"/>
          <w:szCs w:val="28"/>
        </w:rPr>
      </w:pPr>
      <w:r w:rsidRPr="007A3DC2">
        <w:rPr>
          <w:color w:val="000000"/>
          <w:sz w:val="28"/>
          <w:szCs w:val="28"/>
        </w:rPr>
        <w:t xml:space="preserve">1. Внести изменения в решение Совета депутатов Чумаковского  сельсовета Куйбышевского района Новосибирской области  от </w:t>
      </w:r>
      <w:r w:rsidRPr="007A3DC2">
        <w:rPr>
          <w:bCs/>
          <w:sz w:val="28"/>
          <w:szCs w:val="28"/>
        </w:rPr>
        <w:t xml:space="preserve">19. 02.2024г.  №6  </w:t>
      </w:r>
      <w:r w:rsidRPr="007A3DC2">
        <w:rPr>
          <w:bCs/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Чумаковского сельсовета Куйбышевского района Новосибирской области»</w:t>
      </w:r>
      <w:r>
        <w:rPr>
          <w:bCs/>
          <w:color w:val="000000"/>
          <w:sz w:val="28"/>
          <w:szCs w:val="28"/>
        </w:rPr>
        <w:t>:</w:t>
      </w:r>
    </w:p>
    <w:p w:rsidR="00C94859" w:rsidRDefault="007A3DC2" w:rsidP="00C94859">
      <w:pPr>
        <w:keepNext/>
        <w:suppressAutoHyphens/>
        <w:jc w:val="both"/>
        <w:rPr>
          <w:bCs/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1.1. Пункт 1.7. раздела 1 – исключить.</w:t>
      </w:r>
    </w:p>
    <w:p w:rsidR="00C94859" w:rsidRDefault="007A3DC2" w:rsidP="00C94859">
      <w:pPr>
        <w:keepNext/>
        <w:suppressAutoHyphens/>
        <w:jc w:val="both"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1.2. Пункт 1.8. раздела 1 изложить в следующей редакции: «1.8. Муниципальный </w:t>
      </w:r>
    </w:p>
    <w:p w:rsidR="007A3DC2" w:rsidRPr="00C94859" w:rsidRDefault="007A3DC2" w:rsidP="00C94859">
      <w:pPr>
        <w:keepNext/>
        <w:suppressAutoHyphens/>
        <w:rPr>
          <w:bCs/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контроль в сфере благоустройства на территории Чумаковского сельсовета  Куйбышевского района Новосибирской области осуществляется на основе </w:t>
      </w:r>
      <w:r w:rsidR="0005239D" w:rsidRPr="0005239D">
        <w:rPr>
          <w:color w:val="000000"/>
          <w:sz w:val="28"/>
          <w:szCs w:val="28"/>
        </w:rPr>
        <w:t xml:space="preserve"> </w:t>
      </w:r>
      <w:r w:rsidRPr="009100E8">
        <w:rPr>
          <w:color w:val="000000"/>
          <w:sz w:val="28"/>
          <w:szCs w:val="28"/>
        </w:rPr>
        <w:t>управления рисками причинения вреда (ущерба) охраняемым законом </w:t>
      </w:r>
      <w:r w:rsidR="00C94859">
        <w:rPr>
          <w:color w:val="000000"/>
          <w:sz w:val="28"/>
          <w:szCs w:val="28"/>
        </w:rPr>
        <w:t xml:space="preserve"> ценностям</w:t>
      </w:r>
      <w:r w:rsidRPr="009100E8">
        <w:rPr>
          <w:color w:val="000000"/>
          <w:sz w:val="28"/>
          <w:szCs w:val="28"/>
        </w:rPr>
        <w:t>".</w:t>
      </w:r>
    </w:p>
    <w:p w:rsidR="00C94859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1.3. Пункт 2.8. раздела 2 изложить в следующей редакции:</w:t>
      </w:r>
      <w:r w:rsidR="00C94859">
        <w:rPr>
          <w:color w:val="000000"/>
          <w:sz w:val="28"/>
          <w:szCs w:val="28"/>
        </w:rPr>
        <w:t xml:space="preserve">  </w:t>
      </w:r>
      <w:r w:rsidRPr="009100E8">
        <w:rPr>
          <w:color w:val="000000"/>
          <w:sz w:val="28"/>
          <w:szCs w:val="28"/>
        </w:rPr>
        <w:t> «2.8. Предостережение о недопустимости нарушения обязательных требований и </w:t>
      </w:r>
    </w:p>
    <w:p w:rsidR="00C94859" w:rsidRDefault="007A3DC2" w:rsidP="00C94859">
      <w:pPr>
        <w:keepNext/>
        <w:suppressAutoHyphens/>
        <w:rPr>
          <w:color w:val="000000"/>
          <w:sz w:val="28"/>
          <w:szCs w:val="28"/>
        </w:rPr>
      </w:pPr>
      <w:proofErr w:type="gramStart"/>
      <w:r w:rsidRPr="009100E8">
        <w:rPr>
          <w:color w:val="000000"/>
          <w:sz w:val="28"/>
          <w:szCs w:val="28"/>
        </w:rPr>
        <w:t>предложение принять меры по обеспечению соблюдения обязательных</w:t>
      </w:r>
      <w:r w:rsidR="00C94859">
        <w:rPr>
          <w:color w:val="000000"/>
          <w:sz w:val="28"/>
          <w:szCs w:val="28"/>
        </w:rPr>
        <w:t xml:space="preserve"> </w:t>
      </w:r>
      <w:r w:rsidRPr="009100E8">
        <w:rPr>
          <w:color w:val="000000"/>
          <w:sz w:val="28"/>
          <w:szCs w:val="28"/>
        </w:rPr>
        <w:t> требований объявляются контролируемому лицу в случае наличия у </w:t>
      </w:r>
      <w:r w:rsidR="00C94859">
        <w:rPr>
          <w:color w:val="000000"/>
          <w:sz w:val="28"/>
          <w:szCs w:val="28"/>
        </w:rPr>
        <w:t xml:space="preserve"> </w:t>
      </w:r>
      <w:r w:rsidRPr="009100E8">
        <w:rPr>
          <w:color w:val="000000"/>
          <w:sz w:val="28"/>
          <w:szCs w:val="28"/>
        </w:rPr>
        <w:t>администрации сведений о готовящихся нарушениях обязательных требований или признаках нарушений обязательных требований и (или) в случае </w:t>
      </w:r>
      <w:r w:rsidR="00C94859">
        <w:rPr>
          <w:color w:val="000000"/>
          <w:sz w:val="28"/>
          <w:szCs w:val="28"/>
        </w:rPr>
        <w:t xml:space="preserve"> </w:t>
      </w:r>
      <w:r w:rsidRPr="009100E8">
        <w:rPr>
          <w:color w:val="000000"/>
          <w:sz w:val="28"/>
          <w:szCs w:val="28"/>
        </w:rPr>
        <w:t>отсутствия подтверждения данных о том, что нарушение обязательных </w:t>
      </w:r>
      <w:r w:rsidR="00C94859">
        <w:rPr>
          <w:color w:val="000000"/>
          <w:sz w:val="28"/>
          <w:szCs w:val="28"/>
        </w:rPr>
        <w:t xml:space="preserve"> </w:t>
      </w:r>
      <w:r w:rsidRPr="009100E8">
        <w:rPr>
          <w:color w:val="000000"/>
          <w:sz w:val="28"/>
          <w:szCs w:val="28"/>
        </w:rPr>
        <w:t>требований причинило вред (ущерб) охраняемым законом ценностям либо</w:t>
      </w:r>
      <w:r w:rsidR="00C94859">
        <w:rPr>
          <w:color w:val="000000"/>
          <w:sz w:val="28"/>
          <w:szCs w:val="28"/>
        </w:rPr>
        <w:t xml:space="preserve"> </w:t>
      </w:r>
      <w:r w:rsidRPr="009100E8">
        <w:rPr>
          <w:color w:val="000000"/>
          <w:sz w:val="28"/>
          <w:szCs w:val="28"/>
        </w:rPr>
        <w:t> создало угрозу причинения вреда (ущерба) охраняемым </w:t>
      </w:r>
      <w:r w:rsidR="00C94859">
        <w:rPr>
          <w:color w:val="000000"/>
          <w:sz w:val="28"/>
          <w:szCs w:val="28"/>
        </w:rPr>
        <w:t xml:space="preserve"> </w:t>
      </w:r>
      <w:r w:rsidRPr="009100E8">
        <w:rPr>
          <w:color w:val="000000"/>
          <w:sz w:val="28"/>
          <w:szCs w:val="28"/>
        </w:rPr>
        <w:t>законом ценностям.</w:t>
      </w:r>
      <w:proofErr w:type="gramEnd"/>
      <w:r w:rsidRPr="009100E8">
        <w:rPr>
          <w:color w:val="000000"/>
          <w:sz w:val="28"/>
          <w:szCs w:val="28"/>
        </w:rPr>
        <w:t> Предостережение не может содержать требование</w:t>
      </w:r>
      <w:r w:rsidR="00C94859">
        <w:rPr>
          <w:color w:val="000000"/>
          <w:sz w:val="28"/>
          <w:szCs w:val="28"/>
        </w:rPr>
        <w:t xml:space="preserve"> </w:t>
      </w:r>
      <w:r w:rsidRPr="009100E8">
        <w:rPr>
          <w:color w:val="000000"/>
          <w:sz w:val="28"/>
          <w:szCs w:val="28"/>
        </w:rPr>
        <w:lastRenderedPageBreak/>
        <w:t> представления контролируемым лицом сведений и документов, сроки для</w:t>
      </w:r>
      <w:r w:rsidR="00C94859">
        <w:rPr>
          <w:color w:val="000000"/>
          <w:sz w:val="28"/>
          <w:szCs w:val="28"/>
        </w:rPr>
        <w:t xml:space="preserve"> </w:t>
      </w:r>
      <w:r w:rsidRPr="009100E8">
        <w:rPr>
          <w:color w:val="000000"/>
          <w:sz w:val="28"/>
          <w:szCs w:val="28"/>
        </w:rPr>
        <w:t> устранения последствий, возникших в результате действий (бездействия) </w:t>
      </w:r>
      <w:r w:rsidR="00C94859">
        <w:rPr>
          <w:color w:val="000000"/>
          <w:sz w:val="28"/>
          <w:szCs w:val="28"/>
        </w:rPr>
        <w:t xml:space="preserve"> </w:t>
      </w:r>
      <w:r w:rsidRPr="009100E8">
        <w:rPr>
          <w:color w:val="000000"/>
          <w:sz w:val="28"/>
          <w:szCs w:val="28"/>
        </w:rPr>
        <w:t>контролируемого лица, которые могут привести или приводят к нарушению</w:t>
      </w:r>
      <w:r w:rsidR="00C94859">
        <w:rPr>
          <w:color w:val="000000"/>
          <w:sz w:val="28"/>
          <w:szCs w:val="28"/>
        </w:rPr>
        <w:t xml:space="preserve"> </w:t>
      </w:r>
      <w:r w:rsidRPr="009100E8">
        <w:rPr>
          <w:color w:val="000000"/>
          <w:sz w:val="28"/>
          <w:szCs w:val="28"/>
        </w:rPr>
        <w:t> обязательных требований. Предостережения объявляются (подписываются) </w:t>
      </w:r>
      <w:r w:rsidR="00C94859">
        <w:rPr>
          <w:color w:val="000000"/>
          <w:sz w:val="28"/>
          <w:szCs w:val="28"/>
        </w:rPr>
        <w:t xml:space="preserve"> </w:t>
      </w:r>
      <w:r w:rsidRPr="009100E8">
        <w:rPr>
          <w:color w:val="000000"/>
          <w:sz w:val="28"/>
          <w:szCs w:val="28"/>
        </w:rPr>
        <w:t>главой Чумаковского сельсо</w:t>
      </w:r>
      <w:r w:rsidR="00C94859">
        <w:rPr>
          <w:color w:val="000000"/>
          <w:sz w:val="28"/>
          <w:szCs w:val="28"/>
        </w:rPr>
        <w:t xml:space="preserve">вета </w:t>
      </w:r>
      <w:r w:rsidR="00C94859" w:rsidRPr="009100E8">
        <w:rPr>
          <w:color w:val="000000"/>
          <w:sz w:val="28"/>
          <w:szCs w:val="28"/>
        </w:rPr>
        <w:t xml:space="preserve">Куйбышевского района  </w:t>
      </w:r>
      <w:r w:rsidRPr="009100E8">
        <w:rPr>
          <w:color w:val="000000"/>
          <w:sz w:val="28"/>
          <w:szCs w:val="28"/>
        </w:rPr>
        <w:t>Новосибирской области или иным должностным лицом, уполномоченным </w:t>
      </w:r>
    </w:p>
    <w:p w:rsidR="00C94859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осуществлять контроль, не позднее 30 дней со дня получения указанных </w:t>
      </w:r>
    </w:p>
    <w:p w:rsidR="007A3DC2" w:rsidRPr="009100E8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сведений.</w:t>
      </w:r>
    </w:p>
    <w:p w:rsidR="009341D7" w:rsidRDefault="007A3DC2" w:rsidP="00C94859">
      <w:pPr>
        <w:keepNext/>
        <w:suppressAutoHyphens/>
        <w:ind w:firstLine="709"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В случае объявления администрацией предостережения о недопустимости 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нарушения обязательных требований контролируемое лицо вправе подать 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возражение в отношении указанного предостережения. Возражение в отношении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предостережения рассматривается администрацией в течение 30 дней со дня 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получения. В результате рассмотрения возражения контролируемому лицу </w:t>
      </w:r>
      <w:proofErr w:type="gramStart"/>
      <w:r w:rsidRPr="009100E8">
        <w:rPr>
          <w:color w:val="000000"/>
          <w:sz w:val="28"/>
          <w:szCs w:val="28"/>
        </w:rPr>
        <w:t>в</w:t>
      </w:r>
      <w:proofErr w:type="gramEnd"/>
      <w:r w:rsidRPr="009100E8">
        <w:rPr>
          <w:color w:val="000000"/>
          <w:sz w:val="28"/>
          <w:szCs w:val="28"/>
        </w:rPr>
        <w:t> 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письменной форме или в форме электронного документа направляется ответ </w:t>
      </w:r>
      <w:proofErr w:type="gramStart"/>
      <w:r w:rsidRPr="009100E8">
        <w:rPr>
          <w:color w:val="000000"/>
          <w:sz w:val="28"/>
          <w:szCs w:val="28"/>
        </w:rPr>
        <w:t>с</w:t>
      </w:r>
      <w:proofErr w:type="gramEnd"/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информацией о согласии или несогласии с возражением. В случае несогласия </w:t>
      </w:r>
      <w:proofErr w:type="gramStart"/>
      <w:r w:rsidRPr="009100E8">
        <w:rPr>
          <w:color w:val="000000"/>
          <w:sz w:val="28"/>
          <w:szCs w:val="28"/>
        </w:rPr>
        <w:t>с</w:t>
      </w:r>
      <w:proofErr w:type="gramEnd"/>
    </w:p>
    <w:p w:rsidR="007A3DC2" w:rsidRPr="009100E8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возражением в ответе указываются соответствующие обоснования».</w:t>
      </w:r>
    </w:p>
    <w:p w:rsidR="009341D7" w:rsidRDefault="009341D7" w:rsidP="009341D7">
      <w:pPr>
        <w:keepNext/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7A3DC2" w:rsidRPr="009100E8">
        <w:rPr>
          <w:color w:val="000000"/>
          <w:sz w:val="28"/>
          <w:szCs w:val="28"/>
        </w:rPr>
        <w:t> Пункт 2.11. раздела 2 изложить в следующей редакции: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«2.11. Профилактический визит проводится в форме профилактической беседы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должностным лицом, уполномоченным осуществлять муниципальный контроль </w:t>
      </w:r>
      <w:proofErr w:type="gramStart"/>
      <w:r w:rsidRPr="009100E8">
        <w:rPr>
          <w:color w:val="000000"/>
          <w:sz w:val="28"/>
          <w:szCs w:val="28"/>
        </w:rPr>
        <w:t>в</w:t>
      </w:r>
      <w:proofErr w:type="gramEnd"/>
      <w:r w:rsidRPr="009100E8">
        <w:rPr>
          <w:color w:val="000000"/>
          <w:sz w:val="28"/>
          <w:szCs w:val="28"/>
        </w:rPr>
        <w:t> 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сфере благоустройства, по месту осуществления деятельности контролируемого </w:t>
      </w:r>
    </w:p>
    <w:p w:rsidR="007A3DC2" w:rsidRPr="009100E8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лица либо путе</w:t>
      </w:r>
      <w:r w:rsidR="009341D7">
        <w:rPr>
          <w:color w:val="000000"/>
          <w:sz w:val="28"/>
          <w:szCs w:val="28"/>
        </w:rPr>
        <w:t>м использования видеоконференц</w:t>
      </w:r>
      <w:r w:rsidRPr="009100E8">
        <w:rPr>
          <w:color w:val="000000"/>
          <w:sz w:val="28"/>
          <w:szCs w:val="28"/>
        </w:rPr>
        <w:t>связи или мобильного приложения «Инспектор».</w:t>
      </w:r>
    </w:p>
    <w:p w:rsidR="009341D7" w:rsidRDefault="007A3DC2" w:rsidP="00C94859">
      <w:pPr>
        <w:keepNext/>
        <w:suppressAutoHyphens/>
        <w:ind w:firstLine="709"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В ходе профилактического визита контролируемое лицо информируется </w:t>
      </w:r>
      <w:proofErr w:type="gramStart"/>
      <w:r w:rsidRPr="009100E8">
        <w:rPr>
          <w:color w:val="000000"/>
          <w:sz w:val="28"/>
          <w:szCs w:val="28"/>
        </w:rPr>
        <w:t>об</w:t>
      </w:r>
      <w:proofErr w:type="gramEnd"/>
      <w:r w:rsidRPr="009100E8">
        <w:rPr>
          <w:color w:val="000000"/>
          <w:sz w:val="28"/>
          <w:szCs w:val="28"/>
        </w:rPr>
        <w:t> 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обязательных требованиях, предъявляемых к его деятельности либо </w:t>
      </w:r>
      <w:proofErr w:type="gramStart"/>
      <w:r w:rsidRPr="009100E8">
        <w:rPr>
          <w:color w:val="000000"/>
          <w:sz w:val="28"/>
          <w:szCs w:val="28"/>
        </w:rPr>
        <w:t>к</w:t>
      </w:r>
      <w:proofErr w:type="gramEnd"/>
      <w:r w:rsidRPr="009100E8">
        <w:rPr>
          <w:color w:val="000000"/>
          <w:sz w:val="28"/>
          <w:szCs w:val="28"/>
        </w:rPr>
        <w:t> 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принадлежащим ему объектам контроля, а должностное лицо, уполномоченное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осуществлять муниципальный контроль в сфере благоустройства, осуществляет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ознакомление с объектом контроля и проводит оценку уровня соблюдения</w:t>
      </w:r>
    </w:p>
    <w:p w:rsidR="007A3DC2" w:rsidRPr="009100E8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контролируемым лицом обязательных требований.</w:t>
      </w:r>
    </w:p>
    <w:p w:rsidR="009341D7" w:rsidRDefault="007A3DC2" w:rsidP="00C94859">
      <w:pPr>
        <w:keepNext/>
        <w:suppressAutoHyphens/>
        <w:ind w:firstLine="709"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Профилактический визит проводится по инициативе </w:t>
      </w:r>
      <w:proofErr w:type="gramStart"/>
      <w:r w:rsidRPr="009100E8">
        <w:rPr>
          <w:color w:val="000000"/>
          <w:sz w:val="28"/>
          <w:szCs w:val="28"/>
        </w:rPr>
        <w:t>контрольного</w:t>
      </w:r>
      <w:proofErr w:type="gramEnd"/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(надзорного) органа (обязательный профилактический визит) или по инициативе </w:t>
      </w:r>
    </w:p>
    <w:p w:rsidR="007A3DC2" w:rsidRPr="009100E8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контролируемого лица.</w:t>
      </w:r>
    </w:p>
    <w:p w:rsidR="009341D7" w:rsidRDefault="007A3DC2" w:rsidP="009341D7">
      <w:pPr>
        <w:keepNext/>
        <w:suppressAutoHyphens/>
        <w:ind w:firstLine="709"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Профилактические визиты по инициативе контролируемого лица проводятся в соответствии со статьей 52.2. Федерального закона от 31.07.2020 № 248-ФЗ «О государственном контроле (надзоре) и муниципальном контроле </w:t>
      </w:r>
      <w:proofErr w:type="gramStart"/>
      <w:r w:rsidRPr="009100E8">
        <w:rPr>
          <w:color w:val="000000"/>
          <w:sz w:val="28"/>
          <w:szCs w:val="28"/>
        </w:rPr>
        <w:t>в</w:t>
      </w:r>
      <w:proofErr w:type="gramEnd"/>
    </w:p>
    <w:p w:rsidR="007A3DC2" w:rsidRPr="009100E8" w:rsidRDefault="007A3DC2" w:rsidP="009341D7">
      <w:pPr>
        <w:keepNext/>
        <w:suppressAutoHyphens/>
        <w:ind w:left="0"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Российской Федерации».</w:t>
      </w:r>
    </w:p>
    <w:p w:rsidR="009341D7" w:rsidRDefault="007A3DC2" w:rsidP="00C94859">
      <w:pPr>
        <w:keepNext/>
        <w:suppressAutoHyphens/>
        <w:ind w:firstLine="709"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Обязательный профилактический визит в рамках регионального государственного контроля (надзора) проводится в случаях, предусмотренных частью 1 статьи 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52.1 Федерального закона от 31.07.2020 № 248-</w:t>
      </w:r>
      <w:r w:rsidR="009341D7">
        <w:rPr>
          <w:color w:val="000000"/>
          <w:sz w:val="28"/>
          <w:szCs w:val="28"/>
        </w:rPr>
        <w:t xml:space="preserve">ФЗ </w:t>
      </w:r>
      <w:r w:rsidRPr="009100E8">
        <w:rPr>
          <w:color w:val="000000"/>
          <w:sz w:val="28"/>
          <w:szCs w:val="28"/>
        </w:rPr>
        <w:t>«О государственном контроле (надзоре) и муниципальном контроле </w:t>
      </w:r>
      <w:proofErr w:type="gramStart"/>
      <w:r w:rsidRPr="009100E8">
        <w:rPr>
          <w:color w:val="000000"/>
          <w:sz w:val="28"/>
          <w:szCs w:val="28"/>
        </w:rPr>
        <w:t>в</w:t>
      </w:r>
      <w:proofErr w:type="gramEnd"/>
      <w:r w:rsidRPr="009100E8">
        <w:rPr>
          <w:color w:val="000000"/>
          <w:sz w:val="28"/>
          <w:szCs w:val="28"/>
        </w:rPr>
        <w:t> </w:t>
      </w:r>
    </w:p>
    <w:p w:rsidR="007A3DC2" w:rsidRPr="009100E8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Российской Федерации».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1.5. Пункт 3.3. раздела 3 изложить в следующей редакции: «3.3. Контрольные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меропри</w:t>
      </w:r>
      <w:r w:rsidR="009341D7">
        <w:rPr>
          <w:color w:val="000000"/>
          <w:sz w:val="28"/>
          <w:szCs w:val="28"/>
        </w:rPr>
        <w:t>ятия, указанные в подпунктах 1 </w:t>
      </w:r>
      <w:r w:rsidRPr="009100E8">
        <w:rPr>
          <w:color w:val="000000"/>
          <w:sz w:val="28"/>
          <w:szCs w:val="28"/>
        </w:rPr>
        <w:t> 4 пункта 3.1 настоящего Положения, 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проводятся в форме внеплановых мероприятий. Плановые контрольные (надзорные) мероприятия, обязательные профилактические визиты в соответствии с пунктом 1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части 1 статьи 52.1 Федерал</w:t>
      </w:r>
      <w:r w:rsidR="009341D7">
        <w:rPr>
          <w:color w:val="000000"/>
          <w:sz w:val="28"/>
          <w:szCs w:val="28"/>
        </w:rPr>
        <w:t>ьного закона от 31.07.2020 №248 -</w:t>
      </w:r>
      <w:r w:rsidRPr="009100E8">
        <w:rPr>
          <w:color w:val="000000"/>
          <w:sz w:val="28"/>
          <w:szCs w:val="28"/>
        </w:rPr>
        <w:t>ФЗ </w:t>
      </w:r>
      <w:r w:rsidR="009341D7">
        <w:rPr>
          <w:color w:val="000000"/>
          <w:sz w:val="28"/>
          <w:szCs w:val="28"/>
        </w:rPr>
        <w:t xml:space="preserve"> </w:t>
      </w:r>
      <w:r w:rsidRPr="009100E8">
        <w:rPr>
          <w:color w:val="000000"/>
          <w:sz w:val="28"/>
          <w:szCs w:val="28"/>
        </w:rPr>
        <w:t>«О государственном контроле (надзоре) и муниципальном контроле </w:t>
      </w:r>
      <w:proofErr w:type="gramStart"/>
      <w:r w:rsidRPr="009100E8">
        <w:rPr>
          <w:color w:val="000000"/>
          <w:sz w:val="28"/>
          <w:szCs w:val="28"/>
        </w:rPr>
        <w:t>в</w:t>
      </w:r>
      <w:proofErr w:type="gramEnd"/>
      <w:r w:rsidRPr="009100E8">
        <w:rPr>
          <w:color w:val="000000"/>
          <w:sz w:val="28"/>
          <w:szCs w:val="28"/>
        </w:rPr>
        <w:t> 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lastRenderedPageBreak/>
        <w:t>Российской Федерации» в рамках муниципального контроля в сфере</w:t>
      </w:r>
    </w:p>
    <w:p w:rsidR="007A3DC2" w:rsidRPr="009100E8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благоустройства не проводятся».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1.6. Пункт 3.4. раздела 3 изложить в следующей редакции: «3.4. Контрольные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мероприятий проводятся в соответствии с основаниями, предусмотренными </w:t>
      </w:r>
    </w:p>
    <w:p w:rsidR="007A3DC2" w:rsidRPr="009100E8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статьей 57 Федерального закона от 31.07.2020 № 248-ФЗ</w:t>
      </w:r>
      <w:r w:rsidR="009341D7">
        <w:rPr>
          <w:color w:val="000000"/>
          <w:sz w:val="28"/>
          <w:szCs w:val="28"/>
        </w:rPr>
        <w:t xml:space="preserve"> </w:t>
      </w:r>
      <w:r w:rsidRPr="009100E8">
        <w:rPr>
          <w:color w:val="000000"/>
          <w:sz w:val="28"/>
          <w:szCs w:val="28"/>
        </w:rPr>
        <w:t> «О государственном контроле (надзоре) и муниципальном контроле в Российской Федерации».</w:t>
      </w:r>
    </w:p>
    <w:p w:rsidR="007A3DC2" w:rsidRPr="009100E8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1.7. В пункте 3.5. раздела 3 слово «распоряжения» заменить словом «решения».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1.8. Пункт 3.6. раздела 3 изложить в следующей редакции: «3.6. В случае принятия 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решения администрации о проведении контрольного мероприятия </w:t>
      </w:r>
      <w:proofErr w:type="gramStart"/>
      <w:r w:rsidRPr="009100E8">
        <w:rPr>
          <w:color w:val="000000"/>
          <w:sz w:val="28"/>
          <w:szCs w:val="28"/>
        </w:rPr>
        <w:t>при</w:t>
      </w:r>
      <w:proofErr w:type="gramEnd"/>
      <w:r w:rsidRPr="009100E8">
        <w:rPr>
          <w:color w:val="000000"/>
          <w:sz w:val="28"/>
          <w:szCs w:val="28"/>
        </w:rPr>
        <w:t> 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proofErr w:type="gramStart"/>
      <w:r w:rsidRPr="009100E8">
        <w:rPr>
          <w:color w:val="000000"/>
          <w:sz w:val="28"/>
          <w:szCs w:val="28"/>
        </w:rPr>
        <w:t>установлении</w:t>
      </w:r>
      <w:proofErr w:type="gramEnd"/>
      <w:r w:rsidRPr="009100E8">
        <w:rPr>
          <w:color w:val="000000"/>
          <w:sz w:val="28"/>
          <w:szCs w:val="28"/>
        </w:rPr>
        <w:t> параметров деятельности контролируемого лица, соответствие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которым или </w:t>
      </w:r>
      <w:proofErr w:type="gramStart"/>
      <w:r w:rsidRPr="009100E8">
        <w:rPr>
          <w:color w:val="000000"/>
          <w:sz w:val="28"/>
          <w:szCs w:val="28"/>
        </w:rPr>
        <w:t>отклонение</w:t>
      </w:r>
      <w:proofErr w:type="gramEnd"/>
      <w:r w:rsidRPr="009100E8">
        <w:rPr>
          <w:color w:val="000000"/>
          <w:sz w:val="28"/>
          <w:szCs w:val="28"/>
        </w:rPr>
        <w:t> от которых согласно утвержденным индикаторам риска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нарушения обязательных требований является основанием для проведения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контрольного мероприятия, такое решение принимается на основании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мотивированного представления должностного лица, уполномоченного 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осуществлять муниципальный контроль в сфере благоустройства, о проведении </w:t>
      </w:r>
    </w:p>
    <w:p w:rsidR="007A3DC2" w:rsidRPr="009100E8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контрольного мероприятия.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1.9. Пункт 3.14. раздела 3 изложить в следующей редакции: «3.14. По окончании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проведения контрольного мероприятия, составляется акт контрольного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мероприятия. Акт контрольного мероприятия, не предусматривающего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взаимодействие с контролируемым лицом, составляется в случае выявления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нарушений обязательных требований. В случае если по результатам проведения 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такого мероприятия выявлено нарушение обязательных требований, в акте 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указывается, какое именно обязательное требование нарушено, каким нормативным правовым актом и его структурной единицей оно установлено. В случае 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устранения выявленного нарушения до окончания проведения контрольного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мероприятия в акте указывается факт его устранения. Документы, иные материалы, являющиеся доказательствами нарушения обязательных требований, должны быть приобщены к акту. </w:t>
      </w:r>
      <w:proofErr w:type="gramStart"/>
      <w:r w:rsidRPr="009100E8">
        <w:rPr>
          <w:color w:val="000000"/>
          <w:sz w:val="28"/>
          <w:szCs w:val="28"/>
        </w:rPr>
        <w:t>Заполненные при проведении контрольного мероприятия</w:t>
      </w:r>
      <w:proofErr w:type="gramEnd"/>
    </w:p>
    <w:p w:rsidR="007A3DC2" w:rsidRPr="009100E8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проверочные листы приобщаются к акту.</w:t>
      </w:r>
    </w:p>
    <w:p w:rsidR="009341D7" w:rsidRDefault="007A3DC2" w:rsidP="00C94859">
      <w:pPr>
        <w:keepNext/>
        <w:suppressAutoHyphens/>
        <w:ind w:firstLine="709"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Оформление акта производится на месте проведения контрольного</w:t>
      </w:r>
    </w:p>
    <w:p w:rsidR="007A3DC2" w:rsidRPr="009100E8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мероприятия в день окончания проведения такого мероприятия, если иной порядок оформления акта не установлен Правительством Российской Федерации.</w:t>
      </w:r>
    </w:p>
    <w:p w:rsidR="009341D7" w:rsidRDefault="007A3DC2" w:rsidP="00C94859">
      <w:pPr>
        <w:keepNext/>
        <w:suppressAutoHyphens/>
        <w:ind w:firstLine="709"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Акт контрольного мероприятия, проведение которого было согласовано</w:t>
      </w:r>
    </w:p>
    <w:p w:rsidR="00E77A21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органами прокуратуры, направляется в органы прокуратуры посредством Единого реестра контрольных (надзорных) мероприятий непосредственно после его </w:t>
      </w:r>
    </w:p>
    <w:p w:rsidR="002D604F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оформления».</w:t>
      </w:r>
    </w:p>
    <w:p w:rsidR="007A3DC2" w:rsidRPr="009100E8" w:rsidRDefault="007A3DC2" w:rsidP="00C94859">
      <w:pPr>
        <w:keepNext/>
        <w:suppressAutoHyphens/>
        <w:ind w:left="0"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1.10. В пункте 3.16. раздела 3 число «2023» </w:t>
      </w:r>
      <w:proofErr w:type="gramStart"/>
      <w:r w:rsidRPr="009100E8">
        <w:rPr>
          <w:color w:val="000000"/>
          <w:sz w:val="28"/>
          <w:szCs w:val="28"/>
        </w:rPr>
        <w:t>заменить на число</w:t>
      </w:r>
      <w:proofErr w:type="gramEnd"/>
      <w:r w:rsidRPr="009100E8">
        <w:rPr>
          <w:color w:val="000000"/>
          <w:sz w:val="28"/>
          <w:szCs w:val="28"/>
        </w:rPr>
        <w:t> «2025».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1.11. Подпункт 1) пункта 3.19. раздела 3 изложить в следующей редакции: 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«1) выдать после оформления акта контрольного мероприятия </w:t>
      </w:r>
      <w:proofErr w:type="gramStart"/>
      <w:r w:rsidRPr="009100E8">
        <w:rPr>
          <w:color w:val="000000"/>
          <w:sz w:val="28"/>
          <w:szCs w:val="28"/>
        </w:rPr>
        <w:t>контролируемому</w:t>
      </w:r>
      <w:proofErr w:type="gramEnd"/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лицу предписание об устранении выявленных нарушений </w:t>
      </w:r>
      <w:proofErr w:type="gramStart"/>
      <w:r w:rsidRPr="009100E8">
        <w:rPr>
          <w:color w:val="000000"/>
          <w:sz w:val="28"/>
          <w:szCs w:val="28"/>
        </w:rPr>
        <w:t>обязательный</w:t>
      </w:r>
      <w:proofErr w:type="gramEnd"/>
      <w:r w:rsidRPr="009100E8">
        <w:rPr>
          <w:color w:val="000000"/>
          <w:sz w:val="28"/>
          <w:szCs w:val="28"/>
        </w:rPr>
        <w:t> требований с указанием разумных сроков их устранения, а также других мероприятий,</w:t>
      </w:r>
    </w:p>
    <w:p w:rsidR="007A3DC2" w:rsidRPr="009100E8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</w:t>
      </w:r>
      <w:proofErr w:type="gramStart"/>
      <w:r w:rsidRPr="009100E8">
        <w:rPr>
          <w:color w:val="000000"/>
          <w:sz w:val="28"/>
          <w:szCs w:val="28"/>
        </w:rPr>
        <w:t>предусмотренных</w:t>
      </w:r>
      <w:proofErr w:type="gramEnd"/>
      <w:r w:rsidRPr="009100E8">
        <w:rPr>
          <w:color w:val="000000"/>
          <w:sz w:val="28"/>
          <w:szCs w:val="28"/>
        </w:rPr>
        <w:t> федеральным законом о виде контроля».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1.12. Подпункты 1), 2), 3) пункта 4.2. раздела 4 изложить в следующей редакции: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«1) решений о проведении контрольных мероприятий и обязательных</w:t>
      </w:r>
    </w:p>
    <w:p w:rsidR="007A3DC2" w:rsidRPr="009100E8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профилактических визитов;</w:t>
      </w:r>
    </w:p>
    <w:p w:rsidR="009341D7" w:rsidRDefault="007A3DC2" w:rsidP="00C94859">
      <w:pPr>
        <w:keepNext/>
        <w:suppressAutoHyphens/>
        <w:ind w:firstLine="709"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lastRenderedPageBreak/>
        <w:t>2) актов контрольных мероприятий и обязательных профилактических</w:t>
      </w:r>
    </w:p>
    <w:p w:rsidR="007A3DC2" w:rsidRPr="009100E8" w:rsidRDefault="007A3DC2" w:rsidP="009341D7">
      <w:pPr>
        <w:keepNext/>
        <w:suppressAutoHyphens/>
        <w:ind w:left="0"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визитов, предписаний об устранении выявленных нарушений;</w:t>
      </w:r>
    </w:p>
    <w:p w:rsidR="009341D7" w:rsidRDefault="007A3DC2" w:rsidP="00C94859">
      <w:pPr>
        <w:keepNext/>
        <w:suppressAutoHyphens/>
        <w:ind w:firstLine="709"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3) действий (бездействия) должностных лиц, уполномоченных осуществлять муниципальный контроль в сфере благоустройства, в рамках контрольных </w:t>
      </w:r>
    </w:p>
    <w:p w:rsidR="007A3DC2" w:rsidRPr="009100E8" w:rsidRDefault="007A3DC2" w:rsidP="009341D7">
      <w:pPr>
        <w:keepNext/>
        <w:suppressAutoHyphens/>
        <w:ind w:left="0"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мероприятий и обязательных профилактических визитов</w:t>
      </w:r>
      <w:proofErr w:type="gramStart"/>
      <w:r w:rsidRPr="009100E8">
        <w:rPr>
          <w:color w:val="000000"/>
          <w:sz w:val="28"/>
          <w:szCs w:val="28"/>
        </w:rPr>
        <w:t>;»</w:t>
      </w:r>
      <w:proofErr w:type="gramEnd"/>
      <w:r w:rsidRPr="009100E8">
        <w:rPr>
          <w:color w:val="000000"/>
          <w:sz w:val="28"/>
          <w:szCs w:val="28"/>
        </w:rPr>
        <w:t>.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1.13. Пункт 4.2. раздела 4 дополнить подпунктами 4), 5) следующего содержания:</w:t>
      </w:r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«4) решений об отказе в проведении обязательных профилактических визитов </w:t>
      </w:r>
      <w:proofErr w:type="gramStart"/>
      <w:r w:rsidRPr="009100E8">
        <w:rPr>
          <w:color w:val="000000"/>
          <w:sz w:val="28"/>
          <w:szCs w:val="28"/>
        </w:rPr>
        <w:t>по</w:t>
      </w:r>
      <w:proofErr w:type="gramEnd"/>
      <w:r w:rsidRPr="009100E8">
        <w:rPr>
          <w:color w:val="000000"/>
          <w:sz w:val="28"/>
          <w:szCs w:val="28"/>
        </w:rPr>
        <w:t> </w:t>
      </w:r>
    </w:p>
    <w:p w:rsidR="007A3DC2" w:rsidRPr="009100E8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заявлениям контролируемых лиц;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5) иных решений, принимаемых администрацией по итогам профилактических и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(или) контрольных мероприятий, предусмотренных Федеральным законом 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от 31.07.2020 № 248-ФЗ </w:t>
      </w:r>
      <w:r w:rsidR="009341D7">
        <w:rPr>
          <w:color w:val="000000"/>
          <w:sz w:val="28"/>
          <w:szCs w:val="28"/>
        </w:rPr>
        <w:t xml:space="preserve">       </w:t>
      </w:r>
    </w:p>
    <w:p w:rsidR="009341D7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«О государственном контроле (надзоре) и муниципальном контроле в </w:t>
      </w:r>
      <w:proofErr w:type="gramStart"/>
      <w:r w:rsidRPr="009100E8">
        <w:rPr>
          <w:color w:val="000000"/>
          <w:sz w:val="28"/>
          <w:szCs w:val="28"/>
        </w:rPr>
        <w:t>Российской</w:t>
      </w:r>
      <w:proofErr w:type="gramEnd"/>
      <w:r w:rsidRPr="009100E8">
        <w:rPr>
          <w:color w:val="000000"/>
          <w:sz w:val="28"/>
          <w:szCs w:val="28"/>
        </w:rPr>
        <w:t> </w:t>
      </w:r>
    </w:p>
    <w:p w:rsidR="007A3DC2" w:rsidRPr="009100E8" w:rsidRDefault="007A3DC2" w:rsidP="009341D7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Федерации», в отношении контролируемых лиц или объектов контроля</w:t>
      </w:r>
      <w:proofErr w:type="gramStart"/>
      <w:r w:rsidRPr="009100E8">
        <w:rPr>
          <w:color w:val="000000"/>
          <w:sz w:val="28"/>
          <w:szCs w:val="28"/>
        </w:rPr>
        <w:t>.»</w:t>
      </w:r>
      <w:proofErr w:type="gramEnd"/>
    </w:p>
    <w:p w:rsidR="009341D7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1.14. Пункт 4.6. раздела 4 изложить в следующей редакции: </w:t>
      </w:r>
    </w:p>
    <w:p w:rsidR="007A3DC2" w:rsidRPr="009100E8" w:rsidRDefault="007A3DC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«4.6. Жалоба на решение администрации, действия (бездействие) его должностных лиц подлежит рассмотрению в течение 15 рабочих дней со дня ее регистрации». </w:t>
      </w:r>
    </w:p>
    <w:p w:rsidR="00D46582" w:rsidRPr="009100E8" w:rsidRDefault="00D46582" w:rsidP="00C94859">
      <w:pPr>
        <w:keepNext/>
        <w:suppressAutoHyphens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2. Опубликовать настоящее решение</w:t>
      </w:r>
      <w:r w:rsidR="007D06F8" w:rsidRPr="009100E8">
        <w:rPr>
          <w:color w:val="000000"/>
          <w:sz w:val="28"/>
          <w:szCs w:val="28"/>
        </w:rPr>
        <w:t xml:space="preserve"> и актуальную редакцию Положения </w:t>
      </w:r>
      <w:r w:rsidRPr="009100E8">
        <w:rPr>
          <w:color w:val="000000"/>
          <w:sz w:val="28"/>
          <w:szCs w:val="28"/>
        </w:rPr>
        <w:t xml:space="preserve"> в периодическом печатном издании органов местного самоуправления </w:t>
      </w:r>
      <w:r w:rsidR="00CE28A5" w:rsidRPr="009100E8">
        <w:rPr>
          <w:bCs/>
          <w:sz w:val="28"/>
          <w:szCs w:val="28"/>
        </w:rPr>
        <w:t>Чумаковского сельсовета  Куйбышевского района</w:t>
      </w:r>
      <w:r w:rsidR="00CE28A5" w:rsidRPr="009100E8">
        <w:rPr>
          <w:color w:val="000000"/>
          <w:sz w:val="28"/>
          <w:szCs w:val="28"/>
        </w:rPr>
        <w:t xml:space="preserve"> </w:t>
      </w:r>
      <w:r w:rsidRPr="009100E8">
        <w:rPr>
          <w:color w:val="000000"/>
          <w:sz w:val="28"/>
          <w:szCs w:val="28"/>
        </w:rPr>
        <w:t xml:space="preserve">Новосибирской области «Вестник» и разместить на официальном сайте администрации </w:t>
      </w:r>
      <w:r w:rsidR="00CE28A5" w:rsidRPr="009100E8">
        <w:rPr>
          <w:bCs/>
          <w:sz w:val="28"/>
          <w:szCs w:val="28"/>
        </w:rPr>
        <w:t>Чумаковского сельсовета  Куйбышевского района</w:t>
      </w:r>
      <w:r w:rsidR="00CE28A5" w:rsidRPr="009100E8">
        <w:rPr>
          <w:color w:val="000000"/>
          <w:sz w:val="28"/>
          <w:szCs w:val="28"/>
        </w:rPr>
        <w:t xml:space="preserve"> </w:t>
      </w:r>
      <w:r w:rsidRPr="009100E8">
        <w:rPr>
          <w:color w:val="000000"/>
          <w:sz w:val="28"/>
          <w:szCs w:val="28"/>
        </w:rPr>
        <w:t>Новосибирской области в информационно-телекоммуникационной сети «Интернет».</w:t>
      </w:r>
    </w:p>
    <w:p w:rsidR="002D604F" w:rsidRDefault="002D604F" w:rsidP="00C94859">
      <w:pPr>
        <w:keepNext/>
        <w:suppressAutoHyphens/>
        <w:ind w:firstLine="514"/>
        <w:rPr>
          <w:color w:val="000000"/>
          <w:sz w:val="28"/>
          <w:szCs w:val="28"/>
        </w:rPr>
      </w:pPr>
    </w:p>
    <w:p w:rsidR="002D604F" w:rsidRDefault="002D604F" w:rsidP="00C94859">
      <w:pPr>
        <w:keepNext/>
        <w:suppressAutoHyphens/>
        <w:ind w:firstLine="514"/>
        <w:rPr>
          <w:color w:val="000000"/>
          <w:sz w:val="28"/>
          <w:szCs w:val="28"/>
        </w:rPr>
      </w:pPr>
    </w:p>
    <w:p w:rsidR="00057154" w:rsidRPr="009100E8" w:rsidRDefault="00D46582" w:rsidP="00C94859">
      <w:pPr>
        <w:keepNext/>
        <w:suppressAutoHyphens/>
        <w:ind w:firstLine="514"/>
        <w:rPr>
          <w:color w:val="000000"/>
          <w:sz w:val="28"/>
          <w:szCs w:val="28"/>
        </w:rPr>
      </w:pPr>
      <w:r w:rsidRPr="009100E8">
        <w:rPr>
          <w:color w:val="000000"/>
          <w:sz w:val="28"/>
          <w:szCs w:val="28"/>
        </w:rPr>
        <w:t> </w:t>
      </w:r>
    </w:p>
    <w:p w:rsidR="00E952F0" w:rsidRPr="009100E8" w:rsidRDefault="00E952F0" w:rsidP="00C94859">
      <w:pPr>
        <w:keepNext/>
        <w:tabs>
          <w:tab w:val="left" w:pos="1000"/>
          <w:tab w:val="left" w:pos="2552"/>
        </w:tabs>
        <w:suppressAutoHyphens/>
        <w:rPr>
          <w:bCs/>
          <w:color w:val="000000"/>
          <w:sz w:val="28"/>
          <w:szCs w:val="28"/>
        </w:rPr>
      </w:pPr>
      <w:r w:rsidRPr="009100E8">
        <w:rPr>
          <w:sz w:val="28"/>
          <w:szCs w:val="28"/>
        </w:rPr>
        <w:t xml:space="preserve">Председатель </w:t>
      </w:r>
      <w:r w:rsidRPr="009100E8">
        <w:rPr>
          <w:bCs/>
          <w:color w:val="000000"/>
          <w:sz w:val="28"/>
          <w:szCs w:val="28"/>
        </w:rPr>
        <w:t>Совета депутатов</w:t>
      </w:r>
    </w:p>
    <w:p w:rsidR="00E952F0" w:rsidRPr="009100E8" w:rsidRDefault="00E952F0" w:rsidP="00C94859">
      <w:pPr>
        <w:keepNext/>
        <w:tabs>
          <w:tab w:val="left" w:pos="1000"/>
          <w:tab w:val="left" w:pos="2552"/>
        </w:tabs>
        <w:suppressAutoHyphens/>
        <w:rPr>
          <w:bCs/>
          <w:color w:val="000000"/>
          <w:sz w:val="28"/>
          <w:szCs w:val="28"/>
        </w:rPr>
      </w:pPr>
      <w:r w:rsidRPr="009100E8">
        <w:rPr>
          <w:bCs/>
          <w:color w:val="000000"/>
          <w:sz w:val="28"/>
          <w:szCs w:val="28"/>
        </w:rPr>
        <w:t xml:space="preserve">Чумаковского сельсовета </w:t>
      </w:r>
    </w:p>
    <w:p w:rsidR="00E952F0" w:rsidRPr="009100E8" w:rsidRDefault="00E952F0" w:rsidP="00C94859">
      <w:pPr>
        <w:keepNext/>
        <w:tabs>
          <w:tab w:val="left" w:pos="1000"/>
          <w:tab w:val="left" w:pos="2552"/>
        </w:tabs>
        <w:suppressAutoHyphens/>
        <w:rPr>
          <w:bCs/>
          <w:color w:val="000000"/>
          <w:sz w:val="28"/>
          <w:szCs w:val="28"/>
        </w:rPr>
      </w:pPr>
      <w:r w:rsidRPr="009100E8">
        <w:rPr>
          <w:bCs/>
          <w:color w:val="000000"/>
          <w:sz w:val="28"/>
          <w:szCs w:val="28"/>
        </w:rPr>
        <w:t>Куйбышевского района</w:t>
      </w:r>
    </w:p>
    <w:p w:rsidR="00E952F0" w:rsidRPr="009100E8" w:rsidRDefault="00E952F0" w:rsidP="00C94859">
      <w:pPr>
        <w:keepNext/>
        <w:tabs>
          <w:tab w:val="left" w:pos="1000"/>
          <w:tab w:val="left" w:pos="2552"/>
        </w:tabs>
        <w:suppressAutoHyphens/>
        <w:rPr>
          <w:bCs/>
          <w:color w:val="000000"/>
          <w:sz w:val="28"/>
          <w:szCs w:val="28"/>
        </w:rPr>
      </w:pPr>
      <w:r w:rsidRPr="009100E8">
        <w:rPr>
          <w:bCs/>
          <w:color w:val="000000"/>
          <w:sz w:val="28"/>
          <w:szCs w:val="28"/>
        </w:rPr>
        <w:t xml:space="preserve">Новосибирской области </w:t>
      </w:r>
      <w:r w:rsidRPr="009100E8"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9100E8">
        <w:rPr>
          <w:bCs/>
          <w:color w:val="000000"/>
          <w:sz w:val="28"/>
          <w:szCs w:val="28"/>
        </w:rPr>
        <w:t>Л.В.Богданова</w:t>
      </w:r>
    </w:p>
    <w:p w:rsidR="00E952F0" w:rsidRDefault="00E952F0" w:rsidP="00C94859">
      <w:pPr>
        <w:keepNext/>
        <w:tabs>
          <w:tab w:val="left" w:pos="1000"/>
          <w:tab w:val="left" w:pos="2552"/>
        </w:tabs>
        <w:suppressAutoHyphens/>
        <w:rPr>
          <w:sz w:val="28"/>
          <w:szCs w:val="28"/>
        </w:rPr>
      </w:pPr>
    </w:p>
    <w:p w:rsidR="002D604F" w:rsidRPr="009100E8" w:rsidRDefault="002D604F" w:rsidP="00C94859">
      <w:pPr>
        <w:keepNext/>
        <w:tabs>
          <w:tab w:val="left" w:pos="1000"/>
          <w:tab w:val="left" w:pos="2552"/>
        </w:tabs>
        <w:suppressAutoHyphens/>
        <w:rPr>
          <w:sz w:val="28"/>
          <w:szCs w:val="28"/>
        </w:rPr>
      </w:pPr>
    </w:p>
    <w:p w:rsidR="00E952F0" w:rsidRPr="009100E8" w:rsidRDefault="00E952F0" w:rsidP="00C94859">
      <w:pPr>
        <w:keepNext/>
        <w:suppressAutoHyphens/>
        <w:rPr>
          <w:sz w:val="28"/>
          <w:szCs w:val="28"/>
        </w:rPr>
      </w:pPr>
      <w:r w:rsidRPr="009100E8">
        <w:rPr>
          <w:sz w:val="28"/>
          <w:szCs w:val="28"/>
        </w:rPr>
        <w:t>Глава Чумаковского сельсовета</w:t>
      </w:r>
    </w:p>
    <w:p w:rsidR="00E952F0" w:rsidRPr="009100E8" w:rsidRDefault="00E952F0" w:rsidP="00C94859">
      <w:pPr>
        <w:keepNext/>
        <w:suppressAutoHyphens/>
        <w:rPr>
          <w:sz w:val="28"/>
          <w:szCs w:val="28"/>
        </w:rPr>
      </w:pPr>
      <w:r w:rsidRPr="009100E8">
        <w:rPr>
          <w:sz w:val="28"/>
          <w:szCs w:val="28"/>
        </w:rPr>
        <w:t>Куйбышевского  района</w:t>
      </w:r>
    </w:p>
    <w:p w:rsidR="00E952F0" w:rsidRPr="009100E8" w:rsidRDefault="00E952F0" w:rsidP="00C94859">
      <w:pPr>
        <w:keepNext/>
        <w:suppressAutoHyphens/>
        <w:rPr>
          <w:b/>
          <w:color w:val="000000"/>
          <w:sz w:val="28"/>
          <w:szCs w:val="28"/>
        </w:rPr>
      </w:pPr>
      <w:r w:rsidRPr="009100E8">
        <w:rPr>
          <w:sz w:val="28"/>
          <w:szCs w:val="28"/>
        </w:rPr>
        <w:t>Новосибирской области                                                               А.В. Банников</w:t>
      </w:r>
    </w:p>
    <w:p w:rsidR="00E952F0" w:rsidRPr="009100E8" w:rsidRDefault="00E952F0" w:rsidP="00C94859">
      <w:pPr>
        <w:keepNext/>
        <w:suppressAutoHyphens/>
        <w:spacing w:line="240" w:lineRule="exact"/>
        <w:rPr>
          <w:b/>
          <w:color w:val="000000"/>
          <w:sz w:val="28"/>
          <w:szCs w:val="28"/>
        </w:rPr>
      </w:pPr>
      <w:r w:rsidRPr="009100E8">
        <w:rPr>
          <w:b/>
          <w:color w:val="000000"/>
          <w:sz w:val="28"/>
          <w:szCs w:val="28"/>
        </w:rPr>
        <w:br w:type="page"/>
      </w:r>
    </w:p>
    <w:p w:rsidR="00E952F0" w:rsidRPr="00CA1370" w:rsidRDefault="00E952F0" w:rsidP="00C94859">
      <w:pPr>
        <w:keepNext/>
        <w:suppressAutoHyphens/>
        <w:rPr>
          <w:sz w:val="28"/>
          <w:szCs w:val="28"/>
        </w:rPr>
        <w:sectPr w:rsidR="00E952F0" w:rsidRPr="00CA1370" w:rsidSect="009341D7">
          <w:pgSz w:w="11906" w:h="16838"/>
          <w:pgMar w:top="964" w:right="1021" w:bottom="964" w:left="1134" w:header="709" w:footer="709" w:gutter="0"/>
          <w:cols w:space="708"/>
          <w:docGrid w:linePitch="360"/>
        </w:sectPr>
      </w:pPr>
    </w:p>
    <w:p w:rsidR="002A7984" w:rsidRPr="00CA1370" w:rsidRDefault="002A7984" w:rsidP="00C94859">
      <w:pPr>
        <w:keepNext/>
        <w:suppressAutoHyphens/>
        <w:rPr>
          <w:sz w:val="28"/>
          <w:szCs w:val="28"/>
        </w:rPr>
      </w:pPr>
    </w:p>
    <w:p w:rsidR="00CA1370" w:rsidRPr="00CA1370" w:rsidRDefault="00CA1370" w:rsidP="00C94859">
      <w:pPr>
        <w:keepNext/>
        <w:suppressAutoHyphens/>
        <w:rPr>
          <w:sz w:val="28"/>
          <w:szCs w:val="28"/>
        </w:rPr>
      </w:pPr>
    </w:p>
    <w:sectPr w:rsidR="00CA1370" w:rsidRPr="00CA1370" w:rsidSect="009341D7">
      <w:pgSz w:w="11906" w:h="16838"/>
      <w:pgMar w:top="1134" w:right="102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617B1"/>
    <w:multiLevelType w:val="hybridMultilevel"/>
    <w:tmpl w:val="8752BEEE"/>
    <w:lvl w:ilvl="0" w:tplc="E30CCA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2A7984"/>
    <w:rsid w:val="0005239D"/>
    <w:rsid w:val="00057154"/>
    <w:rsid w:val="000F4FB1"/>
    <w:rsid w:val="002A7984"/>
    <w:rsid w:val="002D604F"/>
    <w:rsid w:val="003D122B"/>
    <w:rsid w:val="00480630"/>
    <w:rsid w:val="00614F8C"/>
    <w:rsid w:val="006C0959"/>
    <w:rsid w:val="007519D4"/>
    <w:rsid w:val="007A3DC2"/>
    <w:rsid w:val="007D06F8"/>
    <w:rsid w:val="0083218E"/>
    <w:rsid w:val="008F31D9"/>
    <w:rsid w:val="009100E8"/>
    <w:rsid w:val="009341D7"/>
    <w:rsid w:val="009C333A"/>
    <w:rsid w:val="00AA6502"/>
    <w:rsid w:val="00B83E8B"/>
    <w:rsid w:val="00C8699C"/>
    <w:rsid w:val="00C94859"/>
    <w:rsid w:val="00CA1370"/>
    <w:rsid w:val="00CE28A5"/>
    <w:rsid w:val="00D46582"/>
    <w:rsid w:val="00E77A21"/>
    <w:rsid w:val="00E952F0"/>
    <w:rsid w:val="00F3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3DA3D-3AC4-464F-8296-4011C06C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2025-02-27T09:36:00Z</cp:lastPrinted>
  <dcterms:created xsi:type="dcterms:W3CDTF">2022-02-11T04:38:00Z</dcterms:created>
  <dcterms:modified xsi:type="dcterms:W3CDTF">2025-02-27T09:38:00Z</dcterms:modified>
</cp:coreProperties>
</file>