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816" w:rsidRPr="00801816" w:rsidRDefault="00801816" w:rsidP="00801816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11.09.</w:t>
      </w:r>
      <w:r w:rsidRPr="00801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2019 года в 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стартовал </w:t>
      </w:r>
      <w:r w:rsidRPr="00801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экологический марафон «Чистые берега Сибири» по уборке от мусора водоемов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их берегов</w:t>
      </w:r>
      <w:r w:rsidRPr="00801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который станет ключевым мероприятием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01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рамках реализации мероприятий федерального проекта «Сохранение уникальных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01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водных объектов» национального проекта «Экология».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МКУК «Чумаковский КДЦ» совместно с учащимися МКОУ «Чумаковская СОШ» принял участие в этом марафоне 12.09.2019г. </w:t>
      </w:r>
    </w:p>
    <w:p w:rsidR="00886C8B" w:rsidRDefault="00886C8B"/>
    <w:sectPr w:rsidR="00886C8B" w:rsidSect="0080181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816"/>
    <w:rsid w:val="00027B29"/>
    <w:rsid w:val="002563AF"/>
    <w:rsid w:val="00801816"/>
    <w:rsid w:val="0088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5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2019-09-13T07:53:00Z</dcterms:created>
  <dcterms:modified xsi:type="dcterms:W3CDTF">2019-09-13T07:53:00Z</dcterms:modified>
</cp:coreProperties>
</file>