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A4C" w:rsidRDefault="00D37A4C" w:rsidP="00D37A4C">
      <w:pPr>
        <w:jc w:val="center"/>
        <w:rPr>
          <w:b/>
          <w:sz w:val="28"/>
          <w:szCs w:val="28"/>
        </w:rPr>
      </w:pPr>
      <w:r>
        <w:rPr>
          <w:b/>
          <w:sz w:val="28"/>
          <w:szCs w:val="28"/>
        </w:rPr>
        <w:t xml:space="preserve">ОТЧЁТ </w:t>
      </w:r>
    </w:p>
    <w:p w:rsidR="00D37A4C" w:rsidRDefault="00D37A4C" w:rsidP="00D37A4C">
      <w:pPr>
        <w:jc w:val="center"/>
        <w:rPr>
          <w:b/>
          <w:sz w:val="28"/>
          <w:szCs w:val="28"/>
        </w:rPr>
      </w:pPr>
      <w:r>
        <w:rPr>
          <w:b/>
          <w:sz w:val="28"/>
          <w:szCs w:val="28"/>
        </w:rPr>
        <w:t xml:space="preserve">о работе администрации  Чумаковского сельсовета </w:t>
      </w:r>
    </w:p>
    <w:p w:rsidR="00D37A4C" w:rsidRDefault="00D37A4C" w:rsidP="00D37A4C">
      <w:pPr>
        <w:jc w:val="center"/>
        <w:rPr>
          <w:b/>
          <w:sz w:val="28"/>
          <w:szCs w:val="28"/>
        </w:rPr>
      </w:pPr>
      <w:r>
        <w:rPr>
          <w:b/>
          <w:sz w:val="28"/>
          <w:szCs w:val="28"/>
        </w:rPr>
        <w:t>за 201</w:t>
      </w:r>
      <w:r w:rsidR="001C18F5">
        <w:rPr>
          <w:b/>
          <w:sz w:val="28"/>
          <w:szCs w:val="28"/>
        </w:rPr>
        <w:t>8</w:t>
      </w:r>
      <w:r>
        <w:rPr>
          <w:b/>
          <w:sz w:val="28"/>
          <w:szCs w:val="28"/>
        </w:rPr>
        <w:t xml:space="preserve"> год </w:t>
      </w:r>
    </w:p>
    <w:p w:rsidR="00D37A4C" w:rsidRDefault="00D37A4C" w:rsidP="00D37A4C">
      <w:pPr>
        <w:ind w:firstLine="947"/>
        <w:jc w:val="center"/>
        <w:rPr>
          <w:b/>
          <w:sz w:val="28"/>
          <w:szCs w:val="28"/>
        </w:rPr>
      </w:pPr>
    </w:p>
    <w:p w:rsidR="00D37A4C" w:rsidRDefault="00D37A4C" w:rsidP="00D37A4C">
      <w:pPr>
        <w:ind w:firstLine="709"/>
        <w:jc w:val="both"/>
        <w:rPr>
          <w:sz w:val="28"/>
          <w:szCs w:val="28"/>
        </w:rPr>
      </w:pPr>
      <w:r>
        <w:rPr>
          <w:sz w:val="28"/>
          <w:szCs w:val="28"/>
        </w:rPr>
        <w:t xml:space="preserve">   В 201</w:t>
      </w:r>
      <w:r w:rsidR="001C18F5">
        <w:rPr>
          <w:sz w:val="28"/>
          <w:szCs w:val="28"/>
        </w:rPr>
        <w:t xml:space="preserve">8 </w:t>
      </w:r>
      <w:r w:rsidRPr="00206210">
        <w:rPr>
          <w:sz w:val="28"/>
          <w:szCs w:val="28"/>
        </w:rPr>
        <w:t xml:space="preserve">году администрация </w:t>
      </w:r>
      <w:r w:rsidR="001C18F5">
        <w:rPr>
          <w:sz w:val="28"/>
          <w:szCs w:val="28"/>
        </w:rPr>
        <w:t xml:space="preserve">Чумаковского </w:t>
      </w:r>
      <w:r w:rsidRPr="00206210">
        <w:rPr>
          <w:sz w:val="28"/>
          <w:szCs w:val="28"/>
        </w:rPr>
        <w:t>сельсовета  осуществляла свою деятельность по социально-экономическому развитию территории в свете требований</w:t>
      </w:r>
      <w:r>
        <w:rPr>
          <w:sz w:val="28"/>
          <w:szCs w:val="28"/>
        </w:rPr>
        <w:t xml:space="preserve"> № </w:t>
      </w:r>
      <w:r w:rsidRPr="00206210">
        <w:rPr>
          <w:sz w:val="28"/>
          <w:szCs w:val="28"/>
        </w:rPr>
        <w:t xml:space="preserve"> 131</w:t>
      </w:r>
      <w:r>
        <w:rPr>
          <w:sz w:val="28"/>
          <w:szCs w:val="28"/>
        </w:rPr>
        <w:t>-ФЗ</w:t>
      </w:r>
      <w:r w:rsidRPr="00206210">
        <w:rPr>
          <w:sz w:val="28"/>
          <w:szCs w:val="28"/>
        </w:rPr>
        <w:t xml:space="preserve"> </w:t>
      </w:r>
      <w:r>
        <w:rPr>
          <w:sz w:val="28"/>
          <w:szCs w:val="28"/>
        </w:rPr>
        <w:t xml:space="preserve">   Федеральный Закон</w:t>
      </w:r>
      <w:r w:rsidRPr="00206210">
        <w:rPr>
          <w:sz w:val="28"/>
          <w:szCs w:val="28"/>
        </w:rPr>
        <w:t xml:space="preserve"> «Об общих  принципах организации  местного самоуправления  в Российской Федерации»</w:t>
      </w:r>
      <w:r w:rsidR="0045667B">
        <w:rPr>
          <w:sz w:val="28"/>
          <w:szCs w:val="28"/>
        </w:rPr>
        <w:t xml:space="preserve"> в рамках вопросов местного значения,  </w:t>
      </w:r>
      <w:proofErr w:type="gramStart"/>
      <w:r w:rsidR="0045667B">
        <w:rPr>
          <w:sz w:val="28"/>
          <w:szCs w:val="28"/>
        </w:rPr>
        <w:t>согласно Устава</w:t>
      </w:r>
      <w:proofErr w:type="gramEnd"/>
      <w:r w:rsidR="0045667B">
        <w:rPr>
          <w:sz w:val="28"/>
          <w:szCs w:val="28"/>
        </w:rPr>
        <w:t xml:space="preserve"> Чумаковского сельсовета.</w:t>
      </w:r>
    </w:p>
    <w:p w:rsidR="00D37A4C" w:rsidRPr="00206210" w:rsidRDefault="00D37A4C" w:rsidP="00D37A4C">
      <w:pPr>
        <w:ind w:firstLine="947"/>
        <w:rPr>
          <w:sz w:val="28"/>
          <w:szCs w:val="28"/>
        </w:rPr>
      </w:pPr>
    </w:p>
    <w:p w:rsidR="00D37A4C" w:rsidRPr="00D37A4C" w:rsidRDefault="00D37A4C" w:rsidP="00D37A4C">
      <w:pPr>
        <w:jc w:val="center"/>
        <w:rPr>
          <w:b/>
          <w:sz w:val="28"/>
          <w:szCs w:val="28"/>
          <w:highlight w:val="green"/>
        </w:rPr>
      </w:pPr>
      <w:r w:rsidRPr="00C628AA">
        <w:rPr>
          <w:b/>
          <w:sz w:val="28"/>
          <w:szCs w:val="28"/>
        </w:rPr>
        <w:t>Исполнение бюджета за 201</w:t>
      </w:r>
      <w:r w:rsidR="00C628AA">
        <w:rPr>
          <w:b/>
          <w:sz w:val="28"/>
          <w:szCs w:val="28"/>
        </w:rPr>
        <w:t>8</w:t>
      </w:r>
      <w:r w:rsidRPr="00C628AA">
        <w:rPr>
          <w:b/>
          <w:sz w:val="28"/>
          <w:szCs w:val="28"/>
        </w:rPr>
        <w:t xml:space="preserve"> год </w:t>
      </w:r>
    </w:p>
    <w:p w:rsidR="007D78A3" w:rsidRDefault="007D78A3" w:rsidP="004435DA">
      <w:pPr>
        <w:suppressAutoHyphens/>
        <w:autoSpaceDE w:val="0"/>
        <w:autoSpaceDN w:val="0"/>
        <w:adjustRightInd w:val="0"/>
        <w:spacing w:before="222"/>
        <w:jc w:val="center"/>
        <w:rPr>
          <w:b/>
          <w:sz w:val="28"/>
          <w:szCs w:val="28"/>
        </w:rPr>
      </w:pPr>
      <w:r w:rsidRPr="00A27D94">
        <w:rPr>
          <w:b/>
          <w:sz w:val="28"/>
          <w:szCs w:val="28"/>
        </w:rPr>
        <w:t>Организационная структура</w:t>
      </w:r>
    </w:p>
    <w:p w:rsidR="007D78A3" w:rsidRDefault="007D78A3" w:rsidP="00C628AA">
      <w:pPr>
        <w:ind w:firstLine="947"/>
        <w:jc w:val="both"/>
        <w:rPr>
          <w:sz w:val="28"/>
          <w:szCs w:val="28"/>
        </w:rPr>
      </w:pPr>
      <w:r>
        <w:rPr>
          <w:sz w:val="28"/>
          <w:szCs w:val="28"/>
        </w:rPr>
        <w:t xml:space="preserve">Администрация Чумаковского сельсовета осуществляет свою деятельность на основании устава Чумаковского сельсовета. Устав зарегистрирован в Главном управлении Министерства юстиции РФ по НСО </w:t>
      </w:r>
      <w:r w:rsidRPr="00F57646">
        <w:rPr>
          <w:sz w:val="28"/>
          <w:szCs w:val="28"/>
        </w:rPr>
        <w:t xml:space="preserve">30.03.2017 г. № </w:t>
      </w:r>
      <w:r w:rsidRPr="00F57646">
        <w:rPr>
          <w:sz w:val="28"/>
          <w:szCs w:val="28"/>
          <w:lang w:val="en-US"/>
        </w:rPr>
        <w:t>RU</w:t>
      </w:r>
      <w:r w:rsidRPr="00F57646">
        <w:rPr>
          <w:sz w:val="28"/>
          <w:szCs w:val="28"/>
        </w:rPr>
        <w:t xml:space="preserve"> 545143172017001.</w:t>
      </w:r>
      <w:r>
        <w:rPr>
          <w:sz w:val="28"/>
          <w:szCs w:val="28"/>
        </w:rPr>
        <w:t xml:space="preserve"> Администрация обладает правами юридического лица, имеет самостоятельный баланс, лицевой счет открыт в банке </w:t>
      </w:r>
      <w:proofErr w:type="gramStart"/>
      <w:r>
        <w:rPr>
          <w:sz w:val="28"/>
          <w:szCs w:val="28"/>
        </w:rPr>
        <w:t>Сибирское</w:t>
      </w:r>
      <w:proofErr w:type="gramEnd"/>
      <w:r>
        <w:rPr>
          <w:sz w:val="28"/>
          <w:szCs w:val="28"/>
        </w:rPr>
        <w:t xml:space="preserve"> ГУ банка России по Новосибирской области.</w:t>
      </w:r>
    </w:p>
    <w:p w:rsidR="007D78A3" w:rsidRDefault="007D78A3" w:rsidP="00856099">
      <w:pPr>
        <w:ind w:firstLine="947"/>
        <w:jc w:val="both"/>
        <w:rPr>
          <w:sz w:val="28"/>
          <w:szCs w:val="28"/>
        </w:rPr>
      </w:pPr>
      <w:r>
        <w:rPr>
          <w:sz w:val="28"/>
          <w:szCs w:val="28"/>
        </w:rPr>
        <w:t>Чумаковский  сельсовет состоит из объединенных общей территорией следующих сельских населенных пунктов: с. Чумаково, с.</w:t>
      </w:r>
      <w:r w:rsidR="00856099">
        <w:rPr>
          <w:sz w:val="28"/>
          <w:szCs w:val="28"/>
        </w:rPr>
        <w:t xml:space="preserve"> </w:t>
      </w:r>
      <w:r>
        <w:rPr>
          <w:sz w:val="28"/>
          <w:szCs w:val="28"/>
        </w:rPr>
        <w:t>Ушково,</w:t>
      </w:r>
      <w:r w:rsidR="00856099">
        <w:rPr>
          <w:sz w:val="28"/>
          <w:szCs w:val="28"/>
        </w:rPr>
        <w:t xml:space="preserve"> </w:t>
      </w:r>
      <w:r>
        <w:rPr>
          <w:sz w:val="28"/>
          <w:szCs w:val="28"/>
        </w:rPr>
        <w:t xml:space="preserve">д. Елизаветинка, д. Андреевка, д. Сергиевка, п. Угурманский. </w:t>
      </w:r>
    </w:p>
    <w:p w:rsidR="007D78A3" w:rsidRPr="00E61154" w:rsidRDefault="007D78A3" w:rsidP="00C628AA">
      <w:pPr>
        <w:jc w:val="both"/>
        <w:rPr>
          <w:sz w:val="28"/>
          <w:szCs w:val="28"/>
        </w:rPr>
      </w:pPr>
      <w:r>
        <w:rPr>
          <w:sz w:val="28"/>
          <w:szCs w:val="28"/>
        </w:rPr>
        <w:t xml:space="preserve"> Чумаковский сельсовет зарегистрирован в МИФНС № 5 по Новосибирской области 12</w:t>
      </w:r>
      <w:r w:rsidRPr="00CD18A1">
        <w:rPr>
          <w:sz w:val="28"/>
          <w:szCs w:val="28"/>
        </w:rPr>
        <w:t>.11.1999г</w:t>
      </w:r>
      <w:r>
        <w:rPr>
          <w:sz w:val="28"/>
          <w:szCs w:val="28"/>
        </w:rPr>
        <w:t xml:space="preserve">. ИНН 5428102140, КПП 545201001. На 01 января 2019 года численность населения составляет </w:t>
      </w:r>
      <w:r>
        <w:rPr>
          <w:b/>
          <w:sz w:val="28"/>
          <w:szCs w:val="28"/>
        </w:rPr>
        <w:t xml:space="preserve">1779 </w:t>
      </w:r>
      <w:r>
        <w:rPr>
          <w:sz w:val="28"/>
          <w:szCs w:val="28"/>
        </w:rPr>
        <w:t xml:space="preserve"> человека. </w:t>
      </w:r>
      <w:r w:rsidRPr="00E61154">
        <w:rPr>
          <w:sz w:val="28"/>
          <w:szCs w:val="28"/>
        </w:rPr>
        <w:t>Производственный  и  социальный  потенциал поселения составляют:</w:t>
      </w:r>
    </w:p>
    <w:p w:rsidR="007D78A3" w:rsidRPr="003B77C2" w:rsidRDefault="007D78A3" w:rsidP="00C628AA">
      <w:pPr>
        <w:jc w:val="both"/>
        <w:rPr>
          <w:sz w:val="28"/>
          <w:szCs w:val="28"/>
        </w:rPr>
      </w:pPr>
      <w:r w:rsidRPr="003B77C2">
        <w:rPr>
          <w:sz w:val="28"/>
          <w:szCs w:val="28"/>
        </w:rPr>
        <w:t>1.</w:t>
      </w:r>
      <w:r w:rsidRPr="003B77C2">
        <w:rPr>
          <w:b/>
          <w:sz w:val="28"/>
          <w:szCs w:val="28"/>
        </w:rPr>
        <w:t xml:space="preserve">  </w:t>
      </w:r>
      <w:r w:rsidRPr="003B77C2">
        <w:rPr>
          <w:sz w:val="28"/>
          <w:szCs w:val="28"/>
        </w:rPr>
        <w:t>Администрация  Чумаковского  сельсовета Куйбышевского района Новосибирской области;</w:t>
      </w:r>
    </w:p>
    <w:p w:rsidR="007D78A3" w:rsidRPr="003B77C2" w:rsidRDefault="007D78A3" w:rsidP="00C628AA">
      <w:pPr>
        <w:jc w:val="both"/>
        <w:rPr>
          <w:sz w:val="28"/>
          <w:szCs w:val="28"/>
        </w:rPr>
      </w:pPr>
      <w:r w:rsidRPr="003B77C2">
        <w:rPr>
          <w:sz w:val="28"/>
          <w:szCs w:val="28"/>
        </w:rPr>
        <w:t xml:space="preserve"> 2.</w:t>
      </w:r>
      <w:r w:rsidRPr="003B77C2">
        <w:rPr>
          <w:b/>
          <w:sz w:val="28"/>
          <w:szCs w:val="28"/>
        </w:rPr>
        <w:t xml:space="preserve">  </w:t>
      </w:r>
      <w:r w:rsidRPr="003B77C2">
        <w:rPr>
          <w:sz w:val="28"/>
          <w:szCs w:val="28"/>
        </w:rPr>
        <w:t>МКУК «Чумаковский</w:t>
      </w:r>
      <w:r w:rsidRPr="003B77C2">
        <w:rPr>
          <w:b/>
          <w:sz w:val="28"/>
          <w:szCs w:val="28"/>
        </w:rPr>
        <w:t xml:space="preserve"> </w:t>
      </w:r>
      <w:r w:rsidRPr="003B77C2">
        <w:rPr>
          <w:sz w:val="28"/>
          <w:szCs w:val="28"/>
        </w:rPr>
        <w:t xml:space="preserve"> КДЦ»- функционирует с 01.01.2007г., направление прочая зрелищно-развлекательная деятельность.  Учредителем является администрация Чумаковского сельсовета Куйбышевского района Новосибирской области. В состав МКУК КДЦ входят: Чумаковский СДК, Елизаветинский СК, Андреевский СК, Сергиевский СК, Угурманский СК.</w:t>
      </w:r>
    </w:p>
    <w:p w:rsidR="007D78A3" w:rsidRPr="003B77C2" w:rsidRDefault="007D78A3" w:rsidP="00C628AA">
      <w:pPr>
        <w:jc w:val="both"/>
        <w:rPr>
          <w:sz w:val="28"/>
          <w:szCs w:val="28"/>
        </w:rPr>
      </w:pPr>
      <w:r w:rsidRPr="003B77C2">
        <w:rPr>
          <w:sz w:val="28"/>
          <w:szCs w:val="28"/>
        </w:rPr>
        <w:t>3. МБУК ЦМБ. В состав входят Чумаковская и Андреевская библиотеки.</w:t>
      </w:r>
    </w:p>
    <w:p w:rsidR="007D78A3" w:rsidRPr="003B77C2" w:rsidRDefault="007D78A3" w:rsidP="00C628AA">
      <w:pPr>
        <w:jc w:val="both"/>
        <w:rPr>
          <w:sz w:val="28"/>
          <w:szCs w:val="28"/>
        </w:rPr>
      </w:pPr>
      <w:r w:rsidRPr="003B77C2">
        <w:rPr>
          <w:sz w:val="28"/>
          <w:szCs w:val="28"/>
        </w:rPr>
        <w:t>4.</w:t>
      </w:r>
      <w:r w:rsidRPr="003B77C2">
        <w:rPr>
          <w:b/>
          <w:sz w:val="28"/>
          <w:szCs w:val="28"/>
        </w:rPr>
        <w:t xml:space="preserve">  </w:t>
      </w:r>
      <w:r w:rsidRPr="003B77C2">
        <w:rPr>
          <w:sz w:val="28"/>
          <w:szCs w:val="28"/>
        </w:rPr>
        <w:t>МУП  «Чумаковское»  -   направление водоотведение,  очистка и содержание дорог.</w:t>
      </w:r>
    </w:p>
    <w:p w:rsidR="007D78A3" w:rsidRPr="003B77C2" w:rsidRDefault="007D78A3" w:rsidP="00C628AA">
      <w:pPr>
        <w:jc w:val="both"/>
        <w:rPr>
          <w:sz w:val="28"/>
          <w:szCs w:val="28"/>
        </w:rPr>
      </w:pPr>
      <w:r w:rsidRPr="003B77C2">
        <w:rPr>
          <w:sz w:val="28"/>
          <w:szCs w:val="28"/>
        </w:rPr>
        <w:t>5.   Административный участок № 14 участковый пункт полиции МО МВД России «Куйбышевский»</w:t>
      </w:r>
    </w:p>
    <w:p w:rsidR="007D78A3" w:rsidRPr="003B77C2" w:rsidRDefault="007D78A3" w:rsidP="00C628AA">
      <w:pPr>
        <w:jc w:val="both"/>
        <w:rPr>
          <w:sz w:val="28"/>
          <w:szCs w:val="28"/>
        </w:rPr>
      </w:pPr>
      <w:r w:rsidRPr="003B77C2">
        <w:rPr>
          <w:sz w:val="28"/>
          <w:szCs w:val="28"/>
        </w:rPr>
        <w:t>6.</w:t>
      </w:r>
      <w:r w:rsidRPr="003B77C2">
        <w:rPr>
          <w:b/>
          <w:sz w:val="28"/>
          <w:szCs w:val="28"/>
        </w:rPr>
        <w:t xml:space="preserve">  </w:t>
      </w:r>
      <w:r w:rsidRPr="003B77C2">
        <w:rPr>
          <w:sz w:val="28"/>
          <w:szCs w:val="28"/>
        </w:rPr>
        <w:t>МКОУ « Чумаковская  СОШ» направление образование</w:t>
      </w:r>
    </w:p>
    <w:p w:rsidR="007D78A3" w:rsidRPr="003B77C2" w:rsidRDefault="007D78A3" w:rsidP="00C628AA">
      <w:pPr>
        <w:jc w:val="both"/>
        <w:rPr>
          <w:sz w:val="28"/>
          <w:szCs w:val="28"/>
        </w:rPr>
      </w:pPr>
      <w:r w:rsidRPr="003B77C2">
        <w:rPr>
          <w:sz w:val="28"/>
          <w:szCs w:val="28"/>
        </w:rPr>
        <w:t>7. МКДОУ «Жемчужинка» дошкольное образование</w:t>
      </w:r>
    </w:p>
    <w:p w:rsidR="007D78A3" w:rsidRPr="003B77C2" w:rsidRDefault="007D78A3" w:rsidP="00C628AA">
      <w:pPr>
        <w:jc w:val="both"/>
        <w:rPr>
          <w:sz w:val="28"/>
          <w:szCs w:val="28"/>
        </w:rPr>
      </w:pPr>
      <w:r w:rsidRPr="003B77C2">
        <w:rPr>
          <w:sz w:val="28"/>
          <w:szCs w:val="28"/>
        </w:rPr>
        <w:t>8. МКОУ Чумаковская школа интернат</w:t>
      </w:r>
    </w:p>
    <w:p w:rsidR="007D78A3" w:rsidRPr="003B77C2" w:rsidRDefault="007D78A3" w:rsidP="00C628AA">
      <w:pPr>
        <w:jc w:val="both"/>
        <w:rPr>
          <w:sz w:val="28"/>
          <w:szCs w:val="28"/>
        </w:rPr>
      </w:pPr>
      <w:r w:rsidRPr="003B77C2">
        <w:rPr>
          <w:sz w:val="28"/>
          <w:szCs w:val="28"/>
        </w:rPr>
        <w:t>9. Филиал ГАУ НСО «Чулымский специальный дом-интернат для престарелых и инвалидов» психоневрологическое отделение.</w:t>
      </w:r>
    </w:p>
    <w:p w:rsidR="007D78A3" w:rsidRPr="003B77C2" w:rsidRDefault="007D78A3" w:rsidP="00C628AA">
      <w:pPr>
        <w:jc w:val="both"/>
        <w:rPr>
          <w:sz w:val="28"/>
          <w:szCs w:val="28"/>
        </w:rPr>
      </w:pPr>
      <w:r w:rsidRPr="003B77C2">
        <w:rPr>
          <w:sz w:val="28"/>
          <w:szCs w:val="28"/>
        </w:rPr>
        <w:t xml:space="preserve">10. </w:t>
      </w:r>
      <w:r>
        <w:rPr>
          <w:sz w:val="28"/>
          <w:szCs w:val="28"/>
        </w:rPr>
        <w:t>МБУ</w:t>
      </w:r>
      <w:r w:rsidRPr="003B77C2">
        <w:rPr>
          <w:sz w:val="28"/>
          <w:szCs w:val="28"/>
        </w:rPr>
        <w:t xml:space="preserve"> «КЦСОН»</w:t>
      </w:r>
    </w:p>
    <w:p w:rsidR="007D78A3" w:rsidRPr="003B77C2" w:rsidRDefault="007D78A3" w:rsidP="00C628AA">
      <w:pPr>
        <w:jc w:val="both"/>
        <w:rPr>
          <w:sz w:val="28"/>
          <w:szCs w:val="28"/>
        </w:rPr>
      </w:pPr>
      <w:r w:rsidRPr="003B77C2">
        <w:rPr>
          <w:sz w:val="28"/>
          <w:szCs w:val="28"/>
        </w:rPr>
        <w:lastRenderedPageBreak/>
        <w:t>11. ГБУЗ  НСО Куйбышевская ЦРБ Чумаковская участковая больница  в том числе: Андреевский ФАП - медицинское обслуживание  населения</w:t>
      </w:r>
    </w:p>
    <w:p w:rsidR="007D78A3" w:rsidRPr="003B77C2" w:rsidRDefault="007D78A3" w:rsidP="00C628AA">
      <w:pPr>
        <w:jc w:val="both"/>
        <w:rPr>
          <w:sz w:val="28"/>
          <w:szCs w:val="28"/>
        </w:rPr>
      </w:pPr>
      <w:r w:rsidRPr="003B77C2">
        <w:rPr>
          <w:sz w:val="28"/>
          <w:szCs w:val="28"/>
        </w:rPr>
        <w:t>12</w:t>
      </w:r>
      <w:r>
        <w:rPr>
          <w:sz w:val="28"/>
          <w:szCs w:val="28"/>
        </w:rPr>
        <w:t xml:space="preserve">. РК </w:t>
      </w:r>
      <w:proofErr w:type="gramStart"/>
      <w:r w:rsidRPr="003B77C2">
        <w:rPr>
          <w:sz w:val="28"/>
          <w:szCs w:val="28"/>
        </w:rPr>
        <w:t>Ф</w:t>
      </w:r>
      <w:r>
        <w:rPr>
          <w:sz w:val="28"/>
          <w:szCs w:val="28"/>
        </w:rPr>
        <w:t>АРМ</w:t>
      </w:r>
      <w:proofErr w:type="gramEnd"/>
      <w:r w:rsidRPr="003B77C2">
        <w:rPr>
          <w:sz w:val="28"/>
          <w:szCs w:val="28"/>
        </w:rPr>
        <w:t xml:space="preserve"> Апте</w:t>
      </w:r>
      <w:r>
        <w:rPr>
          <w:sz w:val="28"/>
          <w:szCs w:val="28"/>
        </w:rPr>
        <w:t>чное учреждение №1898</w:t>
      </w:r>
    </w:p>
    <w:p w:rsidR="007D78A3" w:rsidRPr="00583B6B" w:rsidRDefault="007D78A3" w:rsidP="00C628AA">
      <w:pPr>
        <w:jc w:val="both"/>
        <w:rPr>
          <w:sz w:val="28"/>
          <w:szCs w:val="28"/>
          <w:highlight w:val="yellow"/>
        </w:rPr>
      </w:pPr>
      <w:r w:rsidRPr="00071390">
        <w:rPr>
          <w:sz w:val="28"/>
          <w:szCs w:val="28"/>
        </w:rPr>
        <w:t xml:space="preserve">13.  торговые  точки:  магазин Куйбышевского ПТПК,  </w:t>
      </w:r>
      <w:r>
        <w:rPr>
          <w:sz w:val="28"/>
          <w:szCs w:val="28"/>
        </w:rPr>
        <w:t>ИП «Котова»</w:t>
      </w:r>
      <w:r w:rsidRPr="00071390">
        <w:rPr>
          <w:sz w:val="28"/>
          <w:szCs w:val="28"/>
        </w:rPr>
        <w:t xml:space="preserve">,  </w:t>
      </w:r>
    </w:p>
    <w:p w:rsidR="007D78A3" w:rsidRPr="00071390" w:rsidRDefault="007D78A3" w:rsidP="00C628AA">
      <w:pPr>
        <w:jc w:val="both"/>
        <w:rPr>
          <w:sz w:val="28"/>
          <w:szCs w:val="28"/>
        </w:rPr>
      </w:pPr>
      <w:r w:rsidRPr="00071390">
        <w:rPr>
          <w:sz w:val="28"/>
          <w:szCs w:val="28"/>
        </w:rPr>
        <w:t xml:space="preserve">«Одежда» ИП Денисенко Т.А, «Калина» ИП Денисенко Т.А., ИП </w:t>
      </w:r>
      <w:proofErr w:type="spellStart"/>
      <w:r w:rsidRPr="00071390">
        <w:rPr>
          <w:sz w:val="28"/>
          <w:szCs w:val="28"/>
        </w:rPr>
        <w:t>Бурундукова</w:t>
      </w:r>
      <w:proofErr w:type="spellEnd"/>
      <w:r w:rsidRPr="00071390">
        <w:rPr>
          <w:sz w:val="28"/>
          <w:szCs w:val="28"/>
        </w:rPr>
        <w:t xml:space="preserve"> Т.Н., «У Натальи» ИП Зонова Н.Н., ИП Яковлева З.Г, ИП Денисенко С.Н., ИП Селюк Е.В., </w:t>
      </w:r>
      <w:r>
        <w:rPr>
          <w:sz w:val="28"/>
          <w:szCs w:val="28"/>
        </w:rPr>
        <w:t>«Магнит</w:t>
      </w:r>
      <w:proofErr w:type="gramStart"/>
      <w:r>
        <w:rPr>
          <w:sz w:val="28"/>
          <w:szCs w:val="28"/>
        </w:rPr>
        <w:t>»</w:t>
      </w:r>
      <w:r w:rsidRPr="00071390">
        <w:rPr>
          <w:sz w:val="28"/>
          <w:szCs w:val="28"/>
        </w:rPr>
        <w:t>И</w:t>
      </w:r>
      <w:proofErr w:type="gramEnd"/>
      <w:r w:rsidRPr="00071390">
        <w:rPr>
          <w:sz w:val="28"/>
          <w:szCs w:val="28"/>
        </w:rPr>
        <w:t xml:space="preserve">П </w:t>
      </w:r>
      <w:proofErr w:type="spellStart"/>
      <w:r w:rsidRPr="00071390">
        <w:rPr>
          <w:sz w:val="28"/>
          <w:szCs w:val="28"/>
        </w:rPr>
        <w:t>Крючкова</w:t>
      </w:r>
      <w:proofErr w:type="spellEnd"/>
      <w:r w:rsidRPr="00071390">
        <w:rPr>
          <w:sz w:val="28"/>
          <w:szCs w:val="28"/>
        </w:rPr>
        <w:t xml:space="preserve"> М.А., ИП Рагозин И.Н, ИП Тишин П.Е, ИП Третьякова Г.Г., ИП Осипенко В.И.</w:t>
      </w:r>
      <w:r>
        <w:rPr>
          <w:sz w:val="28"/>
          <w:szCs w:val="28"/>
        </w:rPr>
        <w:t>, ИП «Тишин», «Дежурный» ИП «Моисеева»</w:t>
      </w:r>
      <w:r w:rsidRPr="00071390">
        <w:rPr>
          <w:sz w:val="28"/>
          <w:szCs w:val="28"/>
        </w:rPr>
        <w:t xml:space="preserve"> </w:t>
      </w:r>
      <w:r>
        <w:rPr>
          <w:sz w:val="28"/>
          <w:szCs w:val="28"/>
        </w:rPr>
        <w:t>.</w:t>
      </w:r>
    </w:p>
    <w:p w:rsidR="007D78A3" w:rsidRPr="00071390" w:rsidRDefault="007D78A3" w:rsidP="00C628AA">
      <w:pPr>
        <w:jc w:val="both"/>
        <w:rPr>
          <w:sz w:val="28"/>
          <w:szCs w:val="28"/>
        </w:rPr>
      </w:pPr>
      <w:r w:rsidRPr="00071390">
        <w:rPr>
          <w:sz w:val="28"/>
          <w:szCs w:val="28"/>
        </w:rPr>
        <w:t xml:space="preserve"> 14.  </w:t>
      </w:r>
      <w:proofErr w:type="gramStart"/>
      <w:r w:rsidRPr="00071390">
        <w:rPr>
          <w:sz w:val="28"/>
          <w:szCs w:val="28"/>
        </w:rPr>
        <w:t>Куйбышевское</w:t>
      </w:r>
      <w:proofErr w:type="gramEnd"/>
      <w:r w:rsidRPr="00071390">
        <w:rPr>
          <w:sz w:val="28"/>
          <w:szCs w:val="28"/>
        </w:rPr>
        <w:t xml:space="preserve"> </w:t>
      </w:r>
      <w:proofErr w:type="spellStart"/>
      <w:r w:rsidRPr="00071390">
        <w:rPr>
          <w:sz w:val="28"/>
          <w:szCs w:val="28"/>
        </w:rPr>
        <w:t>горПО</w:t>
      </w:r>
      <w:proofErr w:type="spellEnd"/>
      <w:r w:rsidRPr="00071390">
        <w:rPr>
          <w:sz w:val="28"/>
          <w:szCs w:val="28"/>
        </w:rPr>
        <w:t xml:space="preserve"> Чумаковская хлебопекарня</w:t>
      </w:r>
    </w:p>
    <w:p w:rsidR="007D78A3" w:rsidRPr="00071390" w:rsidRDefault="007D78A3" w:rsidP="00C628AA">
      <w:pPr>
        <w:jc w:val="both"/>
        <w:rPr>
          <w:b/>
          <w:sz w:val="28"/>
          <w:szCs w:val="28"/>
        </w:rPr>
      </w:pPr>
      <w:r w:rsidRPr="00071390">
        <w:rPr>
          <w:sz w:val="28"/>
          <w:szCs w:val="28"/>
        </w:rPr>
        <w:t xml:space="preserve"> 15.  ИП Ловцов – продажа ГСМ</w:t>
      </w:r>
    </w:p>
    <w:p w:rsidR="007D78A3" w:rsidRPr="00071390" w:rsidRDefault="007D78A3" w:rsidP="00C628AA">
      <w:pPr>
        <w:jc w:val="both"/>
        <w:rPr>
          <w:sz w:val="28"/>
          <w:szCs w:val="28"/>
        </w:rPr>
      </w:pPr>
      <w:r w:rsidRPr="00071390">
        <w:rPr>
          <w:sz w:val="28"/>
          <w:szCs w:val="28"/>
        </w:rPr>
        <w:t xml:space="preserve"> 16.  Куйбышевский почтам</w:t>
      </w:r>
      <w:proofErr w:type="gramStart"/>
      <w:r w:rsidRPr="00071390">
        <w:rPr>
          <w:sz w:val="28"/>
          <w:szCs w:val="28"/>
        </w:rPr>
        <w:t>т-</w:t>
      </w:r>
      <w:proofErr w:type="gramEnd"/>
      <w:r w:rsidRPr="00071390">
        <w:rPr>
          <w:sz w:val="28"/>
          <w:szCs w:val="28"/>
        </w:rPr>
        <w:t xml:space="preserve"> ОПС УФПС НСО филиал ФГУП « Почта России»</w:t>
      </w:r>
    </w:p>
    <w:p w:rsidR="007D78A3" w:rsidRPr="00071390" w:rsidRDefault="007D78A3" w:rsidP="00C628AA">
      <w:pPr>
        <w:jc w:val="both"/>
        <w:rPr>
          <w:sz w:val="28"/>
          <w:szCs w:val="28"/>
        </w:rPr>
      </w:pPr>
      <w:r w:rsidRPr="00071390">
        <w:rPr>
          <w:sz w:val="28"/>
          <w:szCs w:val="28"/>
        </w:rPr>
        <w:t xml:space="preserve"> 17.  Новосибирский филиал  ПАО  «Ростелеком» Куйбышевский ЦТ</w:t>
      </w:r>
    </w:p>
    <w:p w:rsidR="007D78A3" w:rsidRPr="00071390" w:rsidRDefault="007D78A3" w:rsidP="00C628AA">
      <w:pPr>
        <w:jc w:val="both"/>
        <w:rPr>
          <w:sz w:val="28"/>
          <w:szCs w:val="28"/>
        </w:rPr>
      </w:pPr>
      <w:r w:rsidRPr="00071390">
        <w:rPr>
          <w:sz w:val="28"/>
          <w:szCs w:val="28"/>
        </w:rPr>
        <w:t xml:space="preserve"> 18.  АО РЭС Филиал ЗЭС </w:t>
      </w:r>
    </w:p>
    <w:p w:rsidR="007D78A3" w:rsidRPr="00071390" w:rsidRDefault="007D78A3" w:rsidP="00C628AA">
      <w:pPr>
        <w:jc w:val="both"/>
        <w:rPr>
          <w:sz w:val="28"/>
          <w:szCs w:val="28"/>
        </w:rPr>
      </w:pPr>
      <w:r w:rsidRPr="00071390">
        <w:rPr>
          <w:sz w:val="28"/>
          <w:szCs w:val="28"/>
        </w:rPr>
        <w:t xml:space="preserve"> 19.  ООО «Андреевское» </w:t>
      </w:r>
    </w:p>
    <w:p w:rsidR="007D78A3" w:rsidRPr="00071390" w:rsidRDefault="007D78A3" w:rsidP="00C628AA">
      <w:pPr>
        <w:jc w:val="both"/>
        <w:rPr>
          <w:sz w:val="28"/>
          <w:szCs w:val="28"/>
        </w:rPr>
      </w:pPr>
      <w:r w:rsidRPr="00071390">
        <w:t xml:space="preserve"> </w:t>
      </w:r>
      <w:r w:rsidRPr="00071390">
        <w:rPr>
          <w:sz w:val="28"/>
          <w:szCs w:val="28"/>
        </w:rPr>
        <w:t>20</w:t>
      </w:r>
      <w:r w:rsidRPr="00071390">
        <w:t xml:space="preserve">. </w:t>
      </w:r>
      <w:r w:rsidRPr="00071390">
        <w:rPr>
          <w:sz w:val="28"/>
          <w:szCs w:val="28"/>
        </w:rPr>
        <w:t>ООО «ИСИДА»</w:t>
      </w:r>
    </w:p>
    <w:p w:rsidR="007D78A3" w:rsidRPr="00071390" w:rsidRDefault="007D78A3" w:rsidP="00C628AA">
      <w:pPr>
        <w:jc w:val="both"/>
        <w:rPr>
          <w:sz w:val="28"/>
          <w:szCs w:val="28"/>
        </w:rPr>
      </w:pPr>
      <w:r w:rsidRPr="00071390">
        <w:rPr>
          <w:sz w:val="28"/>
          <w:szCs w:val="28"/>
        </w:rPr>
        <w:t xml:space="preserve"> 21. ОАО «Стройдорсиб»</w:t>
      </w:r>
    </w:p>
    <w:p w:rsidR="007D78A3" w:rsidRPr="003B77C2" w:rsidRDefault="007D78A3" w:rsidP="00C628AA">
      <w:pPr>
        <w:jc w:val="both"/>
        <w:rPr>
          <w:sz w:val="28"/>
          <w:szCs w:val="28"/>
        </w:rPr>
      </w:pPr>
      <w:r w:rsidRPr="003B77C2">
        <w:rPr>
          <w:sz w:val="28"/>
          <w:szCs w:val="28"/>
        </w:rPr>
        <w:t xml:space="preserve"> 22.  ОАО Сбербанк России, Куйбышевское отделение</w:t>
      </w:r>
    </w:p>
    <w:p w:rsidR="007D78A3" w:rsidRPr="003B77C2" w:rsidRDefault="007D78A3" w:rsidP="00C628AA">
      <w:pPr>
        <w:jc w:val="both"/>
        <w:rPr>
          <w:sz w:val="28"/>
          <w:szCs w:val="28"/>
        </w:rPr>
      </w:pPr>
      <w:r w:rsidRPr="003B77C2">
        <w:rPr>
          <w:sz w:val="28"/>
          <w:szCs w:val="28"/>
        </w:rPr>
        <w:t xml:space="preserve"> 23.  Чумаковский отдельный пост ПЧ 120 ГКУ НСО «Центр ГО ЧС и ПБ НСО» </w:t>
      </w:r>
    </w:p>
    <w:p w:rsidR="007D78A3" w:rsidRPr="00583B6B" w:rsidRDefault="007D78A3" w:rsidP="00C628AA">
      <w:pPr>
        <w:jc w:val="both"/>
        <w:rPr>
          <w:sz w:val="28"/>
          <w:szCs w:val="28"/>
          <w:highlight w:val="yellow"/>
        </w:rPr>
      </w:pPr>
      <w:r w:rsidRPr="00071390">
        <w:rPr>
          <w:sz w:val="28"/>
          <w:szCs w:val="28"/>
        </w:rPr>
        <w:t xml:space="preserve"> 24.  ООО «</w:t>
      </w:r>
      <w:proofErr w:type="spellStart"/>
      <w:r w:rsidRPr="00071390">
        <w:rPr>
          <w:sz w:val="28"/>
          <w:szCs w:val="28"/>
        </w:rPr>
        <w:t>Новосибирскоблгаз</w:t>
      </w:r>
      <w:proofErr w:type="spellEnd"/>
      <w:r w:rsidRPr="00071390">
        <w:rPr>
          <w:sz w:val="28"/>
          <w:szCs w:val="28"/>
        </w:rPr>
        <w:t xml:space="preserve">» Куйбышевская дирекция   </w:t>
      </w:r>
    </w:p>
    <w:p w:rsidR="007D78A3" w:rsidRDefault="007D78A3" w:rsidP="00C628AA">
      <w:pPr>
        <w:jc w:val="both"/>
        <w:rPr>
          <w:sz w:val="28"/>
          <w:szCs w:val="28"/>
        </w:rPr>
      </w:pPr>
      <w:r w:rsidRPr="003B77C2">
        <w:rPr>
          <w:sz w:val="28"/>
          <w:szCs w:val="28"/>
        </w:rPr>
        <w:t>25. МУП Куйбышевского района «Энергия».</w:t>
      </w:r>
    </w:p>
    <w:p w:rsidR="007D78A3" w:rsidRDefault="007D78A3" w:rsidP="007D78A3">
      <w:pPr>
        <w:rPr>
          <w:sz w:val="28"/>
          <w:szCs w:val="28"/>
        </w:rPr>
      </w:pPr>
    </w:p>
    <w:p w:rsidR="007D78A3" w:rsidRDefault="007D78A3" w:rsidP="00C628AA">
      <w:pPr>
        <w:ind w:firstLine="709"/>
        <w:jc w:val="both"/>
        <w:rPr>
          <w:sz w:val="28"/>
          <w:szCs w:val="28"/>
        </w:rPr>
      </w:pPr>
      <w:r>
        <w:rPr>
          <w:sz w:val="28"/>
          <w:szCs w:val="28"/>
        </w:rPr>
        <w:t xml:space="preserve">  Сведения об основных направлениях деятельности приведены в таблице № 1. </w:t>
      </w:r>
    </w:p>
    <w:p w:rsidR="007D78A3" w:rsidRDefault="007D78A3" w:rsidP="007D78A3">
      <w:pPr>
        <w:ind w:firstLine="947"/>
        <w:jc w:val="both"/>
        <w:rPr>
          <w:sz w:val="28"/>
          <w:szCs w:val="28"/>
        </w:rPr>
      </w:pPr>
      <w:r>
        <w:rPr>
          <w:sz w:val="28"/>
          <w:szCs w:val="28"/>
        </w:rPr>
        <w:t xml:space="preserve">В задачи органов местного самоуправления входят: </w:t>
      </w:r>
    </w:p>
    <w:p w:rsidR="007D78A3" w:rsidRDefault="00C628AA" w:rsidP="007D78A3">
      <w:pPr>
        <w:ind w:firstLine="947"/>
        <w:jc w:val="both"/>
        <w:rPr>
          <w:sz w:val="28"/>
          <w:szCs w:val="28"/>
        </w:rPr>
      </w:pPr>
      <w:r>
        <w:rPr>
          <w:sz w:val="28"/>
          <w:szCs w:val="28"/>
        </w:rPr>
        <w:t xml:space="preserve">- </w:t>
      </w:r>
      <w:r w:rsidR="007D78A3">
        <w:rPr>
          <w:sz w:val="28"/>
          <w:szCs w:val="28"/>
        </w:rPr>
        <w:t xml:space="preserve">формирование, утверждение, исполнение бюджета поселения и </w:t>
      </w:r>
      <w:proofErr w:type="gramStart"/>
      <w:r w:rsidR="007D78A3">
        <w:rPr>
          <w:sz w:val="28"/>
          <w:szCs w:val="28"/>
        </w:rPr>
        <w:t>контроль за</w:t>
      </w:r>
      <w:proofErr w:type="gramEnd"/>
      <w:r w:rsidR="007D78A3">
        <w:rPr>
          <w:sz w:val="28"/>
          <w:szCs w:val="28"/>
        </w:rPr>
        <w:t xml:space="preserve"> исполнением данного бюджета;  </w:t>
      </w:r>
    </w:p>
    <w:p w:rsidR="007D78A3" w:rsidRDefault="00C628AA" w:rsidP="007D78A3">
      <w:pPr>
        <w:ind w:firstLine="947"/>
        <w:jc w:val="both"/>
        <w:rPr>
          <w:sz w:val="28"/>
          <w:szCs w:val="28"/>
        </w:rPr>
      </w:pPr>
      <w:r>
        <w:rPr>
          <w:sz w:val="28"/>
          <w:szCs w:val="28"/>
        </w:rPr>
        <w:t xml:space="preserve">- </w:t>
      </w:r>
      <w:r w:rsidR="007D78A3">
        <w:rPr>
          <w:sz w:val="28"/>
          <w:szCs w:val="28"/>
        </w:rPr>
        <w:t xml:space="preserve">установление, изменение и отмена местных налогов и сборов поселения; владение, пользование и распоряжение имуществом, находящимся в муниципальной собственности поселения; </w:t>
      </w:r>
    </w:p>
    <w:p w:rsidR="007D78A3" w:rsidRDefault="00C628AA" w:rsidP="007D78A3">
      <w:pPr>
        <w:ind w:firstLine="947"/>
        <w:jc w:val="both"/>
        <w:rPr>
          <w:sz w:val="28"/>
          <w:szCs w:val="28"/>
        </w:rPr>
      </w:pPr>
      <w:r>
        <w:rPr>
          <w:sz w:val="28"/>
          <w:szCs w:val="28"/>
        </w:rPr>
        <w:t xml:space="preserve">- </w:t>
      </w:r>
      <w:r w:rsidR="007D78A3">
        <w:rPr>
          <w:sz w:val="28"/>
          <w:szCs w:val="28"/>
        </w:rPr>
        <w:t>организация в границах поселения электроснабжения населения, водоотведения; содержание автомобильных дорог, мостов в границах населенных пунктов поселения.</w:t>
      </w:r>
    </w:p>
    <w:p w:rsidR="007D78A3" w:rsidRDefault="007D78A3" w:rsidP="007D78A3">
      <w:pPr>
        <w:ind w:firstLine="947"/>
        <w:jc w:val="both"/>
        <w:rPr>
          <w:sz w:val="28"/>
          <w:szCs w:val="28"/>
        </w:rPr>
      </w:pPr>
      <w:r>
        <w:rPr>
          <w:sz w:val="28"/>
          <w:szCs w:val="28"/>
        </w:rPr>
        <w:t>В задачи подразделения Культура входит: создание условий для организации досуга и обеспечения жителей поселения услугами организаций культуры. Деятельность МКУК КДЦ определяется следующими нормативными правовыми актами: Устав; Федеральным законом № 131-ФЗ от 06 октября 2003г.</w:t>
      </w:r>
      <w:r w:rsidRPr="007A00FA">
        <w:rPr>
          <w:sz w:val="28"/>
          <w:szCs w:val="28"/>
        </w:rPr>
        <w:t xml:space="preserve"> </w:t>
      </w:r>
      <w:r w:rsidRPr="0016514B">
        <w:rPr>
          <w:sz w:val="28"/>
          <w:szCs w:val="28"/>
        </w:rPr>
        <w:t xml:space="preserve">«Об общих </w:t>
      </w:r>
      <w:r>
        <w:rPr>
          <w:sz w:val="28"/>
          <w:szCs w:val="28"/>
        </w:rPr>
        <w:t xml:space="preserve">принципах организации местного самоуправления в Российской Федерации»; </w:t>
      </w:r>
      <w:r w:rsidRPr="004A31FF">
        <w:rPr>
          <w:sz w:val="28"/>
          <w:szCs w:val="28"/>
        </w:rPr>
        <w:t xml:space="preserve">Законом Новосибирской области № 124 </w:t>
      </w:r>
      <w:proofErr w:type="gramStart"/>
      <w:r w:rsidRPr="004A31FF">
        <w:rPr>
          <w:sz w:val="28"/>
          <w:szCs w:val="28"/>
        </w:rPr>
        <w:t>ОЗ</w:t>
      </w:r>
      <w:proofErr w:type="gramEnd"/>
      <w:r w:rsidRPr="004A31FF">
        <w:rPr>
          <w:sz w:val="28"/>
          <w:szCs w:val="28"/>
        </w:rPr>
        <w:t xml:space="preserve"> от 07.07.2007г.</w:t>
      </w:r>
    </w:p>
    <w:p w:rsidR="007D78A3" w:rsidRDefault="007D78A3" w:rsidP="007D78A3">
      <w:pPr>
        <w:ind w:firstLine="947"/>
        <w:jc w:val="both"/>
        <w:rPr>
          <w:sz w:val="28"/>
          <w:szCs w:val="28"/>
        </w:rPr>
      </w:pPr>
      <w:r>
        <w:rPr>
          <w:sz w:val="28"/>
          <w:szCs w:val="28"/>
        </w:rPr>
        <w:t xml:space="preserve">Бюджет администрации – форма образования и расходования денежных средств, предназначенных для обеспечения задач и функций, </w:t>
      </w:r>
      <w:r>
        <w:rPr>
          <w:sz w:val="28"/>
          <w:szCs w:val="28"/>
        </w:rPr>
        <w:lastRenderedPageBreak/>
        <w:t xml:space="preserve">отнесенных к предметам ведения местного самоуправления. Бюджет Чумаковского сельсовета </w:t>
      </w:r>
    </w:p>
    <w:p w:rsidR="007D78A3" w:rsidRDefault="007D78A3" w:rsidP="007D78A3">
      <w:pPr>
        <w:jc w:val="both"/>
        <w:rPr>
          <w:sz w:val="28"/>
          <w:szCs w:val="28"/>
        </w:rPr>
      </w:pPr>
      <w:r>
        <w:rPr>
          <w:sz w:val="28"/>
          <w:szCs w:val="28"/>
        </w:rPr>
        <w:t>Куйбышевского района Новосибирской области исполняется через лицевые счета, открытые администрации в финансовом органе администрация Чумаковского сельсовета  Куйбышевского района Новосибирской области. Распорядитель бюджетных средств местного бюджета – администрация Чумаковского сельсовета Куйбышевского района Новосибирской области. Получатель средств местного бюджета – администрация Чумаковского сельсовета Куйбышевского района Новосибирской области, МКУК «Чумаковский КДЦ».</w:t>
      </w:r>
    </w:p>
    <w:p w:rsidR="007D78A3" w:rsidRDefault="007D78A3" w:rsidP="007D78A3">
      <w:pPr>
        <w:ind w:firstLine="947"/>
        <w:jc w:val="both"/>
        <w:rPr>
          <w:sz w:val="28"/>
          <w:szCs w:val="28"/>
        </w:rPr>
      </w:pPr>
      <w:r>
        <w:rPr>
          <w:sz w:val="28"/>
          <w:szCs w:val="28"/>
        </w:rPr>
        <w:t xml:space="preserve"> Сведения о количестве подведомственных получателей изложены в ф. 0503161.</w:t>
      </w:r>
    </w:p>
    <w:p w:rsidR="007D78A3" w:rsidRDefault="007D78A3" w:rsidP="007D78A3">
      <w:pPr>
        <w:ind w:firstLine="947"/>
        <w:jc w:val="center"/>
        <w:rPr>
          <w:b/>
          <w:sz w:val="28"/>
          <w:szCs w:val="28"/>
        </w:rPr>
      </w:pPr>
    </w:p>
    <w:p w:rsidR="007D78A3" w:rsidRPr="006204DF" w:rsidRDefault="007D78A3" w:rsidP="004435DA">
      <w:pPr>
        <w:jc w:val="center"/>
        <w:rPr>
          <w:b/>
          <w:sz w:val="28"/>
          <w:szCs w:val="28"/>
        </w:rPr>
      </w:pPr>
      <w:r>
        <w:rPr>
          <w:b/>
          <w:sz w:val="28"/>
          <w:szCs w:val="28"/>
        </w:rPr>
        <w:t>Результаты деятельности</w:t>
      </w:r>
    </w:p>
    <w:p w:rsidR="007D78A3" w:rsidRDefault="007D78A3" w:rsidP="007D78A3">
      <w:pPr>
        <w:ind w:firstLine="947"/>
        <w:jc w:val="both"/>
        <w:rPr>
          <w:sz w:val="28"/>
          <w:szCs w:val="28"/>
        </w:rPr>
      </w:pPr>
      <w:proofErr w:type="gramStart"/>
      <w:r>
        <w:rPr>
          <w:sz w:val="28"/>
          <w:szCs w:val="28"/>
        </w:rPr>
        <w:t>П</w:t>
      </w:r>
      <w:r w:rsidRPr="00D15825">
        <w:rPr>
          <w:sz w:val="28"/>
          <w:szCs w:val="28"/>
        </w:rPr>
        <w:t>ри</w:t>
      </w:r>
      <w:r>
        <w:rPr>
          <w:sz w:val="28"/>
          <w:szCs w:val="28"/>
        </w:rPr>
        <w:t xml:space="preserve"> </w:t>
      </w:r>
      <w:r w:rsidRPr="00D15825">
        <w:rPr>
          <w:sz w:val="28"/>
          <w:szCs w:val="28"/>
        </w:rPr>
        <w:t xml:space="preserve">ведении бюджетного учета </w:t>
      </w:r>
      <w:r>
        <w:rPr>
          <w:sz w:val="28"/>
          <w:szCs w:val="28"/>
        </w:rPr>
        <w:t xml:space="preserve">администрация Чумаковского сельсовета </w:t>
      </w:r>
      <w:r w:rsidRPr="00D15825">
        <w:rPr>
          <w:sz w:val="28"/>
          <w:szCs w:val="28"/>
        </w:rPr>
        <w:t>руководству</w:t>
      </w:r>
      <w:r>
        <w:rPr>
          <w:sz w:val="28"/>
          <w:szCs w:val="28"/>
        </w:rPr>
        <w:t>е</w:t>
      </w:r>
      <w:r w:rsidRPr="00D15825">
        <w:rPr>
          <w:sz w:val="28"/>
          <w:szCs w:val="28"/>
        </w:rPr>
        <w:t xml:space="preserve">тся </w:t>
      </w:r>
      <w:r>
        <w:rPr>
          <w:sz w:val="28"/>
          <w:szCs w:val="28"/>
        </w:rPr>
        <w:t xml:space="preserve">Федеральным Законом </w:t>
      </w:r>
      <w:r w:rsidRPr="00B55AAE">
        <w:rPr>
          <w:sz w:val="28"/>
          <w:szCs w:val="28"/>
        </w:rPr>
        <w:t>от 06 декабря 2011 года</w:t>
      </w:r>
      <w:r>
        <w:rPr>
          <w:sz w:val="28"/>
          <w:szCs w:val="28"/>
        </w:rPr>
        <w:t xml:space="preserve"> </w:t>
      </w:r>
      <w:r w:rsidRPr="00000065">
        <w:rPr>
          <w:sz w:val="28"/>
          <w:szCs w:val="28"/>
        </w:rPr>
        <w:t>(ред. от 23.05.2016) № 402 –ФЗ «О бухгалтерском учете»,</w:t>
      </w:r>
      <w:r w:rsidRPr="00B55AAE">
        <w:rPr>
          <w:sz w:val="28"/>
          <w:szCs w:val="28"/>
        </w:rPr>
        <w:t xml:space="preserve"> Единым планом счетов бухгалтерского учета для государств</w:t>
      </w:r>
      <w:r>
        <w:rPr>
          <w:sz w:val="28"/>
          <w:szCs w:val="28"/>
        </w:rPr>
        <w:t>енных и муниципальных учреждений и Инструкцией по его применению, утвержден</w:t>
      </w:r>
      <w:r w:rsidR="004435DA">
        <w:rPr>
          <w:sz w:val="28"/>
          <w:szCs w:val="28"/>
        </w:rPr>
        <w:t>н</w:t>
      </w:r>
      <w:r>
        <w:rPr>
          <w:sz w:val="28"/>
          <w:szCs w:val="28"/>
        </w:rPr>
        <w:t xml:space="preserve">ой приказом Министерства финансов Российской Федерации от 19.12.2014 г. № 157н, </w:t>
      </w:r>
      <w:r w:rsidRPr="00865CE4">
        <w:rPr>
          <w:sz w:val="28"/>
          <w:szCs w:val="28"/>
        </w:rPr>
        <w:t>Планом счетов бюджетного учета и Инструкцией по его применению, утверж</w:t>
      </w:r>
      <w:r w:rsidR="00856099">
        <w:rPr>
          <w:sz w:val="28"/>
          <w:szCs w:val="28"/>
        </w:rPr>
        <w:t>д</w:t>
      </w:r>
      <w:r w:rsidRPr="00865CE4">
        <w:rPr>
          <w:sz w:val="28"/>
          <w:szCs w:val="28"/>
        </w:rPr>
        <w:t>енной приказом Министерства</w:t>
      </w:r>
      <w:proofErr w:type="gramEnd"/>
      <w:r w:rsidRPr="00865CE4">
        <w:rPr>
          <w:sz w:val="28"/>
          <w:szCs w:val="28"/>
        </w:rPr>
        <w:t xml:space="preserve"> </w:t>
      </w:r>
      <w:proofErr w:type="gramStart"/>
      <w:r w:rsidRPr="00865CE4">
        <w:rPr>
          <w:sz w:val="28"/>
          <w:szCs w:val="28"/>
        </w:rPr>
        <w:t>финансов Российской Федерации от 06.12.2010г. № 162н,</w:t>
      </w:r>
      <w:r>
        <w:rPr>
          <w:sz w:val="28"/>
          <w:szCs w:val="28"/>
        </w:rPr>
        <w:t xml:space="preserve"> </w:t>
      </w:r>
      <w:r w:rsidRPr="00D15825">
        <w:rPr>
          <w:sz w:val="28"/>
          <w:szCs w:val="28"/>
        </w:rPr>
        <w:t xml:space="preserve"> </w:t>
      </w:r>
      <w:r>
        <w:rPr>
          <w:sz w:val="28"/>
          <w:szCs w:val="28"/>
        </w:rPr>
        <w:t xml:space="preserve">Приказом МФ РФ от 29.12.2011 № 191н «Инструкция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w:t>
      </w:r>
      <w:r w:rsidRPr="00D15825">
        <w:rPr>
          <w:sz w:val="28"/>
          <w:szCs w:val="28"/>
        </w:rPr>
        <w:t>Налоговым кодексом Российской Федерации, приказами учреждений об учетной политики и др</w:t>
      </w:r>
      <w:r>
        <w:rPr>
          <w:sz w:val="28"/>
          <w:szCs w:val="28"/>
        </w:rPr>
        <w:t xml:space="preserve">угими </w:t>
      </w:r>
      <w:r w:rsidRPr="00D15825">
        <w:rPr>
          <w:sz w:val="28"/>
          <w:szCs w:val="28"/>
        </w:rPr>
        <w:t>нормативными документами.</w:t>
      </w:r>
      <w:proofErr w:type="gramEnd"/>
      <w:r w:rsidRPr="00D15825">
        <w:rPr>
          <w:sz w:val="28"/>
          <w:szCs w:val="28"/>
        </w:rPr>
        <w:t xml:space="preserve"> Для ведения бюджетного учета применяются </w:t>
      </w:r>
      <w:r>
        <w:rPr>
          <w:sz w:val="28"/>
          <w:szCs w:val="28"/>
        </w:rPr>
        <w:t>программа «Бухучет НП»,</w:t>
      </w:r>
      <w:r w:rsidRPr="00D15825">
        <w:rPr>
          <w:sz w:val="28"/>
          <w:szCs w:val="28"/>
        </w:rPr>
        <w:t xml:space="preserve">  по </w:t>
      </w:r>
      <w:r>
        <w:rPr>
          <w:sz w:val="28"/>
          <w:szCs w:val="28"/>
        </w:rPr>
        <w:t xml:space="preserve">начислению </w:t>
      </w:r>
      <w:r w:rsidRPr="00D15825">
        <w:rPr>
          <w:sz w:val="28"/>
          <w:szCs w:val="28"/>
        </w:rPr>
        <w:t xml:space="preserve">заработной </w:t>
      </w:r>
      <w:r w:rsidRPr="00B55AAE">
        <w:rPr>
          <w:sz w:val="28"/>
          <w:szCs w:val="28"/>
        </w:rPr>
        <w:t>платы «Парус Торнадо».</w:t>
      </w:r>
      <w:r>
        <w:rPr>
          <w:sz w:val="28"/>
          <w:szCs w:val="28"/>
        </w:rPr>
        <w:t xml:space="preserve"> </w:t>
      </w:r>
    </w:p>
    <w:p w:rsidR="007D78A3" w:rsidRPr="00252DDD" w:rsidRDefault="007D78A3" w:rsidP="007D78A3">
      <w:pPr>
        <w:ind w:firstLine="947"/>
        <w:jc w:val="both"/>
        <w:rPr>
          <w:sz w:val="28"/>
          <w:szCs w:val="28"/>
        </w:rPr>
      </w:pPr>
      <w:r w:rsidRPr="00DE16A8">
        <w:rPr>
          <w:sz w:val="28"/>
          <w:szCs w:val="28"/>
        </w:rPr>
        <w:t xml:space="preserve">О мерах по повышению квалификации и переподготовке специалистов. В 2018 году </w:t>
      </w:r>
      <w:r w:rsidRPr="000E29D4">
        <w:rPr>
          <w:sz w:val="28"/>
          <w:szCs w:val="28"/>
        </w:rPr>
        <w:t>главный бухгалтер администрации в целях повышения профессионального уровня  принимала участие в семинаре по теме «Годовая бухгалтерская отчетность казенных, бюджетных и автономных учреждений за 2018 год в соответствии с ФСБУ. Практика формирования показателей новых структурных форм отчетности. Новые федеральные стандарты бухгалтерского учета с 01.01.2019 года»,  которые проводил Учетный центр «Учет и кадры»</w:t>
      </w:r>
      <w:r>
        <w:rPr>
          <w:sz w:val="28"/>
          <w:szCs w:val="28"/>
        </w:rPr>
        <w:t>.</w:t>
      </w:r>
      <w:r w:rsidRPr="000E29D4">
        <w:rPr>
          <w:sz w:val="28"/>
          <w:szCs w:val="28"/>
        </w:rPr>
        <w:t xml:space="preserve"> </w:t>
      </w:r>
      <w:r w:rsidRPr="00A5727C">
        <w:rPr>
          <w:sz w:val="28"/>
          <w:szCs w:val="28"/>
        </w:rPr>
        <w:t>Специалист 1 разряда   и специалист 2 разряда прошли обучение в целях повышения квалификации в объеме 16 часов по теме «Актуальные вопросы контрактной системы»,  проводил АНО ИДПО «Госзаказ».</w:t>
      </w:r>
      <w:r>
        <w:rPr>
          <w:sz w:val="28"/>
          <w:szCs w:val="28"/>
        </w:rPr>
        <w:t xml:space="preserve"> Специалист 1 разряда </w:t>
      </w:r>
      <w:r w:rsidRPr="00A5727C">
        <w:rPr>
          <w:sz w:val="28"/>
          <w:szCs w:val="28"/>
        </w:rPr>
        <w:t xml:space="preserve">в целях повышения профессионального уровня  прошла обучение </w:t>
      </w:r>
      <w:r>
        <w:rPr>
          <w:sz w:val="28"/>
          <w:szCs w:val="28"/>
        </w:rPr>
        <w:t>16</w:t>
      </w:r>
      <w:r w:rsidRPr="00A5727C">
        <w:rPr>
          <w:sz w:val="28"/>
          <w:szCs w:val="28"/>
        </w:rPr>
        <w:t xml:space="preserve"> часов, по теме</w:t>
      </w:r>
      <w:r>
        <w:rPr>
          <w:sz w:val="28"/>
          <w:szCs w:val="28"/>
        </w:rPr>
        <w:t xml:space="preserve"> «Подготовка кадровых документов к проверке ГИТ. Ошибки отдела кадров выявляемые при государственном контроле. Актуальность профессиональных стандартов», проводил АНО ДПО «Учебный центр «Учет».</w:t>
      </w:r>
      <w:r w:rsidRPr="00252DDD">
        <w:rPr>
          <w:sz w:val="28"/>
          <w:szCs w:val="28"/>
        </w:rPr>
        <w:t xml:space="preserve"> </w:t>
      </w:r>
    </w:p>
    <w:p w:rsidR="007D78A3" w:rsidRPr="00F6263D" w:rsidRDefault="007D78A3" w:rsidP="00C628AA">
      <w:pPr>
        <w:ind w:firstLine="709"/>
        <w:jc w:val="both"/>
        <w:rPr>
          <w:sz w:val="28"/>
          <w:szCs w:val="28"/>
        </w:rPr>
      </w:pPr>
      <w:r>
        <w:rPr>
          <w:sz w:val="28"/>
          <w:szCs w:val="28"/>
        </w:rPr>
        <w:lastRenderedPageBreak/>
        <w:t>Численность работников администрации по состоянию на 01.01.2019</w:t>
      </w:r>
      <w:r w:rsidR="00C628AA">
        <w:rPr>
          <w:sz w:val="28"/>
          <w:szCs w:val="28"/>
        </w:rPr>
        <w:t xml:space="preserve"> </w:t>
      </w:r>
      <w:r>
        <w:rPr>
          <w:sz w:val="28"/>
          <w:szCs w:val="28"/>
        </w:rPr>
        <w:t xml:space="preserve">г. </w:t>
      </w:r>
      <w:r w:rsidRPr="00F6263D">
        <w:rPr>
          <w:sz w:val="28"/>
          <w:szCs w:val="28"/>
        </w:rPr>
        <w:t xml:space="preserve">составляет </w:t>
      </w:r>
      <w:r>
        <w:rPr>
          <w:sz w:val="28"/>
          <w:szCs w:val="28"/>
        </w:rPr>
        <w:t>9</w:t>
      </w:r>
      <w:r w:rsidRPr="00F6263D">
        <w:rPr>
          <w:sz w:val="28"/>
          <w:szCs w:val="28"/>
        </w:rPr>
        <w:t xml:space="preserve"> человек</w:t>
      </w:r>
      <w:r>
        <w:rPr>
          <w:sz w:val="28"/>
          <w:szCs w:val="28"/>
        </w:rPr>
        <w:t xml:space="preserve">, работников МКУК «Чумаковский КДЦ» по состоянию на 01.01.2019г. </w:t>
      </w:r>
      <w:r w:rsidRPr="00F6263D">
        <w:rPr>
          <w:sz w:val="28"/>
          <w:szCs w:val="28"/>
        </w:rPr>
        <w:t xml:space="preserve">составляет </w:t>
      </w:r>
      <w:r>
        <w:rPr>
          <w:sz w:val="28"/>
          <w:szCs w:val="28"/>
        </w:rPr>
        <w:t>10</w:t>
      </w:r>
      <w:r w:rsidRPr="00F6263D">
        <w:rPr>
          <w:sz w:val="28"/>
          <w:szCs w:val="28"/>
        </w:rPr>
        <w:t xml:space="preserve"> человек. </w:t>
      </w:r>
      <w:r>
        <w:rPr>
          <w:sz w:val="28"/>
          <w:szCs w:val="28"/>
        </w:rPr>
        <w:t xml:space="preserve"> </w:t>
      </w:r>
    </w:p>
    <w:p w:rsidR="007D78A3" w:rsidRPr="00F6263D" w:rsidRDefault="007D78A3" w:rsidP="007D78A3">
      <w:pPr>
        <w:ind w:firstLine="947"/>
        <w:jc w:val="both"/>
        <w:rPr>
          <w:sz w:val="28"/>
          <w:szCs w:val="28"/>
        </w:rPr>
      </w:pPr>
    </w:p>
    <w:p w:rsidR="007D78A3" w:rsidRDefault="007D78A3" w:rsidP="007D78A3">
      <w:pPr>
        <w:ind w:firstLine="947"/>
        <w:jc w:val="both"/>
        <w:rPr>
          <w:b/>
          <w:sz w:val="28"/>
          <w:szCs w:val="28"/>
        </w:rPr>
      </w:pPr>
      <w:r>
        <w:rPr>
          <w:sz w:val="28"/>
          <w:szCs w:val="28"/>
        </w:rPr>
        <w:t>Сведения о результатах деятельности прилагаются ф.0503162</w:t>
      </w:r>
    </w:p>
    <w:p w:rsidR="007D78A3" w:rsidRDefault="007D78A3" w:rsidP="007D78A3">
      <w:pPr>
        <w:ind w:firstLine="947"/>
        <w:jc w:val="center"/>
        <w:rPr>
          <w:b/>
          <w:sz w:val="28"/>
          <w:szCs w:val="28"/>
        </w:rPr>
      </w:pPr>
    </w:p>
    <w:p w:rsidR="007D78A3" w:rsidRDefault="007D78A3" w:rsidP="004435DA">
      <w:pPr>
        <w:jc w:val="center"/>
        <w:rPr>
          <w:b/>
          <w:sz w:val="28"/>
          <w:szCs w:val="28"/>
        </w:rPr>
      </w:pPr>
      <w:r>
        <w:rPr>
          <w:b/>
          <w:sz w:val="28"/>
          <w:szCs w:val="28"/>
        </w:rPr>
        <w:t>Анализ отчета об исполнении бюджета Чумаковского сельсовета Куйбышевского района Новосибирской области</w:t>
      </w:r>
    </w:p>
    <w:p w:rsidR="007D78A3" w:rsidRDefault="007D78A3" w:rsidP="007D78A3">
      <w:pPr>
        <w:ind w:firstLine="947"/>
        <w:jc w:val="center"/>
        <w:rPr>
          <w:b/>
          <w:sz w:val="28"/>
          <w:szCs w:val="28"/>
        </w:rPr>
      </w:pPr>
    </w:p>
    <w:p w:rsidR="007D78A3" w:rsidRDefault="007D78A3" w:rsidP="009A45C7">
      <w:pPr>
        <w:ind w:firstLine="947"/>
        <w:jc w:val="both"/>
        <w:rPr>
          <w:sz w:val="28"/>
          <w:szCs w:val="28"/>
        </w:rPr>
      </w:pPr>
      <w:r w:rsidRPr="00F91752">
        <w:rPr>
          <w:sz w:val="28"/>
          <w:szCs w:val="28"/>
        </w:rPr>
        <w:t>Сведения об исполнении</w:t>
      </w:r>
      <w:r>
        <w:rPr>
          <w:sz w:val="28"/>
          <w:szCs w:val="28"/>
        </w:rPr>
        <w:t xml:space="preserve"> бюджета и причины к показателям, исполнение по которым </w:t>
      </w:r>
      <w:proofErr w:type="gramStart"/>
      <w:r w:rsidRPr="00BE511E">
        <w:rPr>
          <w:sz w:val="28"/>
          <w:szCs w:val="28"/>
        </w:rPr>
        <w:t xml:space="preserve">составило </w:t>
      </w:r>
      <w:r w:rsidRPr="000F1A76">
        <w:rPr>
          <w:sz w:val="28"/>
          <w:szCs w:val="28"/>
        </w:rPr>
        <w:t>менее 95 процентов</w:t>
      </w:r>
      <w:r>
        <w:rPr>
          <w:sz w:val="28"/>
          <w:szCs w:val="28"/>
        </w:rPr>
        <w:t xml:space="preserve"> от плановых назначений представлены</w:t>
      </w:r>
      <w:proofErr w:type="gramEnd"/>
      <w:r>
        <w:rPr>
          <w:sz w:val="28"/>
          <w:szCs w:val="28"/>
        </w:rPr>
        <w:t xml:space="preserve"> в форме 0503164.</w:t>
      </w:r>
    </w:p>
    <w:p w:rsidR="007D78A3" w:rsidRDefault="007D78A3" w:rsidP="009A45C7">
      <w:pPr>
        <w:ind w:firstLine="539"/>
        <w:jc w:val="both"/>
        <w:rPr>
          <w:sz w:val="28"/>
          <w:szCs w:val="28"/>
        </w:rPr>
      </w:pPr>
    </w:p>
    <w:p w:rsidR="007D78A3" w:rsidRPr="00A31AD0" w:rsidRDefault="007D78A3" w:rsidP="007D78A3">
      <w:pPr>
        <w:ind w:firstLine="539"/>
        <w:jc w:val="center"/>
        <w:rPr>
          <w:b/>
          <w:sz w:val="28"/>
          <w:szCs w:val="28"/>
        </w:rPr>
      </w:pPr>
      <w:r w:rsidRPr="00A31AD0">
        <w:rPr>
          <w:b/>
          <w:sz w:val="28"/>
          <w:szCs w:val="28"/>
        </w:rPr>
        <w:t>ИСПОЛНЕНИЕ ДОХОДНОЙ ЧАСТИ МЕСТНОГО БЮДЖЕТА</w:t>
      </w:r>
    </w:p>
    <w:p w:rsidR="007D78A3" w:rsidRPr="00A31AD0" w:rsidRDefault="007D78A3" w:rsidP="007D78A3">
      <w:pPr>
        <w:ind w:firstLine="539"/>
        <w:jc w:val="center"/>
        <w:rPr>
          <w:b/>
          <w:sz w:val="28"/>
          <w:szCs w:val="28"/>
        </w:rPr>
      </w:pPr>
    </w:p>
    <w:p w:rsidR="007D78A3" w:rsidRPr="00E25AB9" w:rsidRDefault="007D78A3" w:rsidP="004435DA">
      <w:pPr>
        <w:pStyle w:val="a5"/>
        <w:tabs>
          <w:tab w:val="left" w:pos="345"/>
        </w:tabs>
        <w:jc w:val="center"/>
        <w:rPr>
          <w:b/>
          <w:sz w:val="28"/>
          <w:szCs w:val="28"/>
        </w:rPr>
      </w:pPr>
      <w:r w:rsidRPr="00E25AB9">
        <w:rPr>
          <w:b/>
          <w:sz w:val="28"/>
          <w:szCs w:val="28"/>
        </w:rPr>
        <w:t>Доходная часть н</w:t>
      </w:r>
      <w:r>
        <w:rPr>
          <w:b/>
          <w:sz w:val="28"/>
          <w:szCs w:val="28"/>
        </w:rPr>
        <w:t>а 2018 год утверждена в сумме 10 107 886,22  рублей, исполнена</w:t>
      </w:r>
      <w:r w:rsidRPr="00E25AB9">
        <w:rPr>
          <w:b/>
          <w:sz w:val="28"/>
          <w:szCs w:val="28"/>
        </w:rPr>
        <w:t xml:space="preserve"> </w:t>
      </w:r>
      <w:r>
        <w:rPr>
          <w:b/>
          <w:sz w:val="28"/>
          <w:szCs w:val="28"/>
        </w:rPr>
        <w:t xml:space="preserve"> в сумме  10 103 802,15 рубля, что составило 100%.</w:t>
      </w:r>
    </w:p>
    <w:p w:rsidR="007D78A3" w:rsidRDefault="007D78A3" w:rsidP="009A45C7">
      <w:pPr>
        <w:jc w:val="both"/>
        <w:rPr>
          <w:sz w:val="28"/>
          <w:szCs w:val="28"/>
        </w:rPr>
      </w:pPr>
      <w:r>
        <w:rPr>
          <w:sz w:val="28"/>
          <w:szCs w:val="28"/>
        </w:rPr>
        <w:t xml:space="preserve">В структуре общих доходов бюджета Чумаковского сельсовета Куйбышевского района доля налоговых доходов составляет 22,5 %,  доля неналоговых доходов составляет  1,5 %,  55,7 % доходов формируется за счет дотации на выравнивание бюджетной обеспеченности,  за счет субвенций 0,9%, за счет иных межбюджетных трансфертов 19,4 %. </w:t>
      </w:r>
    </w:p>
    <w:p w:rsidR="007D78A3" w:rsidRDefault="007D78A3" w:rsidP="009A45C7">
      <w:pPr>
        <w:ind w:firstLine="720"/>
        <w:jc w:val="both"/>
        <w:rPr>
          <w:sz w:val="28"/>
          <w:szCs w:val="28"/>
        </w:rPr>
      </w:pPr>
      <w:r>
        <w:rPr>
          <w:sz w:val="28"/>
          <w:szCs w:val="28"/>
        </w:rPr>
        <w:t>Основными доходными источниками налоговых поступлений являются: налог на доходы физических лиц, доходы от уплаты акцизов, земельный налог. В структуре налоговых доходов наибольшие суммы поступлений обеспечиваются за счет налога на доходы физических лиц.</w:t>
      </w:r>
    </w:p>
    <w:p w:rsidR="007D78A3" w:rsidRDefault="007D78A3" w:rsidP="009A45C7">
      <w:pPr>
        <w:ind w:firstLine="720"/>
        <w:jc w:val="both"/>
        <w:rPr>
          <w:sz w:val="28"/>
          <w:szCs w:val="28"/>
        </w:rPr>
      </w:pPr>
      <w:r>
        <w:rPr>
          <w:sz w:val="28"/>
          <w:szCs w:val="28"/>
        </w:rPr>
        <w:t xml:space="preserve">Налоговые доходы исполнены в сумме 2 272 690,98  руб., при плане </w:t>
      </w:r>
    </w:p>
    <w:p w:rsidR="007D78A3" w:rsidRDefault="007D78A3" w:rsidP="009A45C7">
      <w:pPr>
        <w:ind w:firstLine="720"/>
        <w:jc w:val="both"/>
        <w:rPr>
          <w:sz w:val="28"/>
          <w:szCs w:val="28"/>
        </w:rPr>
      </w:pPr>
      <w:r>
        <w:rPr>
          <w:sz w:val="28"/>
          <w:szCs w:val="28"/>
        </w:rPr>
        <w:t xml:space="preserve">2 276 775,05  руб. % исполнения 99,8 </w:t>
      </w:r>
    </w:p>
    <w:p w:rsidR="007D78A3" w:rsidRDefault="007D78A3" w:rsidP="009A45C7">
      <w:pPr>
        <w:jc w:val="both"/>
        <w:rPr>
          <w:sz w:val="28"/>
          <w:szCs w:val="28"/>
        </w:rPr>
      </w:pPr>
      <w:r>
        <w:rPr>
          <w:sz w:val="28"/>
          <w:szCs w:val="28"/>
        </w:rPr>
        <w:t>Из них:</w:t>
      </w:r>
    </w:p>
    <w:p w:rsidR="007D78A3" w:rsidRDefault="007D78A3" w:rsidP="009A45C7">
      <w:pPr>
        <w:jc w:val="both"/>
        <w:rPr>
          <w:sz w:val="28"/>
          <w:szCs w:val="28"/>
        </w:rPr>
      </w:pPr>
      <w:r>
        <w:rPr>
          <w:sz w:val="28"/>
          <w:szCs w:val="28"/>
        </w:rPr>
        <w:t xml:space="preserve">    </w:t>
      </w:r>
      <w:r w:rsidRPr="00D55FDD">
        <w:rPr>
          <w:sz w:val="28"/>
          <w:szCs w:val="28"/>
        </w:rPr>
        <w:t>-налог на доходы</w:t>
      </w:r>
      <w:r>
        <w:rPr>
          <w:sz w:val="28"/>
          <w:szCs w:val="28"/>
        </w:rPr>
        <w:t xml:space="preserve"> физических лиц  при плане 1 058 503,12 руб., исполнено </w:t>
      </w:r>
    </w:p>
    <w:p w:rsidR="007D78A3" w:rsidRDefault="007D78A3" w:rsidP="009A45C7">
      <w:pPr>
        <w:jc w:val="both"/>
        <w:rPr>
          <w:sz w:val="28"/>
          <w:szCs w:val="28"/>
        </w:rPr>
      </w:pPr>
      <w:r>
        <w:rPr>
          <w:sz w:val="28"/>
          <w:szCs w:val="28"/>
        </w:rPr>
        <w:t xml:space="preserve">1 055 544,46 </w:t>
      </w:r>
      <w:r w:rsidRPr="007B6D6F">
        <w:rPr>
          <w:sz w:val="28"/>
          <w:szCs w:val="28"/>
        </w:rPr>
        <w:t xml:space="preserve"> руб., что составило </w:t>
      </w:r>
      <w:r>
        <w:rPr>
          <w:sz w:val="28"/>
          <w:szCs w:val="28"/>
        </w:rPr>
        <w:t xml:space="preserve">99,7 </w:t>
      </w:r>
      <w:r w:rsidRPr="007B6D6F">
        <w:rPr>
          <w:sz w:val="28"/>
          <w:szCs w:val="28"/>
        </w:rPr>
        <w:t>%.</w:t>
      </w:r>
      <w:r>
        <w:rPr>
          <w:sz w:val="28"/>
          <w:szCs w:val="28"/>
        </w:rPr>
        <w:t xml:space="preserve"> </w:t>
      </w:r>
      <w:r w:rsidRPr="007B6D6F">
        <w:rPr>
          <w:sz w:val="28"/>
          <w:szCs w:val="28"/>
        </w:rPr>
        <w:t xml:space="preserve"> </w:t>
      </w:r>
    </w:p>
    <w:p w:rsidR="007D78A3" w:rsidRDefault="007D78A3" w:rsidP="009A45C7">
      <w:pPr>
        <w:jc w:val="both"/>
        <w:rPr>
          <w:sz w:val="28"/>
          <w:szCs w:val="28"/>
        </w:rPr>
      </w:pPr>
      <w:r w:rsidRPr="00457E95">
        <w:rPr>
          <w:sz w:val="28"/>
          <w:szCs w:val="28"/>
        </w:rPr>
        <w:t>Налог поступил от</w:t>
      </w:r>
      <w:r>
        <w:rPr>
          <w:sz w:val="28"/>
          <w:szCs w:val="28"/>
        </w:rPr>
        <w:t xml:space="preserve"> организаций:</w:t>
      </w:r>
    </w:p>
    <w:p w:rsidR="00856099" w:rsidRDefault="007D78A3" w:rsidP="009A45C7">
      <w:pPr>
        <w:jc w:val="both"/>
        <w:rPr>
          <w:sz w:val="28"/>
          <w:szCs w:val="28"/>
        </w:rPr>
      </w:pPr>
      <w:r w:rsidRPr="003F4F9B">
        <w:rPr>
          <w:sz w:val="28"/>
          <w:szCs w:val="28"/>
        </w:rPr>
        <w:t>- Чумаковской средней общеобразовательной  школы -</w:t>
      </w:r>
      <w:r>
        <w:rPr>
          <w:sz w:val="28"/>
          <w:szCs w:val="28"/>
        </w:rPr>
        <w:t>158 666,81</w:t>
      </w:r>
      <w:r w:rsidRPr="003F4F9B">
        <w:rPr>
          <w:sz w:val="28"/>
          <w:szCs w:val="28"/>
        </w:rPr>
        <w:t xml:space="preserve">  руб.,  </w:t>
      </w:r>
    </w:p>
    <w:p w:rsidR="007D78A3" w:rsidRPr="003F4F9B" w:rsidRDefault="00856099" w:rsidP="009A45C7">
      <w:pPr>
        <w:jc w:val="both"/>
        <w:rPr>
          <w:sz w:val="28"/>
          <w:szCs w:val="28"/>
        </w:rPr>
      </w:pPr>
      <w:r>
        <w:rPr>
          <w:sz w:val="28"/>
          <w:szCs w:val="28"/>
        </w:rPr>
        <w:t xml:space="preserve">- </w:t>
      </w:r>
      <w:r w:rsidR="007D78A3" w:rsidRPr="003F4F9B">
        <w:rPr>
          <w:sz w:val="28"/>
          <w:szCs w:val="28"/>
        </w:rPr>
        <w:t xml:space="preserve">Чумаковский детский сад «Жемчужинка»  – </w:t>
      </w:r>
      <w:r w:rsidR="007D78A3">
        <w:rPr>
          <w:sz w:val="28"/>
          <w:szCs w:val="28"/>
        </w:rPr>
        <w:t>36 110,70</w:t>
      </w:r>
      <w:r w:rsidR="007D78A3" w:rsidRPr="003F4F9B">
        <w:rPr>
          <w:sz w:val="28"/>
          <w:szCs w:val="28"/>
        </w:rPr>
        <w:t xml:space="preserve">  руб.,</w:t>
      </w:r>
    </w:p>
    <w:p w:rsidR="007D78A3" w:rsidRPr="003F4F9B" w:rsidRDefault="00856099" w:rsidP="009A45C7">
      <w:pPr>
        <w:jc w:val="both"/>
        <w:rPr>
          <w:sz w:val="28"/>
          <w:szCs w:val="28"/>
        </w:rPr>
      </w:pPr>
      <w:r>
        <w:rPr>
          <w:sz w:val="28"/>
          <w:szCs w:val="28"/>
        </w:rPr>
        <w:t xml:space="preserve">- </w:t>
      </w:r>
      <w:r w:rsidR="007D78A3" w:rsidRPr="003F4F9B">
        <w:rPr>
          <w:sz w:val="28"/>
          <w:szCs w:val="28"/>
        </w:rPr>
        <w:t xml:space="preserve">Чумаковская  школа-интернат для детей сирот  и детей, оставшихся без попечения родителей -  </w:t>
      </w:r>
      <w:r w:rsidR="007D78A3">
        <w:rPr>
          <w:sz w:val="28"/>
          <w:szCs w:val="28"/>
        </w:rPr>
        <w:t>318 585,13</w:t>
      </w:r>
      <w:r w:rsidR="007D78A3" w:rsidRPr="003F4F9B">
        <w:rPr>
          <w:sz w:val="28"/>
          <w:szCs w:val="28"/>
        </w:rPr>
        <w:t xml:space="preserve">  руб., </w:t>
      </w:r>
    </w:p>
    <w:p w:rsidR="007D78A3" w:rsidRPr="003F4F9B" w:rsidRDefault="00856099" w:rsidP="009A45C7">
      <w:pPr>
        <w:jc w:val="both"/>
        <w:rPr>
          <w:sz w:val="28"/>
          <w:szCs w:val="28"/>
        </w:rPr>
      </w:pPr>
      <w:r>
        <w:rPr>
          <w:sz w:val="28"/>
          <w:szCs w:val="28"/>
        </w:rPr>
        <w:t xml:space="preserve">- </w:t>
      </w:r>
      <w:r w:rsidR="007D78A3" w:rsidRPr="003F4F9B">
        <w:rPr>
          <w:sz w:val="28"/>
          <w:szCs w:val="28"/>
        </w:rPr>
        <w:t xml:space="preserve">Чумаковская участковая больница – </w:t>
      </w:r>
      <w:r w:rsidR="007D78A3">
        <w:rPr>
          <w:sz w:val="28"/>
          <w:szCs w:val="28"/>
        </w:rPr>
        <w:t>102 054,50</w:t>
      </w:r>
      <w:r w:rsidR="007D78A3" w:rsidRPr="003F4F9B">
        <w:rPr>
          <w:sz w:val="28"/>
          <w:szCs w:val="28"/>
        </w:rPr>
        <w:t xml:space="preserve"> руб.,</w:t>
      </w:r>
    </w:p>
    <w:p w:rsidR="007D78A3" w:rsidRPr="003F4F9B" w:rsidRDefault="00856099" w:rsidP="009A45C7">
      <w:pPr>
        <w:jc w:val="both"/>
        <w:rPr>
          <w:sz w:val="28"/>
          <w:szCs w:val="28"/>
        </w:rPr>
      </w:pPr>
      <w:r>
        <w:rPr>
          <w:sz w:val="28"/>
          <w:szCs w:val="28"/>
        </w:rPr>
        <w:t>-</w:t>
      </w:r>
      <w:r w:rsidR="007D78A3" w:rsidRPr="003F4F9B">
        <w:rPr>
          <w:sz w:val="28"/>
          <w:szCs w:val="28"/>
        </w:rPr>
        <w:t xml:space="preserve"> Чумаковское  ПТП</w:t>
      </w:r>
      <w:r w:rsidR="007D78A3">
        <w:rPr>
          <w:sz w:val="28"/>
          <w:szCs w:val="28"/>
        </w:rPr>
        <w:t>К</w:t>
      </w:r>
      <w:r w:rsidR="007D78A3" w:rsidRPr="003F4F9B">
        <w:rPr>
          <w:sz w:val="28"/>
          <w:szCs w:val="28"/>
        </w:rPr>
        <w:t xml:space="preserve">- </w:t>
      </w:r>
      <w:r w:rsidR="007D78A3">
        <w:rPr>
          <w:sz w:val="28"/>
          <w:szCs w:val="28"/>
        </w:rPr>
        <w:t>70 517,41</w:t>
      </w:r>
      <w:r w:rsidR="007D78A3" w:rsidRPr="003F4F9B">
        <w:rPr>
          <w:sz w:val="28"/>
          <w:szCs w:val="28"/>
        </w:rPr>
        <w:t xml:space="preserve"> руб.,  </w:t>
      </w:r>
    </w:p>
    <w:p w:rsidR="007D78A3" w:rsidRPr="003F4F9B" w:rsidRDefault="00856099" w:rsidP="009A45C7">
      <w:pPr>
        <w:jc w:val="both"/>
        <w:rPr>
          <w:sz w:val="28"/>
          <w:szCs w:val="28"/>
        </w:rPr>
      </w:pPr>
      <w:r>
        <w:rPr>
          <w:sz w:val="28"/>
          <w:szCs w:val="28"/>
        </w:rPr>
        <w:t xml:space="preserve">- </w:t>
      </w:r>
      <w:r w:rsidR="007D78A3" w:rsidRPr="003F4F9B">
        <w:rPr>
          <w:sz w:val="28"/>
          <w:szCs w:val="28"/>
        </w:rPr>
        <w:t xml:space="preserve">МУП «Чумаковское» - </w:t>
      </w:r>
      <w:r w:rsidR="007D78A3">
        <w:rPr>
          <w:sz w:val="28"/>
          <w:szCs w:val="28"/>
        </w:rPr>
        <w:t>24 109,77</w:t>
      </w:r>
      <w:r w:rsidR="007D78A3" w:rsidRPr="003F4F9B">
        <w:rPr>
          <w:sz w:val="28"/>
          <w:szCs w:val="28"/>
        </w:rPr>
        <w:t xml:space="preserve"> руб.,</w:t>
      </w:r>
    </w:p>
    <w:p w:rsidR="007D78A3" w:rsidRPr="003F4F9B" w:rsidRDefault="007D78A3" w:rsidP="009A45C7">
      <w:pPr>
        <w:jc w:val="both"/>
        <w:rPr>
          <w:sz w:val="28"/>
          <w:szCs w:val="28"/>
        </w:rPr>
      </w:pPr>
      <w:r w:rsidRPr="003F4F9B">
        <w:rPr>
          <w:sz w:val="28"/>
          <w:szCs w:val="28"/>
        </w:rPr>
        <w:t xml:space="preserve"> </w:t>
      </w:r>
      <w:r w:rsidR="00856099">
        <w:rPr>
          <w:sz w:val="28"/>
          <w:szCs w:val="28"/>
        </w:rPr>
        <w:t xml:space="preserve">- </w:t>
      </w:r>
      <w:r w:rsidRPr="003F4F9B">
        <w:rPr>
          <w:sz w:val="28"/>
          <w:szCs w:val="28"/>
        </w:rPr>
        <w:t>администрация Чумаковского сельсовета –</w:t>
      </w:r>
      <w:r>
        <w:rPr>
          <w:sz w:val="28"/>
          <w:szCs w:val="28"/>
        </w:rPr>
        <w:t>25 955,17</w:t>
      </w:r>
      <w:r w:rsidRPr="003F4F9B">
        <w:rPr>
          <w:sz w:val="28"/>
          <w:szCs w:val="28"/>
        </w:rPr>
        <w:t xml:space="preserve">  руб.,</w:t>
      </w:r>
    </w:p>
    <w:p w:rsidR="007D78A3" w:rsidRPr="003F4F9B" w:rsidRDefault="007D78A3" w:rsidP="009A45C7">
      <w:pPr>
        <w:jc w:val="both"/>
        <w:rPr>
          <w:sz w:val="28"/>
          <w:szCs w:val="28"/>
        </w:rPr>
      </w:pPr>
      <w:r w:rsidRPr="003F4F9B">
        <w:rPr>
          <w:sz w:val="28"/>
          <w:szCs w:val="28"/>
        </w:rPr>
        <w:t xml:space="preserve"> </w:t>
      </w:r>
      <w:r w:rsidR="00856099">
        <w:rPr>
          <w:sz w:val="28"/>
          <w:szCs w:val="28"/>
        </w:rPr>
        <w:t xml:space="preserve">- </w:t>
      </w:r>
      <w:r w:rsidRPr="003F4F9B">
        <w:rPr>
          <w:sz w:val="28"/>
          <w:szCs w:val="28"/>
        </w:rPr>
        <w:t xml:space="preserve">МКУК «Чумаковский  КДЦ- </w:t>
      </w:r>
      <w:r>
        <w:rPr>
          <w:sz w:val="28"/>
          <w:szCs w:val="28"/>
        </w:rPr>
        <w:t>35 272,30</w:t>
      </w:r>
      <w:r w:rsidRPr="003F4F9B">
        <w:rPr>
          <w:sz w:val="28"/>
          <w:szCs w:val="28"/>
        </w:rPr>
        <w:t xml:space="preserve"> руб.,</w:t>
      </w:r>
    </w:p>
    <w:p w:rsidR="007D78A3" w:rsidRPr="003F4F9B" w:rsidRDefault="007D78A3" w:rsidP="009A45C7">
      <w:pPr>
        <w:jc w:val="both"/>
        <w:rPr>
          <w:sz w:val="28"/>
          <w:szCs w:val="28"/>
        </w:rPr>
      </w:pPr>
      <w:r w:rsidRPr="003F4F9B">
        <w:rPr>
          <w:sz w:val="28"/>
          <w:szCs w:val="28"/>
        </w:rPr>
        <w:t xml:space="preserve"> </w:t>
      </w:r>
      <w:r w:rsidR="00856099">
        <w:rPr>
          <w:sz w:val="28"/>
          <w:szCs w:val="28"/>
        </w:rPr>
        <w:t xml:space="preserve">- </w:t>
      </w:r>
      <w:r w:rsidRPr="003F4F9B">
        <w:rPr>
          <w:sz w:val="28"/>
          <w:szCs w:val="28"/>
        </w:rPr>
        <w:t xml:space="preserve">АО «РЭС» - </w:t>
      </w:r>
      <w:r>
        <w:rPr>
          <w:sz w:val="28"/>
          <w:szCs w:val="28"/>
        </w:rPr>
        <w:t>25 059,30</w:t>
      </w:r>
      <w:r w:rsidRPr="003F4F9B">
        <w:rPr>
          <w:sz w:val="28"/>
          <w:szCs w:val="28"/>
        </w:rPr>
        <w:t xml:space="preserve"> руб.,</w:t>
      </w:r>
    </w:p>
    <w:p w:rsidR="007D78A3" w:rsidRPr="00682725" w:rsidRDefault="007D78A3" w:rsidP="009A45C7">
      <w:pPr>
        <w:jc w:val="both"/>
        <w:rPr>
          <w:sz w:val="28"/>
          <w:szCs w:val="28"/>
        </w:rPr>
      </w:pPr>
      <w:r w:rsidRPr="00682725">
        <w:rPr>
          <w:sz w:val="28"/>
          <w:szCs w:val="28"/>
        </w:rPr>
        <w:t xml:space="preserve"> </w:t>
      </w:r>
      <w:r w:rsidR="00856099">
        <w:rPr>
          <w:sz w:val="28"/>
          <w:szCs w:val="28"/>
        </w:rPr>
        <w:t xml:space="preserve">- </w:t>
      </w:r>
      <w:r w:rsidRPr="007910E9">
        <w:rPr>
          <w:sz w:val="28"/>
          <w:szCs w:val="28"/>
        </w:rPr>
        <w:t>ПАО  «Рос</w:t>
      </w:r>
      <w:r>
        <w:rPr>
          <w:sz w:val="28"/>
          <w:szCs w:val="28"/>
        </w:rPr>
        <w:t xml:space="preserve">телеком» </w:t>
      </w:r>
      <w:r w:rsidRPr="00C024D3">
        <w:rPr>
          <w:sz w:val="28"/>
          <w:szCs w:val="28"/>
        </w:rPr>
        <w:t xml:space="preserve">- </w:t>
      </w:r>
      <w:r>
        <w:rPr>
          <w:sz w:val="28"/>
          <w:szCs w:val="28"/>
        </w:rPr>
        <w:t>9 485,70</w:t>
      </w:r>
      <w:r w:rsidRPr="00C024D3">
        <w:rPr>
          <w:sz w:val="28"/>
          <w:szCs w:val="28"/>
        </w:rPr>
        <w:t xml:space="preserve"> руб.,</w:t>
      </w:r>
    </w:p>
    <w:p w:rsidR="007D78A3" w:rsidRPr="003F4F9B" w:rsidRDefault="00856099" w:rsidP="009A45C7">
      <w:pPr>
        <w:jc w:val="both"/>
        <w:rPr>
          <w:sz w:val="28"/>
          <w:szCs w:val="28"/>
        </w:rPr>
      </w:pPr>
      <w:r>
        <w:rPr>
          <w:sz w:val="28"/>
          <w:szCs w:val="28"/>
        </w:rPr>
        <w:lastRenderedPageBreak/>
        <w:t xml:space="preserve">- </w:t>
      </w:r>
      <w:r w:rsidR="007D78A3" w:rsidRPr="003F4F9B">
        <w:rPr>
          <w:sz w:val="28"/>
          <w:szCs w:val="28"/>
        </w:rPr>
        <w:t>Чулымский специальный дом интернат для престарелых и инвалидов -1</w:t>
      </w:r>
      <w:r w:rsidR="007D78A3">
        <w:rPr>
          <w:sz w:val="28"/>
          <w:szCs w:val="28"/>
        </w:rPr>
        <w:t>61 316,29</w:t>
      </w:r>
      <w:r w:rsidR="007D78A3" w:rsidRPr="003F4F9B">
        <w:rPr>
          <w:sz w:val="28"/>
          <w:szCs w:val="28"/>
        </w:rPr>
        <w:t xml:space="preserve"> руб., </w:t>
      </w:r>
    </w:p>
    <w:p w:rsidR="007D78A3" w:rsidRDefault="00856099" w:rsidP="009A45C7">
      <w:pPr>
        <w:jc w:val="both"/>
        <w:rPr>
          <w:sz w:val="28"/>
          <w:szCs w:val="28"/>
        </w:rPr>
      </w:pPr>
      <w:r>
        <w:rPr>
          <w:sz w:val="28"/>
          <w:szCs w:val="28"/>
        </w:rPr>
        <w:t xml:space="preserve">- </w:t>
      </w:r>
      <w:r w:rsidR="007D78A3">
        <w:rPr>
          <w:sz w:val="28"/>
          <w:szCs w:val="28"/>
        </w:rPr>
        <w:t xml:space="preserve">ООО «Андреевское» </w:t>
      </w:r>
      <w:r w:rsidR="007D78A3" w:rsidRPr="003F4F9B">
        <w:rPr>
          <w:sz w:val="28"/>
          <w:szCs w:val="28"/>
        </w:rPr>
        <w:t xml:space="preserve"> - </w:t>
      </w:r>
      <w:r w:rsidR="007D78A3">
        <w:rPr>
          <w:sz w:val="28"/>
          <w:szCs w:val="28"/>
        </w:rPr>
        <w:t>526,50 руб.,</w:t>
      </w:r>
      <w:r w:rsidR="007D78A3" w:rsidRPr="00682725">
        <w:rPr>
          <w:sz w:val="28"/>
          <w:szCs w:val="28"/>
        </w:rPr>
        <w:t xml:space="preserve"> </w:t>
      </w:r>
    </w:p>
    <w:p w:rsidR="007D78A3" w:rsidRDefault="00856099" w:rsidP="009A45C7">
      <w:pPr>
        <w:jc w:val="both"/>
        <w:rPr>
          <w:sz w:val="28"/>
          <w:szCs w:val="28"/>
        </w:rPr>
      </w:pPr>
      <w:r>
        <w:rPr>
          <w:sz w:val="28"/>
          <w:szCs w:val="28"/>
        </w:rPr>
        <w:t xml:space="preserve">- </w:t>
      </w:r>
      <w:proofErr w:type="spellStart"/>
      <w:r w:rsidR="007D78A3">
        <w:rPr>
          <w:sz w:val="28"/>
          <w:szCs w:val="28"/>
        </w:rPr>
        <w:t>ЭкофармСибирь</w:t>
      </w:r>
      <w:proofErr w:type="spellEnd"/>
      <w:r w:rsidR="007D78A3">
        <w:rPr>
          <w:sz w:val="28"/>
          <w:szCs w:val="28"/>
        </w:rPr>
        <w:t xml:space="preserve">  - 6 473,40 руб.,</w:t>
      </w:r>
    </w:p>
    <w:p w:rsidR="007D78A3" w:rsidRDefault="00856099" w:rsidP="009A45C7">
      <w:pPr>
        <w:jc w:val="both"/>
        <w:rPr>
          <w:sz w:val="28"/>
          <w:szCs w:val="28"/>
        </w:rPr>
      </w:pPr>
      <w:r>
        <w:rPr>
          <w:sz w:val="28"/>
          <w:szCs w:val="28"/>
        </w:rPr>
        <w:t xml:space="preserve">- </w:t>
      </w:r>
      <w:r w:rsidR="007D78A3">
        <w:rPr>
          <w:sz w:val="28"/>
          <w:szCs w:val="28"/>
        </w:rPr>
        <w:t xml:space="preserve">ОАО </w:t>
      </w:r>
      <w:proofErr w:type="gramStart"/>
      <w:r w:rsidR="007D78A3">
        <w:rPr>
          <w:sz w:val="28"/>
          <w:szCs w:val="28"/>
        </w:rPr>
        <w:t>СБ</w:t>
      </w:r>
      <w:proofErr w:type="gramEnd"/>
      <w:r w:rsidR="007D78A3">
        <w:rPr>
          <w:sz w:val="28"/>
          <w:szCs w:val="28"/>
        </w:rPr>
        <w:t xml:space="preserve"> России, Куйбышевское отделение Сибирский банк» -2535,40 руб.,</w:t>
      </w:r>
    </w:p>
    <w:p w:rsidR="007D78A3" w:rsidRDefault="00856099" w:rsidP="009A45C7">
      <w:pPr>
        <w:jc w:val="both"/>
        <w:rPr>
          <w:sz w:val="28"/>
          <w:szCs w:val="28"/>
        </w:rPr>
      </w:pPr>
      <w:r>
        <w:rPr>
          <w:sz w:val="28"/>
          <w:szCs w:val="28"/>
        </w:rPr>
        <w:t xml:space="preserve">- </w:t>
      </w:r>
      <w:r w:rsidR="007D78A3">
        <w:rPr>
          <w:sz w:val="28"/>
          <w:szCs w:val="28"/>
        </w:rPr>
        <w:t>ФГУП «Почта России» - 9400,90 руб.,</w:t>
      </w:r>
    </w:p>
    <w:p w:rsidR="007D78A3" w:rsidRDefault="00856099" w:rsidP="009A45C7">
      <w:pPr>
        <w:jc w:val="both"/>
        <w:rPr>
          <w:sz w:val="28"/>
          <w:szCs w:val="28"/>
        </w:rPr>
      </w:pPr>
      <w:r>
        <w:rPr>
          <w:sz w:val="28"/>
          <w:szCs w:val="28"/>
        </w:rPr>
        <w:t xml:space="preserve">- </w:t>
      </w:r>
      <w:r w:rsidR="007D78A3">
        <w:rPr>
          <w:sz w:val="28"/>
          <w:szCs w:val="28"/>
        </w:rPr>
        <w:t>ОАО «</w:t>
      </w:r>
      <w:proofErr w:type="spellStart"/>
      <w:r w:rsidR="007D78A3">
        <w:rPr>
          <w:sz w:val="28"/>
          <w:szCs w:val="28"/>
        </w:rPr>
        <w:t>СтройДорСиб</w:t>
      </w:r>
      <w:proofErr w:type="spellEnd"/>
      <w:r w:rsidR="007D78A3">
        <w:rPr>
          <w:sz w:val="28"/>
          <w:szCs w:val="28"/>
        </w:rPr>
        <w:t>» - 30017,41 руб.,</w:t>
      </w:r>
    </w:p>
    <w:p w:rsidR="007D78A3" w:rsidRDefault="00856099" w:rsidP="009A45C7">
      <w:pPr>
        <w:jc w:val="both"/>
        <w:rPr>
          <w:sz w:val="28"/>
          <w:szCs w:val="28"/>
        </w:rPr>
      </w:pPr>
      <w:r>
        <w:rPr>
          <w:sz w:val="28"/>
          <w:szCs w:val="28"/>
        </w:rPr>
        <w:t xml:space="preserve">- </w:t>
      </w:r>
      <w:r w:rsidR="007D78A3">
        <w:rPr>
          <w:sz w:val="28"/>
          <w:szCs w:val="28"/>
        </w:rPr>
        <w:t>ООО «Исида» - 39230,27 руб.</w:t>
      </w:r>
    </w:p>
    <w:p w:rsidR="007D78A3" w:rsidRPr="00682725" w:rsidRDefault="00856099" w:rsidP="009A45C7">
      <w:pPr>
        <w:jc w:val="both"/>
        <w:rPr>
          <w:sz w:val="28"/>
          <w:szCs w:val="28"/>
        </w:rPr>
      </w:pPr>
      <w:r>
        <w:rPr>
          <w:sz w:val="28"/>
          <w:szCs w:val="28"/>
        </w:rPr>
        <w:t xml:space="preserve">- </w:t>
      </w:r>
      <w:r w:rsidR="007D78A3">
        <w:rPr>
          <w:sz w:val="28"/>
          <w:szCs w:val="28"/>
        </w:rPr>
        <w:t>ООО «ТД Сибирь-2» - 227,50 руб.</w:t>
      </w:r>
    </w:p>
    <w:p w:rsidR="007D78A3" w:rsidRDefault="007D78A3" w:rsidP="00856099">
      <w:pPr>
        <w:ind w:firstLine="708"/>
        <w:jc w:val="both"/>
        <w:rPr>
          <w:sz w:val="28"/>
          <w:szCs w:val="28"/>
        </w:rPr>
      </w:pPr>
      <w:proofErr w:type="gramStart"/>
      <w:r w:rsidRPr="005B0135">
        <w:rPr>
          <w:sz w:val="28"/>
          <w:szCs w:val="28"/>
        </w:rPr>
        <w:t>Исполнено в 201</w:t>
      </w:r>
      <w:r>
        <w:rPr>
          <w:sz w:val="28"/>
          <w:szCs w:val="28"/>
        </w:rPr>
        <w:t>8</w:t>
      </w:r>
      <w:r w:rsidRPr="005B0135">
        <w:rPr>
          <w:sz w:val="28"/>
          <w:szCs w:val="28"/>
        </w:rPr>
        <w:t xml:space="preserve"> г. на </w:t>
      </w:r>
      <w:r>
        <w:rPr>
          <w:sz w:val="28"/>
          <w:szCs w:val="28"/>
        </w:rPr>
        <w:t>119 905,28</w:t>
      </w:r>
      <w:r w:rsidRPr="005B0135">
        <w:rPr>
          <w:sz w:val="28"/>
          <w:szCs w:val="28"/>
        </w:rPr>
        <w:t xml:space="preserve"> руб. больше, чем в 201</w:t>
      </w:r>
      <w:r>
        <w:rPr>
          <w:sz w:val="28"/>
          <w:szCs w:val="28"/>
        </w:rPr>
        <w:t>7</w:t>
      </w:r>
      <w:r w:rsidRPr="005B0135">
        <w:rPr>
          <w:sz w:val="28"/>
          <w:szCs w:val="28"/>
        </w:rPr>
        <w:t xml:space="preserve"> году, то есть на </w:t>
      </w:r>
      <w:r>
        <w:rPr>
          <w:sz w:val="28"/>
          <w:szCs w:val="28"/>
        </w:rPr>
        <w:t>12,8</w:t>
      </w:r>
      <w:r w:rsidRPr="005B0135">
        <w:rPr>
          <w:sz w:val="28"/>
          <w:szCs w:val="28"/>
        </w:rPr>
        <w:t>%</w:t>
      </w:r>
      <w:r>
        <w:rPr>
          <w:sz w:val="28"/>
          <w:szCs w:val="28"/>
        </w:rPr>
        <w:t>.</w:t>
      </w:r>
      <w:r w:rsidRPr="005B0135">
        <w:rPr>
          <w:sz w:val="28"/>
          <w:szCs w:val="28"/>
        </w:rPr>
        <w:t xml:space="preserve"> </w:t>
      </w:r>
      <w:r w:rsidRPr="005C2555">
        <w:rPr>
          <w:sz w:val="28"/>
          <w:szCs w:val="28"/>
        </w:rPr>
        <w:t>Увеличение произошло</w:t>
      </w:r>
      <w:r>
        <w:rPr>
          <w:sz w:val="28"/>
          <w:szCs w:val="28"/>
        </w:rPr>
        <w:t xml:space="preserve"> </w:t>
      </w:r>
      <w:r w:rsidRPr="005C2555">
        <w:rPr>
          <w:sz w:val="28"/>
          <w:szCs w:val="28"/>
        </w:rPr>
        <w:t xml:space="preserve"> в связи с увеличением зарплаты с 01.01.2018 года на 4% , увеличением МРОТ с 01.01.2018 года до 11861,25 руб. и с 01.05.2018 до 13953,75 руб.</w:t>
      </w:r>
      <w:r>
        <w:rPr>
          <w:sz w:val="28"/>
          <w:szCs w:val="28"/>
        </w:rPr>
        <w:t xml:space="preserve"> и </w:t>
      </w:r>
      <w:r w:rsidRPr="005B0135">
        <w:rPr>
          <w:sz w:val="28"/>
          <w:szCs w:val="28"/>
        </w:rPr>
        <w:t xml:space="preserve">увеличением заработной платы работникам культуры и </w:t>
      </w:r>
      <w:r>
        <w:rPr>
          <w:sz w:val="28"/>
          <w:szCs w:val="28"/>
        </w:rPr>
        <w:t>образования по Указу Президента.</w:t>
      </w:r>
      <w:proofErr w:type="gramEnd"/>
    </w:p>
    <w:p w:rsidR="007D78A3" w:rsidRDefault="007D78A3" w:rsidP="00856099">
      <w:pPr>
        <w:ind w:firstLine="708"/>
        <w:jc w:val="both"/>
        <w:rPr>
          <w:sz w:val="28"/>
          <w:szCs w:val="28"/>
        </w:rPr>
      </w:pPr>
      <w:r w:rsidRPr="00BA6754">
        <w:rPr>
          <w:sz w:val="28"/>
          <w:szCs w:val="28"/>
        </w:rPr>
        <w:t xml:space="preserve">- доходы от уплаты акцизов  при плане </w:t>
      </w:r>
      <w:r>
        <w:rPr>
          <w:sz w:val="28"/>
          <w:szCs w:val="28"/>
        </w:rPr>
        <w:t>799 404</w:t>
      </w:r>
      <w:r w:rsidRPr="00BA6754">
        <w:rPr>
          <w:sz w:val="28"/>
          <w:szCs w:val="28"/>
        </w:rPr>
        <w:t xml:space="preserve"> руб., исполнено </w:t>
      </w:r>
      <w:r>
        <w:rPr>
          <w:sz w:val="28"/>
          <w:szCs w:val="28"/>
        </w:rPr>
        <w:t>799 514,15</w:t>
      </w:r>
      <w:r w:rsidRPr="00BA6754">
        <w:rPr>
          <w:sz w:val="28"/>
          <w:szCs w:val="28"/>
        </w:rPr>
        <w:t xml:space="preserve"> руб.,</w:t>
      </w:r>
      <w:r>
        <w:rPr>
          <w:sz w:val="28"/>
          <w:szCs w:val="28"/>
        </w:rPr>
        <w:t xml:space="preserve"> что составило 100%. Исполнено в 2018 году </w:t>
      </w:r>
      <w:r w:rsidRPr="005B0135">
        <w:rPr>
          <w:sz w:val="28"/>
          <w:szCs w:val="28"/>
        </w:rPr>
        <w:t xml:space="preserve">на  </w:t>
      </w:r>
      <w:r>
        <w:rPr>
          <w:sz w:val="28"/>
          <w:szCs w:val="28"/>
        </w:rPr>
        <w:t>63 507,75</w:t>
      </w:r>
      <w:r w:rsidRPr="005B0135">
        <w:rPr>
          <w:sz w:val="28"/>
          <w:szCs w:val="28"/>
        </w:rPr>
        <w:t xml:space="preserve"> руб.</w:t>
      </w:r>
      <w:r>
        <w:rPr>
          <w:sz w:val="28"/>
          <w:szCs w:val="28"/>
        </w:rPr>
        <w:t xml:space="preserve"> боль</w:t>
      </w:r>
      <w:r w:rsidRPr="005B0135">
        <w:rPr>
          <w:sz w:val="28"/>
          <w:szCs w:val="28"/>
        </w:rPr>
        <w:t>ше чем в 201</w:t>
      </w:r>
      <w:r>
        <w:rPr>
          <w:sz w:val="28"/>
          <w:szCs w:val="28"/>
        </w:rPr>
        <w:t>7</w:t>
      </w:r>
      <w:r w:rsidRPr="005B0135">
        <w:rPr>
          <w:sz w:val="28"/>
          <w:szCs w:val="28"/>
        </w:rPr>
        <w:t xml:space="preserve"> году, то есть на </w:t>
      </w:r>
      <w:r>
        <w:rPr>
          <w:sz w:val="28"/>
          <w:szCs w:val="28"/>
        </w:rPr>
        <w:t>8,6</w:t>
      </w:r>
      <w:r w:rsidRPr="005B0135">
        <w:rPr>
          <w:sz w:val="28"/>
          <w:szCs w:val="28"/>
        </w:rPr>
        <w:t>%</w:t>
      </w:r>
      <w:r>
        <w:rPr>
          <w:sz w:val="28"/>
          <w:szCs w:val="28"/>
        </w:rPr>
        <w:t>.</w:t>
      </w:r>
    </w:p>
    <w:p w:rsidR="007D78A3" w:rsidRDefault="007D78A3" w:rsidP="00856099">
      <w:pPr>
        <w:ind w:firstLine="708"/>
        <w:jc w:val="both"/>
        <w:rPr>
          <w:sz w:val="28"/>
          <w:szCs w:val="28"/>
        </w:rPr>
      </w:pPr>
      <w:r>
        <w:rPr>
          <w:sz w:val="28"/>
          <w:szCs w:val="28"/>
        </w:rPr>
        <w:t xml:space="preserve">- единый сельскохозяйственный налог при плане 3 860,93 руб., исполнено в сумме 3 860,93  руб., что составило 100%.  В сравнении с 2017 годом увеличение поступления налога составило 3460,93 руб., платеж поступил от </w:t>
      </w:r>
      <w:r w:rsidRPr="00F54D3B">
        <w:rPr>
          <w:sz w:val="28"/>
          <w:szCs w:val="28"/>
        </w:rPr>
        <w:t>ООО «Андреевское»</w:t>
      </w:r>
      <w:r>
        <w:rPr>
          <w:sz w:val="28"/>
          <w:szCs w:val="28"/>
        </w:rPr>
        <w:t xml:space="preserve"> по решению о взыскании за неисполнение обязательств по уплате налога.</w:t>
      </w:r>
    </w:p>
    <w:p w:rsidR="007D78A3" w:rsidRDefault="007D78A3" w:rsidP="009A45C7">
      <w:pPr>
        <w:jc w:val="both"/>
        <w:rPr>
          <w:sz w:val="28"/>
          <w:szCs w:val="28"/>
        </w:rPr>
      </w:pPr>
      <w:r w:rsidRPr="00B02288">
        <w:rPr>
          <w:sz w:val="28"/>
          <w:szCs w:val="28"/>
        </w:rPr>
        <w:t xml:space="preserve">  </w:t>
      </w:r>
      <w:r w:rsidR="00856099">
        <w:rPr>
          <w:sz w:val="28"/>
          <w:szCs w:val="28"/>
        </w:rPr>
        <w:tab/>
      </w:r>
      <w:r w:rsidRPr="00B02288">
        <w:rPr>
          <w:sz w:val="28"/>
          <w:szCs w:val="28"/>
        </w:rPr>
        <w:t xml:space="preserve">- </w:t>
      </w:r>
      <w:proofErr w:type="gramStart"/>
      <w:r w:rsidRPr="00B02288">
        <w:rPr>
          <w:sz w:val="28"/>
          <w:szCs w:val="28"/>
        </w:rPr>
        <w:t>налог</w:t>
      </w:r>
      <w:proofErr w:type="gramEnd"/>
      <w:r w:rsidRPr="00B02288">
        <w:rPr>
          <w:sz w:val="28"/>
          <w:szCs w:val="28"/>
        </w:rPr>
        <w:t xml:space="preserve"> на имущество физических лиц взимаемый по ставкам, применяемым к объектам налогообложения, расположенным в границах поселений» </w:t>
      </w:r>
      <w:r>
        <w:rPr>
          <w:sz w:val="28"/>
          <w:szCs w:val="28"/>
        </w:rPr>
        <w:t>при плане</w:t>
      </w:r>
      <w:r w:rsidRPr="00B02288">
        <w:rPr>
          <w:sz w:val="28"/>
          <w:szCs w:val="28"/>
        </w:rPr>
        <w:t xml:space="preserve"> </w:t>
      </w:r>
      <w:r>
        <w:rPr>
          <w:sz w:val="28"/>
          <w:szCs w:val="28"/>
        </w:rPr>
        <w:t>32 600</w:t>
      </w:r>
      <w:r w:rsidRPr="00B02288">
        <w:rPr>
          <w:sz w:val="28"/>
          <w:szCs w:val="28"/>
        </w:rPr>
        <w:t xml:space="preserve"> руб., исполнено </w:t>
      </w:r>
      <w:r>
        <w:rPr>
          <w:sz w:val="28"/>
          <w:szCs w:val="28"/>
        </w:rPr>
        <w:t>32 368,60</w:t>
      </w:r>
      <w:r w:rsidRPr="00B02288">
        <w:rPr>
          <w:sz w:val="28"/>
          <w:szCs w:val="28"/>
        </w:rPr>
        <w:t xml:space="preserve"> руб., что составило </w:t>
      </w:r>
      <w:r>
        <w:rPr>
          <w:sz w:val="28"/>
          <w:szCs w:val="28"/>
        </w:rPr>
        <w:t>99,3</w:t>
      </w:r>
      <w:r w:rsidRPr="00B02288">
        <w:rPr>
          <w:sz w:val="28"/>
          <w:szCs w:val="28"/>
        </w:rPr>
        <w:t xml:space="preserve"> %</w:t>
      </w:r>
      <w:r>
        <w:rPr>
          <w:sz w:val="28"/>
          <w:szCs w:val="28"/>
        </w:rPr>
        <w:t xml:space="preserve"> - п</w:t>
      </w:r>
      <w:r w:rsidRPr="00174320">
        <w:rPr>
          <w:sz w:val="28"/>
          <w:szCs w:val="28"/>
        </w:rPr>
        <w:t>латежи населения.</w:t>
      </w:r>
      <w:r w:rsidRPr="00B02288">
        <w:rPr>
          <w:sz w:val="28"/>
          <w:szCs w:val="28"/>
        </w:rPr>
        <w:t xml:space="preserve"> </w:t>
      </w:r>
      <w:r>
        <w:rPr>
          <w:sz w:val="28"/>
          <w:szCs w:val="28"/>
        </w:rPr>
        <w:t xml:space="preserve"> Исполнено на 1 994,48</w:t>
      </w:r>
      <w:r w:rsidRPr="00823B20">
        <w:rPr>
          <w:sz w:val="28"/>
          <w:szCs w:val="28"/>
        </w:rPr>
        <w:t xml:space="preserve"> руб. больше чем в 201</w:t>
      </w:r>
      <w:r>
        <w:rPr>
          <w:sz w:val="28"/>
          <w:szCs w:val="28"/>
        </w:rPr>
        <w:t>7</w:t>
      </w:r>
      <w:r w:rsidRPr="00823B20">
        <w:rPr>
          <w:sz w:val="28"/>
          <w:szCs w:val="28"/>
        </w:rPr>
        <w:t xml:space="preserve"> году, т.е. на </w:t>
      </w:r>
      <w:r>
        <w:rPr>
          <w:sz w:val="28"/>
          <w:szCs w:val="28"/>
        </w:rPr>
        <w:t>6,6%.</w:t>
      </w:r>
    </w:p>
    <w:p w:rsidR="007D78A3" w:rsidRDefault="007D78A3" w:rsidP="00856099">
      <w:pPr>
        <w:ind w:firstLine="708"/>
        <w:jc w:val="both"/>
        <w:rPr>
          <w:sz w:val="28"/>
          <w:szCs w:val="28"/>
        </w:rPr>
      </w:pPr>
      <w:r w:rsidRPr="00E45A26">
        <w:rPr>
          <w:sz w:val="28"/>
          <w:szCs w:val="28"/>
        </w:rPr>
        <w:t>- земельный</w:t>
      </w:r>
      <w:r w:rsidRPr="00B02288">
        <w:rPr>
          <w:sz w:val="28"/>
          <w:szCs w:val="28"/>
        </w:rPr>
        <w:t xml:space="preserve"> налог </w:t>
      </w:r>
      <w:r>
        <w:rPr>
          <w:sz w:val="28"/>
          <w:szCs w:val="28"/>
        </w:rPr>
        <w:t>при плане 382 407</w:t>
      </w:r>
      <w:r w:rsidRPr="00B02288">
        <w:rPr>
          <w:sz w:val="28"/>
          <w:szCs w:val="28"/>
        </w:rPr>
        <w:t xml:space="preserve"> руб., исполнено </w:t>
      </w:r>
      <w:r>
        <w:rPr>
          <w:sz w:val="28"/>
          <w:szCs w:val="28"/>
        </w:rPr>
        <w:t>381 402,84</w:t>
      </w:r>
      <w:r w:rsidRPr="00B02288">
        <w:rPr>
          <w:sz w:val="28"/>
          <w:szCs w:val="28"/>
        </w:rPr>
        <w:t xml:space="preserve"> руб., </w:t>
      </w:r>
      <w:r>
        <w:rPr>
          <w:sz w:val="28"/>
          <w:szCs w:val="28"/>
        </w:rPr>
        <w:t xml:space="preserve"> </w:t>
      </w:r>
      <w:r w:rsidRPr="00B02288">
        <w:rPr>
          <w:sz w:val="28"/>
          <w:szCs w:val="28"/>
        </w:rPr>
        <w:t xml:space="preserve">что </w:t>
      </w:r>
      <w:r>
        <w:rPr>
          <w:sz w:val="28"/>
          <w:szCs w:val="28"/>
        </w:rPr>
        <w:t>составило 99,7%. Налог поступил меньше чем за 2017 год  на 70 767,63 руб. или на 15,7%., в том числе:</w:t>
      </w:r>
    </w:p>
    <w:p w:rsidR="007D78A3" w:rsidRDefault="007D78A3" w:rsidP="009A45C7">
      <w:pPr>
        <w:jc w:val="both"/>
        <w:rPr>
          <w:sz w:val="28"/>
          <w:szCs w:val="28"/>
        </w:rPr>
      </w:pPr>
      <w:r>
        <w:rPr>
          <w:sz w:val="28"/>
          <w:szCs w:val="28"/>
        </w:rPr>
        <w:t xml:space="preserve">     </w:t>
      </w:r>
      <w:r w:rsidR="00856099">
        <w:rPr>
          <w:sz w:val="28"/>
          <w:szCs w:val="28"/>
        </w:rPr>
        <w:tab/>
        <w:t xml:space="preserve">- </w:t>
      </w:r>
      <w:r>
        <w:rPr>
          <w:sz w:val="28"/>
          <w:szCs w:val="28"/>
        </w:rPr>
        <w:t xml:space="preserve">налог  с организаций при плане  275 435 руб.  исполнен в сумме 275 431,64 руб., что составило 100%. </w:t>
      </w:r>
      <w:r w:rsidRPr="00174320">
        <w:rPr>
          <w:sz w:val="28"/>
          <w:szCs w:val="28"/>
        </w:rPr>
        <w:t>Налог поступил от</w:t>
      </w:r>
      <w:r>
        <w:rPr>
          <w:sz w:val="28"/>
          <w:szCs w:val="28"/>
        </w:rPr>
        <w:t xml:space="preserve">  организаций:</w:t>
      </w:r>
    </w:p>
    <w:p w:rsidR="007D78A3" w:rsidRDefault="007D78A3" w:rsidP="009A45C7">
      <w:pPr>
        <w:jc w:val="both"/>
        <w:rPr>
          <w:sz w:val="28"/>
          <w:szCs w:val="28"/>
        </w:rPr>
      </w:pPr>
      <w:r w:rsidRPr="00CB5260">
        <w:rPr>
          <w:sz w:val="28"/>
          <w:szCs w:val="28"/>
        </w:rPr>
        <w:t xml:space="preserve">- Чумаковской  </w:t>
      </w:r>
      <w:proofErr w:type="spellStart"/>
      <w:proofErr w:type="gramStart"/>
      <w:r w:rsidRPr="00CB5260">
        <w:rPr>
          <w:sz w:val="28"/>
          <w:szCs w:val="28"/>
        </w:rPr>
        <w:t>школы-интернат</w:t>
      </w:r>
      <w:proofErr w:type="spellEnd"/>
      <w:proofErr w:type="gramEnd"/>
      <w:r w:rsidRPr="00CB5260">
        <w:rPr>
          <w:sz w:val="28"/>
          <w:szCs w:val="28"/>
        </w:rPr>
        <w:t xml:space="preserve"> для детей сирот  и детей, оставшихся без попечения родителей – </w:t>
      </w:r>
      <w:r>
        <w:rPr>
          <w:sz w:val="28"/>
          <w:szCs w:val="28"/>
        </w:rPr>
        <w:t>87 863,00</w:t>
      </w:r>
      <w:r w:rsidRPr="00CB5260">
        <w:rPr>
          <w:sz w:val="28"/>
          <w:szCs w:val="28"/>
        </w:rPr>
        <w:t xml:space="preserve">  руб., </w:t>
      </w:r>
    </w:p>
    <w:p w:rsidR="007D78A3" w:rsidRDefault="007D78A3" w:rsidP="009A45C7">
      <w:pPr>
        <w:jc w:val="both"/>
        <w:rPr>
          <w:sz w:val="28"/>
          <w:szCs w:val="28"/>
        </w:rPr>
      </w:pPr>
      <w:r>
        <w:rPr>
          <w:sz w:val="28"/>
          <w:szCs w:val="28"/>
        </w:rPr>
        <w:t>- МКОУ Чумаковская СОШ – 41764,00 руб.,</w:t>
      </w:r>
    </w:p>
    <w:p w:rsidR="007D78A3" w:rsidRPr="00CB5260" w:rsidRDefault="007D78A3" w:rsidP="009A45C7">
      <w:pPr>
        <w:jc w:val="both"/>
        <w:rPr>
          <w:sz w:val="28"/>
          <w:szCs w:val="28"/>
        </w:rPr>
      </w:pPr>
      <w:r>
        <w:rPr>
          <w:sz w:val="28"/>
          <w:szCs w:val="28"/>
        </w:rPr>
        <w:t>- МКДОУ «Жемчужинка» - 5019,00 руб.,</w:t>
      </w:r>
    </w:p>
    <w:p w:rsidR="007D78A3" w:rsidRPr="00CB5260" w:rsidRDefault="007D78A3" w:rsidP="009A45C7">
      <w:pPr>
        <w:jc w:val="both"/>
        <w:rPr>
          <w:sz w:val="28"/>
          <w:szCs w:val="28"/>
        </w:rPr>
      </w:pPr>
      <w:r w:rsidRPr="00CB5260">
        <w:rPr>
          <w:sz w:val="28"/>
          <w:szCs w:val="28"/>
        </w:rPr>
        <w:t>- Чумаковское  ПТП</w:t>
      </w:r>
      <w:r>
        <w:rPr>
          <w:sz w:val="28"/>
          <w:szCs w:val="28"/>
        </w:rPr>
        <w:t>К</w:t>
      </w:r>
      <w:r w:rsidRPr="00CB5260">
        <w:rPr>
          <w:sz w:val="28"/>
          <w:szCs w:val="28"/>
        </w:rPr>
        <w:t xml:space="preserve">- </w:t>
      </w:r>
      <w:r>
        <w:rPr>
          <w:sz w:val="28"/>
          <w:szCs w:val="28"/>
        </w:rPr>
        <w:t>8482,00</w:t>
      </w:r>
      <w:r w:rsidRPr="00CB5260">
        <w:rPr>
          <w:sz w:val="28"/>
          <w:szCs w:val="28"/>
        </w:rPr>
        <w:t xml:space="preserve"> руб.,</w:t>
      </w:r>
    </w:p>
    <w:p w:rsidR="007D78A3" w:rsidRDefault="007D78A3" w:rsidP="009A45C7">
      <w:pPr>
        <w:jc w:val="both"/>
        <w:rPr>
          <w:sz w:val="28"/>
          <w:szCs w:val="28"/>
        </w:rPr>
      </w:pPr>
      <w:r w:rsidRPr="00CB5260">
        <w:rPr>
          <w:sz w:val="28"/>
          <w:szCs w:val="28"/>
        </w:rPr>
        <w:t xml:space="preserve">-  ООО «ИСИДА»- </w:t>
      </w:r>
      <w:r>
        <w:rPr>
          <w:sz w:val="28"/>
          <w:szCs w:val="28"/>
        </w:rPr>
        <w:t>48522,00</w:t>
      </w:r>
      <w:r w:rsidRPr="00CB5260">
        <w:rPr>
          <w:sz w:val="28"/>
          <w:szCs w:val="28"/>
        </w:rPr>
        <w:t xml:space="preserve">  руб.,</w:t>
      </w:r>
      <w:r>
        <w:rPr>
          <w:sz w:val="28"/>
          <w:szCs w:val="28"/>
        </w:rPr>
        <w:t xml:space="preserve"> </w:t>
      </w:r>
      <w:r w:rsidRPr="00CB5260">
        <w:rPr>
          <w:sz w:val="28"/>
          <w:szCs w:val="28"/>
        </w:rPr>
        <w:t xml:space="preserve"> </w:t>
      </w:r>
    </w:p>
    <w:p w:rsidR="007D78A3" w:rsidRPr="00CB5260" w:rsidRDefault="007D78A3" w:rsidP="009A45C7">
      <w:pPr>
        <w:jc w:val="both"/>
        <w:rPr>
          <w:sz w:val="28"/>
          <w:szCs w:val="28"/>
        </w:rPr>
      </w:pPr>
      <w:r>
        <w:rPr>
          <w:sz w:val="28"/>
          <w:szCs w:val="28"/>
        </w:rPr>
        <w:t xml:space="preserve">-  </w:t>
      </w:r>
      <w:r w:rsidRPr="00CB5260">
        <w:rPr>
          <w:sz w:val="28"/>
          <w:szCs w:val="28"/>
        </w:rPr>
        <w:t>ООО «ИСИДА</w:t>
      </w:r>
      <w:r>
        <w:rPr>
          <w:sz w:val="28"/>
          <w:szCs w:val="28"/>
        </w:rPr>
        <w:t>-2</w:t>
      </w:r>
      <w:r w:rsidRPr="00CB5260">
        <w:rPr>
          <w:sz w:val="28"/>
          <w:szCs w:val="28"/>
        </w:rPr>
        <w:t xml:space="preserve">»- </w:t>
      </w:r>
      <w:r>
        <w:rPr>
          <w:sz w:val="28"/>
          <w:szCs w:val="28"/>
        </w:rPr>
        <w:t>61182,64</w:t>
      </w:r>
      <w:r w:rsidRPr="00CB5260">
        <w:rPr>
          <w:sz w:val="28"/>
          <w:szCs w:val="28"/>
        </w:rPr>
        <w:t xml:space="preserve">  руб.,</w:t>
      </w:r>
      <w:r>
        <w:rPr>
          <w:sz w:val="28"/>
          <w:szCs w:val="28"/>
        </w:rPr>
        <w:t xml:space="preserve"> </w:t>
      </w:r>
      <w:r w:rsidRPr="00CB5260">
        <w:rPr>
          <w:sz w:val="28"/>
          <w:szCs w:val="28"/>
        </w:rPr>
        <w:t xml:space="preserve"> </w:t>
      </w:r>
    </w:p>
    <w:p w:rsidR="007D78A3" w:rsidRDefault="007D78A3" w:rsidP="009A45C7">
      <w:pPr>
        <w:jc w:val="both"/>
        <w:rPr>
          <w:sz w:val="28"/>
          <w:szCs w:val="28"/>
        </w:rPr>
      </w:pPr>
      <w:r w:rsidRPr="00CB5260">
        <w:rPr>
          <w:sz w:val="28"/>
          <w:szCs w:val="28"/>
        </w:rPr>
        <w:t>- Чулымский  дом</w:t>
      </w:r>
      <w:r>
        <w:rPr>
          <w:sz w:val="28"/>
          <w:szCs w:val="28"/>
        </w:rPr>
        <w:t xml:space="preserve"> </w:t>
      </w:r>
      <w:r w:rsidRPr="00CB5260">
        <w:rPr>
          <w:sz w:val="28"/>
          <w:szCs w:val="28"/>
        </w:rPr>
        <w:t xml:space="preserve">- интернат – </w:t>
      </w:r>
      <w:r>
        <w:rPr>
          <w:sz w:val="28"/>
          <w:szCs w:val="28"/>
        </w:rPr>
        <w:t xml:space="preserve">17532,00 </w:t>
      </w:r>
      <w:r w:rsidRPr="00CB5260">
        <w:rPr>
          <w:sz w:val="28"/>
          <w:szCs w:val="28"/>
        </w:rPr>
        <w:t xml:space="preserve"> руб.,</w:t>
      </w:r>
    </w:p>
    <w:p w:rsidR="007D78A3" w:rsidRDefault="007D78A3" w:rsidP="009A45C7">
      <w:pPr>
        <w:jc w:val="both"/>
        <w:rPr>
          <w:sz w:val="28"/>
          <w:szCs w:val="28"/>
        </w:rPr>
      </w:pPr>
      <w:r>
        <w:rPr>
          <w:sz w:val="28"/>
          <w:szCs w:val="28"/>
        </w:rPr>
        <w:t>- Куйбышевский лесхоз – 1483,00 руб.</w:t>
      </w:r>
    </w:p>
    <w:p w:rsidR="007D78A3" w:rsidRDefault="007D78A3" w:rsidP="009A45C7">
      <w:pPr>
        <w:jc w:val="both"/>
        <w:rPr>
          <w:sz w:val="28"/>
          <w:szCs w:val="28"/>
        </w:rPr>
      </w:pPr>
      <w:r>
        <w:rPr>
          <w:sz w:val="28"/>
          <w:szCs w:val="28"/>
        </w:rPr>
        <w:t>- Ветеринарный участок – 607,00 руб.</w:t>
      </w:r>
    </w:p>
    <w:p w:rsidR="007D78A3" w:rsidRDefault="007D78A3" w:rsidP="009A45C7">
      <w:pPr>
        <w:jc w:val="both"/>
        <w:rPr>
          <w:sz w:val="28"/>
          <w:szCs w:val="28"/>
        </w:rPr>
      </w:pPr>
      <w:r>
        <w:rPr>
          <w:sz w:val="28"/>
          <w:szCs w:val="28"/>
        </w:rPr>
        <w:t xml:space="preserve">- </w:t>
      </w:r>
      <w:proofErr w:type="spellStart"/>
      <w:r>
        <w:rPr>
          <w:sz w:val="28"/>
          <w:szCs w:val="28"/>
        </w:rPr>
        <w:t>Мелиоводхоз</w:t>
      </w:r>
      <w:proofErr w:type="spellEnd"/>
      <w:r>
        <w:rPr>
          <w:sz w:val="28"/>
          <w:szCs w:val="28"/>
        </w:rPr>
        <w:t xml:space="preserve"> – 2694,00 руб.,</w:t>
      </w:r>
    </w:p>
    <w:p w:rsidR="007D78A3" w:rsidRDefault="007D78A3" w:rsidP="009A45C7">
      <w:pPr>
        <w:jc w:val="both"/>
        <w:rPr>
          <w:sz w:val="28"/>
          <w:szCs w:val="28"/>
        </w:rPr>
      </w:pPr>
      <w:r>
        <w:rPr>
          <w:sz w:val="28"/>
          <w:szCs w:val="28"/>
        </w:rPr>
        <w:t>- Чумаковский отдельный пост ПЧ 120 ГКУ НСО – 51,00 руб.</w:t>
      </w:r>
    </w:p>
    <w:p w:rsidR="007D78A3" w:rsidRDefault="007D78A3" w:rsidP="009A45C7">
      <w:pPr>
        <w:jc w:val="both"/>
        <w:rPr>
          <w:sz w:val="28"/>
          <w:szCs w:val="28"/>
        </w:rPr>
      </w:pPr>
      <w:r>
        <w:rPr>
          <w:sz w:val="28"/>
          <w:szCs w:val="28"/>
        </w:rPr>
        <w:t>- ПАО «МТС» - 93,00 руб.,</w:t>
      </w:r>
    </w:p>
    <w:p w:rsidR="007D78A3" w:rsidRDefault="007D78A3" w:rsidP="009A45C7">
      <w:pPr>
        <w:jc w:val="both"/>
        <w:rPr>
          <w:sz w:val="28"/>
          <w:szCs w:val="28"/>
        </w:rPr>
      </w:pPr>
      <w:r>
        <w:rPr>
          <w:sz w:val="28"/>
          <w:szCs w:val="28"/>
        </w:rPr>
        <w:lastRenderedPageBreak/>
        <w:t>- АО «РЭС» - 115,00 руб.</w:t>
      </w:r>
    </w:p>
    <w:p w:rsidR="007D78A3" w:rsidRPr="00CB5260" w:rsidRDefault="007D78A3" w:rsidP="009A45C7">
      <w:pPr>
        <w:jc w:val="both"/>
        <w:rPr>
          <w:sz w:val="28"/>
          <w:szCs w:val="28"/>
        </w:rPr>
      </w:pPr>
      <w:r>
        <w:rPr>
          <w:sz w:val="28"/>
          <w:szCs w:val="28"/>
        </w:rPr>
        <w:t>- Западно</w:t>
      </w:r>
      <w:r w:rsidR="00856099">
        <w:rPr>
          <w:sz w:val="28"/>
          <w:szCs w:val="28"/>
        </w:rPr>
        <w:t>-</w:t>
      </w:r>
      <w:r>
        <w:rPr>
          <w:sz w:val="28"/>
          <w:szCs w:val="28"/>
        </w:rPr>
        <w:t>Сибирское УГМС – 24,00 руб.</w:t>
      </w:r>
    </w:p>
    <w:p w:rsidR="007D78A3" w:rsidRDefault="007D78A3" w:rsidP="00856099">
      <w:pPr>
        <w:ind w:firstLine="708"/>
        <w:jc w:val="both"/>
        <w:rPr>
          <w:sz w:val="28"/>
          <w:szCs w:val="28"/>
        </w:rPr>
      </w:pPr>
      <w:r w:rsidRPr="00CB5260">
        <w:rPr>
          <w:sz w:val="28"/>
          <w:szCs w:val="28"/>
        </w:rPr>
        <w:t xml:space="preserve">Исполнение земельного налога с организаций  на </w:t>
      </w:r>
      <w:r>
        <w:rPr>
          <w:sz w:val="28"/>
          <w:szCs w:val="28"/>
        </w:rPr>
        <w:t>48 792,88</w:t>
      </w:r>
      <w:r w:rsidRPr="00CB5260">
        <w:rPr>
          <w:sz w:val="28"/>
          <w:szCs w:val="28"/>
        </w:rPr>
        <w:t xml:space="preserve">  руб.  </w:t>
      </w:r>
      <w:r>
        <w:rPr>
          <w:sz w:val="28"/>
          <w:szCs w:val="28"/>
        </w:rPr>
        <w:t>меньше</w:t>
      </w:r>
      <w:r w:rsidRPr="00CB5260">
        <w:rPr>
          <w:sz w:val="28"/>
          <w:szCs w:val="28"/>
        </w:rPr>
        <w:t xml:space="preserve"> чем в 201</w:t>
      </w:r>
      <w:r>
        <w:rPr>
          <w:sz w:val="28"/>
          <w:szCs w:val="28"/>
        </w:rPr>
        <w:t>7</w:t>
      </w:r>
      <w:r w:rsidRPr="00CB5260">
        <w:rPr>
          <w:sz w:val="28"/>
          <w:szCs w:val="28"/>
        </w:rPr>
        <w:t xml:space="preserve"> году,  т.е. на </w:t>
      </w:r>
      <w:r>
        <w:rPr>
          <w:sz w:val="28"/>
          <w:szCs w:val="28"/>
        </w:rPr>
        <w:t>15,0</w:t>
      </w:r>
      <w:r w:rsidRPr="00CB5260">
        <w:rPr>
          <w:sz w:val="28"/>
          <w:szCs w:val="28"/>
        </w:rPr>
        <w:t xml:space="preserve">%  в связи с </w:t>
      </w:r>
      <w:r>
        <w:rPr>
          <w:sz w:val="28"/>
          <w:szCs w:val="28"/>
        </w:rPr>
        <w:t xml:space="preserve"> тем, что </w:t>
      </w:r>
      <w:r w:rsidRPr="00CB5260">
        <w:rPr>
          <w:sz w:val="28"/>
          <w:szCs w:val="28"/>
        </w:rPr>
        <w:t>Чумаковск</w:t>
      </w:r>
      <w:r>
        <w:rPr>
          <w:sz w:val="28"/>
          <w:szCs w:val="28"/>
        </w:rPr>
        <w:t>ая</w:t>
      </w:r>
      <w:r w:rsidRPr="00CB5260">
        <w:rPr>
          <w:sz w:val="28"/>
          <w:szCs w:val="28"/>
        </w:rPr>
        <w:t xml:space="preserve">  школ</w:t>
      </w:r>
      <w:r>
        <w:rPr>
          <w:sz w:val="28"/>
          <w:szCs w:val="28"/>
        </w:rPr>
        <w:t>а</w:t>
      </w:r>
      <w:r w:rsidRPr="00CB5260">
        <w:rPr>
          <w:sz w:val="28"/>
          <w:szCs w:val="28"/>
        </w:rPr>
        <w:t>-интернат для детей сирот  и детей, оставшихся без попечения родителей</w:t>
      </w:r>
      <w:r>
        <w:rPr>
          <w:sz w:val="28"/>
          <w:szCs w:val="28"/>
        </w:rPr>
        <w:t>,  за ан</w:t>
      </w:r>
      <w:r w:rsidR="00856099">
        <w:rPr>
          <w:sz w:val="28"/>
          <w:szCs w:val="28"/>
        </w:rPr>
        <w:t>а</w:t>
      </w:r>
      <w:r>
        <w:rPr>
          <w:sz w:val="28"/>
          <w:szCs w:val="28"/>
        </w:rPr>
        <w:t>логичный период 2017 года оплатила долг  по налогу за 2016 год.</w:t>
      </w:r>
    </w:p>
    <w:p w:rsidR="007D78A3" w:rsidRDefault="007D78A3" w:rsidP="009A45C7">
      <w:pPr>
        <w:jc w:val="both"/>
        <w:rPr>
          <w:sz w:val="28"/>
          <w:szCs w:val="28"/>
        </w:rPr>
      </w:pPr>
      <w:r w:rsidRPr="00CB5260">
        <w:rPr>
          <w:sz w:val="28"/>
          <w:szCs w:val="28"/>
        </w:rPr>
        <w:t xml:space="preserve"> </w:t>
      </w:r>
      <w:r w:rsidR="00856099">
        <w:rPr>
          <w:sz w:val="28"/>
          <w:szCs w:val="28"/>
        </w:rPr>
        <w:tab/>
      </w:r>
      <w:proofErr w:type="gramStart"/>
      <w:r>
        <w:rPr>
          <w:sz w:val="28"/>
          <w:szCs w:val="28"/>
        </w:rPr>
        <w:t>Земельный налог с</w:t>
      </w:r>
      <w:r w:rsidRPr="00174320">
        <w:rPr>
          <w:sz w:val="28"/>
          <w:szCs w:val="28"/>
        </w:rPr>
        <w:t xml:space="preserve"> физических</w:t>
      </w:r>
      <w:r>
        <w:rPr>
          <w:sz w:val="28"/>
          <w:szCs w:val="28"/>
        </w:rPr>
        <w:t xml:space="preserve"> лиц  при плане 106 972,00  руб., поступил  105 971,20</w:t>
      </w:r>
      <w:r w:rsidRPr="00174320">
        <w:rPr>
          <w:sz w:val="28"/>
          <w:szCs w:val="28"/>
        </w:rPr>
        <w:t xml:space="preserve"> руб.</w:t>
      </w:r>
      <w:r>
        <w:rPr>
          <w:sz w:val="28"/>
          <w:szCs w:val="28"/>
        </w:rPr>
        <w:t xml:space="preserve">, что составило 99,1%.   </w:t>
      </w:r>
      <w:r w:rsidRPr="00354C08">
        <w:rPr>
          <w:sz w:val="28"/>
          <w:szCs w:val="28"/>
        </w:rPr>
        <w:t xml:space="preserve">исполнение </w:t>
      </w:r>
      <w:r>
        <w:rPr>
          <w:sz w:val="28"/>
          <w:szCs w:val="28"/>
        </w:rPr>
        <w:t>меньш</w:t>
      </w:r>
      <w:r w:rsidRPr="00354C08">
        <w:rPr>
          <w:sz w:val="28"/>
          <w:szCs w:val="28"/>
        </w:rPr>
        <w:t>е чем в 201</w:t>
      </w:r>
      <w:r>
        <w:rPr>
          <w:sz w:val="28"/>
          <w:szCs w:val="28"/>
        </w:rPr>
        <w:t>7</w:t>
      </w:r>
      <w:r w:rsidRPr="00354C08">
        <w:rPr>
          <w:sz w:val="28"/>
          <w:szCs w:val="28"/>
        </w:rPr>
        <w:t xml:space="preserve"> г на </w:t>
      </w:r>
      <w:r>
        <w:rPr>
          <w:sz w:val="28"/>
          <w:szCs w:val="28"/>
        </w:rPr>
        <w:t>21 974,75</w:t>
      </w:r>
      <w:r w:rsidRPr="00354C08">
        <w:rPr>
          <w:sz w:val="28"/>
          <w:szCs w:val="28"/>
        </w:rPr>
        <w:t xml:space="preserve"> руб., т.е.  на </w:t>
      </w:r>
      <w:r>
        <w:rPr>
          <w:sz w:val="28"/>
          <w:szCs w:val="28"/>
        </w:rPr>
        <w:t>20,7</w:t>
      </w:r>
      <w:r w:rsidRPr="00354C08">
        <w:rPr>
          <w:sz w:val="28"/>
          <w:szCs w:val="28"/>
        </w:rPr>
        <w:t>% в связи с тем, что</w:t>
      </w:r>
      <w:r>
        <w:rPr>
          <w:sz w:val="28"/>
          <w:szCs w:val="28"/>
        </w:rPr>
        <w:t xml:space="preserve"> уведомление по начислению налога было доставлено не всем налогоплательщикам и</w:t>
      </w:r>
      <w:r w:rsidRPr="00354C08">
        <w:rPr>
          <w:sz w:val="28"/>
          <w:szCs w:val="28"/>
        </w:rPr>
        <w:t xml:space="preserve"> </w:t>
      </w:r>
      <w:r>
        <w:rPr>
          <w:sz w:val="28"/>
          <w:szCs w:val="28"/>
        </w:rPr>
        <w:t>налоги  менее 100 рублей в 2018 году</w:t>
      </w:r>
      <w:r w:rsidRPr="00354C08">
        <w:rPr>
          <w:sz w:val="28"/>
          <w:szCs w:val="28"/>
        </w:rPr>
        <w:t xml:space="preserve"> не начислялись и не оплачивались.</w:t>
      </w:r>
      <w:proofErr w:type="gramEnd"/>
    </w:p>
    <w:p w:rsidR="007D78A3" w:rsidRDefault="007D78A3" w:rsidP="009A45C7">
      <w:pPr>
        <w:ind w:firstLine="720"/>
        <w:jc w:val="both"/>
        <w:rPr>
          <w:sz w:val="28"/>
          <w:szCs w:val="28"/>
        </w:rPr>
      </w:pPr>
      <w:r w:rsidRPr="00CE12AE">
        <w:rPr>
          <w:sz w:val="28"/>
          <w:szCs w:val="28"/>
        </w:rPr>
        <w:t>Неналоговые доходы исполнены</w:t>
      </w:r>
      <w:r w:rsidRPr="00DB0836">
        <w:rPr>
          <w:sz w:val="28"/>
          <w:szCs w:val="28"/>
        </w:rPr>
        <w:t xml:space="preserve"> в </w:t>
      </w:r>
      <w:r w:rsidRPr="00E93CBA">
        <w:rPr>
          <w:sz w:val="28"/>
          <w:szCs w:val="28"/>
        </w:rPr>
        <w:t xml:space="preserve">сумме </w:t>
      </w:r>
      <w:r>
        <w:rPr>
          <w:sz w:val="28"/>
          <w:szCs w:val="28"/>
        </w:rPr>
        <w:t>149 053,42</w:t>
      </w:r>
      <w:r w:rsidRPr="00E93CBA">
        <w:rPr>
          <w:sz w:val="28"/>
          <w:szCs w:val="28"/>
        </w:rPr>
        <w:t xml:space="preserve"> руб. при плане </w:t>
      </w:r>
      <w:r>
        <w:rPr>
          <w:sz w:val="28"/>
          <w:szCs w:val="28"/>
        </w:rPr>
        <w:t>149 053,42</w:t>
      </w:r>
      <w:r w:rsidRPr="00E93CBA">
        <w:rPr>
          <w:sz w:val="28"/>
          <w:szCs w:val="28"/>
        </w:rPr>
        <w:t xml:space="preserve"> руб., исполнено  1</w:t>
      </w:r>
      <w:r>
        <w:rPr>
          <w:sz w:val="28"/>
          <w:szCs w:val="28"/>
        </w:rPr>
        <w:t>00</w:t>
      </w:r>
      <w:r w:rsidRPr="00E93CBA">
        <w:rPr>
          <w:sz w:val="28"/>
          <w:szCs w:val="28"/>
        </w:rPr>
        <w:t>%</w:t>
      </w:r>
      <w:r>
        <w:rPr>
          <w:sz w:val="28"/>
          <w:szCs w:val="28"/>
        </w:rPr>
        <w:t xml:space="preserve"> в том числе</w:t>
      </w:r>
      <w:r w:rsidRPr="00DB0836">
        <w:rPr>
          <w:sz w:val="28"/>
          <w:szCs w:val="28"/>
        </w:rPr>
        <w:t>:</w:t>
      </w:r>
      <w:r>
        <w:rPr>
          <w:sz w:val="28"/>
          <w:szCs w:val="28"/>
        </w:rPr>
        <w:t xml:space="preserve"> </w:t>
      </w:r>
    </w:p>
    <w:p w:rsidR="007D78A3" w:rsidRDefault="007D78A3" w:rsidP="009A45C7">
      <w:pPr>
        <w:ind w:firstLine="720"/>
        <w:jc w:val="both"/>
        <w:rPr>
          <w:sz w:val="28"/>
          <w:szCs w:val="28"/>
        </w:rPr>
      </w:pPr>
      <w:proofErr w:type="gramStart"/>
      <w:r>
        <w:rPr>
          <w:sz w:val="28"/>
          <w:szCs w:val="28"/>
        </w:rPr>
        <w:t xml:space="preserve">- доходы от сдачи в аренду имущества, находящегося в оперативном управлении органов управления поселений» при плане 17 967,42 руб., исполнено  17 967,42  руб., что составило 100 %.  Доход поступил </w:t>
      </w:r>
      <w:r w:rsidRPr="0090222A">
        <w:rPr>
          <w:sz w:val="28"/>
          <w:szCs w:val="28"/>
        </w:rPr>
        <w:t>за пользование имуществ</w:t>
      </w:r>
      <w:r>
        <w:rPr>
          <w:sz w:val="28"/>
          <w:szCs w:val="28"/>
        </w:rPr>
        <w:t>а</w:t>
      </w:r>
      <w:r w:rsidRPr="0090222A">
        <w:rPr>
          <w:sz w:val="28"/>
          <w:szCs w:val="28"/>
        </w:rPr>
        <w:t xml:space="preserve"> от АО </w:t>
      </w:r>
      <w:r>
        <w:rPr>
          <w:sz w:val="28"/>
          <w:szCs w:val="28"/>
        </w:rPr>
        <w:t>«</w:t>
      </w:r>
      <w:r w:rsidRPr="0090222A">
        <w:rPr>
          <w:sz w:val="28"/>
          <w:szCs w:val="28"/>
        </w:rPr>
        <w:t>РЭС</w:t>
      </w:r>
      <w:r>
        <w:rPr>
          <w:sz w:val="28"/>
          <w:szCs w:val="28"/>
        </w:rPr>
        <w:t>»</w:t>
      </w:r>
      <w:r w:rsidRPr="0090222A">
        <w:rPr>
          <w:sz w:val="28"/>
          <w:szCs w:val="28"/>
        </w:rPr>
        <w:t xml:space="preserve"> </w:t>
      </w:r>
      <w:r>
        <w:rPr>
          <w:sz w:val="28"/>
          <w:szCs w:val="28"/>
        </w:rPr>
        <w:t>– 4828,14</w:t>
      </w:r>
      <w:r w:rsidRPr="0001672E">
        <w:rPr>
          <w:sz w:val="28"/>
          <w:szCs w:val="28"/>
        </w:rPr>
        <w:t xml:space="preserve"> руб.,</w:t>
      </w:r>
      <w:r>
        <w:rPr>
          <w:sz w:val="28"/>
          <w:szCs w:val="28"/>
        </w:rPr>
        <w:t xml:space="preserve"> Сибирского  банка Сбербанка – 4082,40</w:t>
      </w:r>
      <w:r w:rsidRPr="0001672E">
        <w:rPr>
          <w:sz w:val="28"/>
          <w:szCs w:val="28"/>
        </w:rPr>
        <w:t xml:space="preserve"> руб</w:t>
      </w:r>
      <w:r>
        <w:rPr>
          <w:sz w:val="28"/>
          <w:szCs w:val="28"/>
        </w:rPr>
        <w:t>.,  МУП Куйбышевского района «Энергия» - 9056,88 руб. Исполнено на 48 203,73 руб. меньше чем в 2017 г., т.е. на 72,8</w:t>
      </w:r>
      <w:proofErr w:type="gramEnd"/>
      <w:r>
        <w:rPr>
          <w:sz w:val="28"/>
          <w:szCs w:val="28"/>
        </w:rPr>
        <w:t xml:space="preserve">% в связи с тем, что  с </w:t>
      </w:r>
      <w:r w:rsidRPr="0090222A">
        <w:rPr>
          <w:sz w:val="28"/>
          <w:szCs w:val="28"/>
        </w:rPr>
        <w:t xml:space="preserve">АО </w:t>
      </w:r>
      <w:r>
        <w:rPr>
          <w:sz w:val="28"/>
          <w:szCs w:val="28"/>
        </w:rPr>
        <w:t>«</w:t>
      </w:r>
      <w:r w:rsidRPr="0090222A">
        <w:rPr>
          <w:sz w:val="28"/>
          <w:szCs w:val="28"/>
        </w:rPr>
        <w:t>РЭС</w:t>
      </w:r>
      <w:r>
        <w:rPr>
          <w:sz w:val="28"/>
          <w:szCs w:val="28"/>
        </w:rPr>
        <w:t>» заключено дополнительное соглашение к договору аренды об уменьшении арендной платы.</w:t>
      </w:r>
    </w:p>
    <w:p w:rsidR="007D78A3" w:rsidRDefault="007D78A3" w:rsidP="009A45C7">
      <w:pPr>
        <w:ind w:firstLine="720"/>
        <w:jc w:val="both"/>
        <w:rPr>
          <w:sz w:val="28"/>
          <w:szCs w:val="28"/>
        </w:rPr>
      </w:pPr>
      <w:r>
        <w:rPr>
          <w:sz w:val="28"/>
          <w:szCs w:val="28"/>
        </w:rPr>
        <w:t xml:space="preserve">- доходы от сдачи в аренду имущества, составляющую казну сельских поселений при плане 2 170,08 руб., исполнено  2 170,08  руб., что составило 100 %. Доход поступил от </w:t>
      </w:r>
      <w:r w:rsidRPr="007910E9">
        <w:rPr>
          <w:sz w:val="28"/>
          <w:szCs w:val="28"/>
        </w:rPr>
        <w:t>ПАО  «Рос</w:t>
      </w:r>
      <w:r>
        <w:rPr>
          <w:sz w:val="28"/>
          <w:szCs w:val="28"/>
        </w:rPr>
        <w:t>телеком» больше чем в предыдущем  году на 361,68 руб., в связи с тем, что в 2017 году договор был заключен с 01.02.2017 года.</w:t>
      </w:r>
    </w:p>
    <w:p w:rsidR="007D78A3" w:rsidRDefault="007D78A3" w:rsidP="009A45C7">
      <w:pPr>
        <w:ind w:firstLine="720"/>
        <w:jc w:val="both"/>
        <w:rPr>
          <w:sz w:val="28"/>
          <w:szCs w:val="28"/>
        </w:rPr>
      </w:pPr>
      <w:r>
        <w:rPr>
          <w:sz w:val="28"/>
          <w:szCs w:val="28"/>
        </w:rPr>
        <w:t>-</w:t>
      </w:r>
      <w:r w:rsidR="00856099">
        <w:rPr>
          <w:sz w:val="28"/>
          <w:szCs w:val="28"/>
        </w:rPr>
        <w:t xml:space="preserve"> </w:t>
      </w:r>
      <w:r>
        <w:rPr>
          <w:sz w:val="28"/>
          <w:szCs w:val="28"/>
        </w:rPr>
        <w:t>доходы, поступающие в порядке возмещения расходов, понесенных в связи с эксплуатацией имущества сельских поселений при плане 60 192,92 руб., исполнено  60 192,92  руб., что составило 100 %. За 2017 год поступление данного дохода запланировано не было. В 2018 году было заключено соглашение с МУП Куйбышевского района «Энергия» о возмещении расходов за потребленную электроэнергию.</w:t>
      </w:r>
    </w:p>
    <w:p w:rsidR="007D78A3" w:rsidRDefault="007D78A3" w:rsidP="009A45C7">
      <w:pPr>
        <w:ind w:firstLine="720"/>
        <w:jc w:val="both"/>
        <w:rPr>
          <w:sz w:val="28"/>
          <w:szCs w:val="28"/>
        </w:rPr>
      </w:pPr>
      <w:proofErr w:type="gramStart"/>
      <w:r>
        <w:rPr>
          <w:sz w:val="28"/>
          <w:szCs w:val="28"/>
        </w:rPr>
        <w:t xml:space="preserve">- </w:t>
      </w:r>
      <w:r w:rsidR="00856099">
        <w:rPr>
          <w:sz w:val="28"/>
          <w:szCs w:val="28"/>
        </w:rPr>
        <w:t>п</w:t>
      </w:r>
      <w:r w:rsidRPr="00B25A91">
        <w:rPr>
          <w:sz w:val="28"/>
          <w:szCs w:val="28"/>
        </w:rPr>
        <w:t>рочие поступления от денежных взысканий (штрафов) и иных сумм в возмещение ущерба, зачисляемые в бюджеты сельских поселений</w:t>
      </w:r>
      <w:r>
        <w:rPr>
          <w:sz w:val="28"/>
          <w:szCs w:val="28"/>
        </w:rPr>
        <w:t xml:space="preserve"> при плане 68723,00  руб., исполнено 68 723,00 руб., что составило 100%.  Доходы поступили от ООО СТК «ГАЗ—Сервис» по решению суда  дело №А45-530/2018 от 15.08.2018 года, взыскание расходов по оплате судебной экспертизы за ограждение Парка Победы.</w:t>
      </w:r>
      <w:proofErr w:type="gramEnd"/>
      <w:r>
        <w:rPr>
          <w:sz w:val="28"/>
          <w:szCs w:val="28"/>
        </w:rPr>
        <w:t xml:space="preserve"> </w:t>
      </w:r>
      <w:proofErr w:type="gramStart"/>
      <w:r>
        <w:rPr>
          <w:sz w:val="28"/>
          <w:szCs w:val="28"/>
        </w:rPr>
        <w:t>Поступление меньше чем за аналогичный период прошлого года на 2 961 387,64 руб., в связи с тем, что в 2017 году поступили денежные средства  в сумме 1 766 019,54 руб. за ненадлежащее исполнение обязательств  подрядчиком - ООО СТК «ГАЗ-Сервис» по контракту «Благоустройство территории «Парк Победы» по ул. Кооперативная,</w:t>
      </w:r>
      <w:r w:rsidR="00856099">
        <w:rPr>
          <w:sz w:val="28"/>
          <w:szCs w:val="28"/>
        </w:rPr>
        <w:t xml:space="preserve"> </w:t>
      </w:r>
      <w:r>
        <w:rPr>
          <w:sz w:val="28"/>
          <w:szCs w:val="28"/>
        </w:rPr>
        <w:t>1в с. Чумаково (нарушение сроков  и условий по ограждению территории Парка).</w:t>
      </w:r>
      <w:proofErr w:type="gramEnd"/>
    </w:p>
    <w:p w:rsidR="007D78A3" w:rsidRDefault="007D78A3" w:rsidP="00856099">
      <w:pPr>
        <w:ind w:firstLine="708"/>
        <w:jc w:val="both"/>
        <w:rPr>
          <w:sz w:val="28"/>
          <w:szCs w:val="28"/>
        </w:rPr>
      </w:pPr>
      <w:r>
        <w:rPr>
          <w:sz w:val="28"/>
          <w:szCs w:val="28"/>
        </w:rPr>
        <w:lastRenderedPageBreak/>
        <w:t>Денежные средства в сумме 1 264 091,10 руб. поступили от АО «БАНК АКЦЕПТ»  по банковской гарантии от 07.08.2017 № 22/мг, так как банк являлся гарантом  перед Админист</w:t>
      </w:r>
      <w:r w:rsidR="00856099">
        <w:rPr>
          <w:sz w:val="28"/>
          <w:szCs w:val="28"/>
        </w:rPr>
        <w:t>р</w:t>
      </w:r>
      <w:r>
        <w:rPr>
          <w:sz w:val="28"/>
          <w:szCs w:val="28"/>
        </w:rPr>
        <w:t xml:space="preserve">ацией Чумаковского сельсовета за надлежащее исполнение обязательств по контракту «Благоустройство территории «Парк Победы» по ул. </w:t>
      </w:r>
      <w:proofErr w:type="gramStart"/>
      <w:r>
        <w:rPr>
          <w:sz w:val="28"/>
          <w:szCs w:val="28"/>
        </w:rPr>
        <w:t>Кооперативная</w:t>
      </w:r>
      <w:proofErr w:type="gramEnd"/>
      <w:r>
        <w:rPr>
          <w:sz w:val="28"/>
          <w:szCs w:val="28"/>
        </w:rPr>
        <w:t>,</w:t>
      </w:r>
      <w:r w:rsidR="00856099">
        <w:rPr>
          <w:sz w:val="28"/>
          <w:szCs w:val="28"/>
        </w:rPr>
        <w:t xml:space="preserve"> </w:t>
      </w:r>
      <w:r>
        <w:rPr>
          <w:sz w:val="28"/>
          <w:szCs w:val="28"/>
        </w:rPr>
        <w:t xml:space="preserve">1в  с. Чумаково.  </w:t>
      </w:r>
    </w:p>
    <w:p w:rsidR="007D78A3" w:rsidRDefault="007D78A3" w:rsidP="009A45C7">
      <w:pPr>
        <w:ind w:firstLine="720"/>
        <w:jc w:val="both"/>
        <w:rPr>
          <w:sz w:val="28"/>
          <w:szCs w:val="28"/>
        </w:rPr>
      </w:pPr>
      <w:r w:rsidRPr="000A4305">
        <w:rPr>
          <w:sz w:val="28"/>
          <w:szCs w:val="28"/>
        </w:rPr>
        <w:t xml:space="preserve">Безвозмездные поступления исполнены в сумме </w:t>
      </w:r>
      <w:r>
        <w:rPr>
          <w:sz w:val="28"/>
          <w:szCs w:val="28"/>
        </w:rPr>
        <w:t xml:space="preserve">7 682 057,75 </w:t>
      </w:r>
      <w:r w:rsidRPr="000A4305">
        <w:rPr>
          <w:sz w:val="28"/>
          <w:szCs w:val="28"/>
        </w:rPr>
        <w:t xml:space="preserve">руб., при плане </w:t>
      </w:r>
      <w:r>
        <w:rPr>
          <w:sz w:val="28"/>
          <w:szCs w:val="28"/>
        </w:rPr>
        <w:t xml:space="preserve">7 682 057,75 </w:t>
      </w:r>
      <w:r w:rsidRPr="000A4305">
        <w:rPr>
          <w:sz w:val="28"/>
          <w:szCs w:val="28"/>
        </w:rPr>
        <w:t xml:space="preserve"> руб., исполнение </w:t>
      </w:r>
      <w:r>
        <w:rPr>
          <w:sz w:val="28"/>
          <w:szCs w:val="28"/>
        </w:rPr>
        <w:t xml:space="preserve">100%, в том числе:  </w:t>
      </w:r>
    </w:p>
    <w:p w:rsidR="007D78A3" w:rsidRPr="00186441" w:rsidRDefault="007D78A3" w:rsidP="009A45C7">
      <w:pPr>
        <w:numPr>
          <w:ilvl w:val="0"/>
          <w:numId w:val="6"/>
        </w:numPr>
        <w:jc w:val="both"/>
        <w:rPr>
          <w:sz w:val="28"/>
          <w:szCs w:val="28"/>
        </w:rPr>
      </w:pPr>
      <w:r>
        <w:rPr>
          <w:sz w:val="28"/>
          <w:szCs w:val="28"/>
        </w:rPr>
        <w:t>Дотация бюджетам сельских поселений на выравнивание бюджетной обеспеченности  при плане 5 629 500 руб. исполнена  в сумме 5 629 500 руб., что составило 100%.</w:t>
      </w:r>
    </w:p>
    <w:p w:rsidR="007D78A3" w:rsidRDefault="007D78A3" w:rsidP="009A45C7">
      <w:pPr>
        <w:jc w:val="both"/>
        <w:rPr>
          <w:sz w:val="28"/>
          <w:szCs w:val="28"/>
        </w:rPr>
      </w:pPr>
      <w:r>
        <w:rPr>
          <w:sz w:val="28"/>
          <w:szCs w:val="28"/>
        </w:rPr>
        <w:t xml:space="preserve">      2.  Субвенции бюджетам бюджетной системы РФ исполнены в сумме 88 400,00 руб. при плане 88 400,00 руб., что составило 100%, в том числе  субвенции на осуществление первичного воинского учета за счет федеральных средств – 88 300 руб., субвенции бюджетам сельских поселений на выполнение передаваемых полномочий в сумме 100 руб.</w:t>
      </w:r>
    </w:p>
    <w:p w:rsidR="007D78A3" w:rsidRDefault="007D78A3" w:rsidP="009A45C7">
      <w:pPr>
        <w:jc w:val="both"/>
        <w:rPr>
          <w:sz w:val="28"/>
          <w:szCs w:val="28"/>
        </w:rPr>
      </w:pPr>
      <w:r>
        <w:rPr>
          <w:sz w:val="28"/>
          <w:szCs w:val="28"/>
        </w:rPr>
        <w:t xml:space="preserve">      3.  Иные межбюджетные трансферты исполнены в сумме 1 964 157,75  руб. при плане 1 964 157,75 руб., исполнение составило 100%,</w:t>
      </w:r>
      <w:r w:rsidRPr="009F3841">
        <w:rPr>
          <w:sz w:val="28"/>
          <w:szCs w:val="28"/>
        </w:rPr>
        <w:t xml:space="preserve"> </w:t>
      </w:r>
      <w:r>
        <w:rPr>
          <w:sz w:val="28"/>
          <w:szCs w:val="28"/>
        </w:rPr>
        <w:t>в том числе:</w:t>
      </w:r>
    </w:p>
    <w:p w:rsidR="007D78A3" w:rsidRDefault="007D78A3" w:rsidP="009A45C7">
      <w:pPr>
        <w:jc w:val="both"/>
        <w:rPr>
          <w:sz w:val="28"/>
          <w:szCs w:val="28"/>
        </w:rPr>
      </w:pPr>
      <w:r>
        <w:rPr>
          <w:sz w:val="28"/>
          <w:szCs w:val="28"/>
        </w:rPr>
        <w:t xml:space="preserve">           3.1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исполнены в сумму 379 057,75 руб.,  что составляет 100%, в том числе:</w:t>
      </w:r>
    </w:p>
    <w:p w:rsidR="007D78A3" w:rsidRDefault="007D78A3" w:rsidP="009A45C7">
      <w:pPr>
        <w:jc w:val="both"/>
        <w:rPr>
          <w:sz w:val="28"/>
          <w:szCs w:val="28"/>
        </w:rPr>
      </w:pPr>
      <w:r>
        <w:rPr>
          <w:sz w:val="28"/>
          <w:szCs w:val="28"/>
        </w:rPr>
        <w:t>- на р</w:t>
      </w:r>
      <w:r w:rsidRPr="00AC5907">
        <w:rPr>
          <w:sz w:val="28"/>
          <w:szCs w:val="28"/>
        </w:rPr>
        <w:t>еализаци</w:t>
      </w:r>
      <w:r>
        <w:rPr>
          <w:sz w:val="28"/>
          <w:szCs w:val="28"/>
        </w:rPr>
        <w:t>ю</w:t>
      </w:r>
      <w:r w:rsidRPr="00AC5907">
        <w:rPr>
          <w:sz w:val="28"/>
          <w:szCs w:val="28"/>
        </w:rPr>
        <w:t xml:space="preserve"> мероприятий в рамках МП "Содействие занятости населения Куйбышевского района на 2017-2019 годы"</w:t>
      </w:r>
      <w:r>
        <w:rPr>
          <w:sz w:val="28"/>
          <w:szCs w:val="28"/>
        </w:rPr>
        <w:t xml:space="preserve"> – 24 515,75 руб.</w:t>
      </w:r>
    </w:p>
    <w:p w:rsidR="007D78A3" w:rsidRDefault="007D78A3" w:rsidP="00856099">
      <w:pPr>
        <w:tabs>
          <w:tab w:val="left" w:pos="284"/>
        </w:tabs>
        <w:jc w:val="both"/>
        <w:rPr>
          <w:sz w:val="28"/>
          <w:szCs w:val="28"/>
        </w:rPr>
      </w:pPr>
      <w:r>
        <w:rPr>
          <w:sz w:val="28"/>
          <w:szCs w:val="28"/>
        </w:rPr>
        <w:t>- на реализацию</w:t>
      </w:r>
      <w:r w:rsidRPr="00AC5907">
        <w:rPr>
          <w:sz w:val="28"/>
          <w:szCs w:val="28"/>
        </w:rPr>
        <w:t xml:space="preserve"> мероприятий в рамках МП "Комплексные меры профилактики наркомании в Куйбышевском районе на 2017-2019 годы" </w:t>
      </w:r>
      <w:r>
        <w:rPr>
          <w:sz w:val="28"/>
          <w:szCs w:val="28"/>
        </w:rPr>
        <w:t>-9042,00 руб.</w:t>
      </w:r>
    </w:p>
    <w:p w:rsidR="007D78A3" w:rsidRDefault="007D78A3" w:rsidP="009A45C7">
      <w:pPr>
        <w:jc w:val="both"/>
        <w:rPr>
          <w:sz w:val="28"/>
          <w:szCs w:val="28"/>
        </w:rPr>
      </w:pPr>
      <w:r>
        <w:rPr>
          <w:sz w:val="28"/>
          <w:szCs w:val="28"/>
        </w:rPr>
        <w:t>- на реализацию</w:t>
      </w:r>
      <w:r w:rsidRPr="00AC5907">
        <w:rPr>
          <w:sz w:val="28"/>
          <w:szCs w:val="28"/>
        </w:rPr>
        <w:t xml:space="preserve"> мероприятий в рамках МП "Благоустройство территорий населенных пунктов Куйбышевского района"  </w:t>
      </w:r>
      <w:r>
        <w:rPr>
          <w:sz w:val="28"/>
          <w:szCs w:val="28"/>
        </w:rPr>
        <w:t>-40 000,00 руб.</w:t>
      </w:r>
    </w:p>
    <w:p w:rsidR="007D78A3" w:rsidRDefault="007D78A3" w:rsidP="009A45C7">
      <w:pPr>
        <w:jc w:val="both"/>
        <w:rPr>
          <w:sz w:val="28"/>
          <w:szCs w:val="28"/>
        </w:rPr>
      </w:pPr>
      <w:r>
        <w:rPr>
          <w:sz w:val="28"/>
          <w:szCs w:val="28"/>
        </w:rPr>
        <w:t>- на содержание Парка Победы  -  305 500 руб.</w:t>
      </w:r>
    </w:p>
    <w:p w:rsidR="007D78A3" w:rsidRDefault="007D78A3" w:rsidP="009A45C7">
      <w:pPr>
        <w:ind w:firstLine="720"/>
        <w:jc w:val="both"/>
        <w:rPr>
          <w:sz w:val="28"/>
          <w:szCs w:val="28"/>
        </w:rPr>
      </w:pPr>
      <w:r>
        <w:rPr>
          <w:sz w:val="28"/>
          <w:szCs w:val="28"/>
        </w:rPr>
        <w:t xml:space="preserve"> 3.2 межбюджетные трансферты,  передаваемые бюджетам сельских поселений  при плане 1 585 100 руб., исполнены в сумме 1 585 100  руб., исполнение составляет 100% , из них:</w:t>
      </w:r>
    </w:p>
    <w:p w:rsidR="007D78A3" w:rsidRDefault="007D78A3" w:rsidP="009A45C7">
      <w:pPr>
        <w:ind w:firstLine="720"/>
        <w:jc w:val="both"/>
        <w:rPr>
          <w:sz w:val="28"/>
          <w:szCs w:val="28"/>
        </w:rPr>
      </w:pPr>
      <w:r>
        <w:rPr>
          <w:sz w:val="28"/>
          <w:szCs w:val="28"/>
        </w:rPr>
        <w:t>3.2.1. прочие межбюджетные трансферты из бюджетов муниципальных районов по соглашению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исполнены в сумме 1 585 100 руб.-</w:t>
      </w:r>
      <w:r w:rsidRPr="00856099">
        <w:rPr>
          <w:sz w:val="28"/>
          <w:szCs w:val="28"/>
        </w:rPr>
        <w:t xml:space="preserve"> </w:t>
      </w:r>
      <w:r w:rsidRPr="00B77AE4">
        <w:rPr>
          <w:sz w:val="28"/>
          <w:szCs w:val="28"/>
        </w:rPr>
        <w:t>областные средства</w:t>
      </w:r>
      <w:r>
        <w:rPr>
          <w:sz w:val="28"/>
          <w:szCs w:val="28"/>
        </w:rPr>
        <w:t>, в том числе:</w:t>
      </w:r>
    </w:p>
    <w:p w:rsidR="007D78A3" w:rsidRDefault="007D78A3" w:rsidP="009A45C7">
      <w:pPr>
        <w:ind w:firstLine="720"/>
        <w:jc w:val="both"/>
        <w:rPr>
          <w:sz w:val="28"/>
          <w:szCs w:val="28"/>
        </w:rPr>
      </w:pPr>
      <w:r>
        <w:rPr>
          <w:sz w:val="28"/>
          <w:szCs w:val="28"/>
        </w:rPr>
        <w:t xml:space="preserve">-  на </w:t>
      </w:r>
      <w:r w:rsidRPr="00DB07B2">
        <w:rPr>
          <w:sz w:val="28"/>
          <w:szCs w:val="28"/>
        </w:rPr>
        <w:t xml:space="preserve"> заработную плату работникам КДЦ – </w:t>
      </w:r>
      <w:r>
        <w:rPr>
          <w:sz w:val="28"/>
          <w:szCs w:val="28"/>
        </w:rPr>
        <w:t xml:space="preserve"> 1 452 100</w:t>
      </w:r>
      <w:r w:rsidRPr="00DB07B2">
        <w:rPr>
          <w:sz w:val="28"/>
          <w:szCs w:val="28"/>
        </w:rPr>
        <w:t>,00 руб.</w:t>
      </w:r>
    </w:p>
    <w:p w:rsidR="007D78A3" w:rsidRDefault="007D78A3" w:rsidP="00856099">
      <w:pPr>
        <w:tabs>
          <w:tab w:val="left" w:pos="709"/>
        </w:tabs>
        <w:ind w:firstLine="709"/>
        <w:jc w:val="both"/>
        <w:rPr>
          <w:sz w:val="28"/>
          <w:szCs w:val="28"/>
        </w:rPr>
      </w:pPr>
      <w:r>
        <w:rPr>
          <w:sz w:val="28"/>
          <w:szCs w:val="28"/>
        </w:rPr>
        <w:t>-</w:t>
      </w:r>
      <w:r w:rsidR="00856099">
        <w:rPr>
          <w:sz w:val="28"/>
          <w:szCs w:val="28"/>
        </w:rPr>
        <w:t xml:space="preserve"> </w:t>
      </w:r>
      <w:r>
        <w:rPr>
          <w:sz w:val="28"/>
          <w:szCs w:val="28"/>
        </w:rPr>
        <w:t xml:space="preserve">на развитие жилищно-коммунальной инфраструктуры и благоустройство  территории Чумаковского сельсовета (приобретение газонокосилки) </w:t>
      </w:r>
      <w:r w:rsidRPr="007473D8">
        <w:rPr>
          <w:sz w:val="28"/>
          <w:szCs w:val="28"/>
        </w:rPr>
        <w:t>–</w:t>
      </w:r>
      <w:r>
        <w:rPr>
          <w:sz w:val="28"/>
          <w:szCs w:val="28"/>
        </w:rPr>
        <w:t xml:space="preserve"> 50 000 руб.</w:t>
      </w:r>
    </w:p>
    <w:p w:rsidR="007D78A3" w:rsidRDefault="007D78A3" w:rsidP="009A45C7">
      <w:pPr>
        <w:ind w:firstLine="720"/>
        <w:jc w:val="both"/>
        <w:rPr>
          <w:sz w:val="28"/>
          <w:szCs w:val="28"/>
        </w:rPr>
      </w:pPr>
      <w:r>
        <w:rPr>
          <w:sz w:val="28"/>
          <w:szCs w:val="28"/>
        </w:rPr>
        <w:t xml:space="preserve">- на укрепление материально-технической базы МКУК «Чумаковский КДЦ» - 50 000 руб. </w:t>
      </w:r>
    </w:p>
    <w:p w:rsidR="007D78A3" w:rsidRDefault="007D78A3" w:rsidP="009A45C7">
      <w:pPr>
        <w:ind w:firstLine="720"/>
        <w:jc w:val="both"/>
        <w:rPr>
          <w:b/>
          <w:sz w:val="28"/>
          <w:szCs w:val="28"/>
        </w:rPr>
      </w:pPr>
      <w:r>
        <w:rPr>
          <w:sz w:val="28"/>
          <w:szCs w:val="28"/>
        </w:rPr>
        <w:lastRenderedPageBreak/>
        <w:t>- на р</w:t>
      </w:r>
      <w:r w:rsidRPr="000E301A">
        <w:rPr>
          <w:sz w:val="28"/>
          <w:szCs w:val="28"/>
        </w:rPr>
        <w:t>еализаци</w:t>
      </w:r>
      <w:r>
        <w:rPr>
          <w:sz w:val="28"/>
          <w:szCs w:val="28"/>
        </w:rPr>
        <w:t>ю</w:t>
      </w:r>
      <w:r w:rsidRPr="000E301A">
        <w:rPr>
          <w:sz w:val="28"/>
          <w:szCs w:val="28"/>
        </w:rPr>
        <w:t xml:space="preserve"> мероприятий по обеспечению </w:t>
      </w:r>
      <w:r>
        <w:rPr>
          <w:sz w:val="28"/>
          <w:szCs w:val="28"/>
        </w:rPr>
        <w:t>автономными дымовыми пожарными извещателями</w:t>
      </w:r>
      <w:r w:rsidRPr="000E301A">
        <w:rPr>
          <w:sz w:val="28"/>
          <w:szCs w:val="28"/>
        </w:rPr>
        <w:t xml:space="preserve"> жилых помещений, в которых проживают семьи, нах</w:t>
      </w:r>
      <w:r>
        <w:rPr>
          <w:sz w:val="28"/>
          <w:szCs w:val="28"/>
        </w:rPr>
        <w:t xml:space="preserve">одящиеся в опасном социальном </w:t>
      </w:r>
      <w:r w:rsidRPr="000E301A">
        <w:rPr>
          <w:sz w:val="28"/>
          <w:szCs w:val="28"/>
        </w:rPr>
        <w:t xml:space="preserve"> положении и имеющие несоверш</w:t>
      </w:r>
      <w:r>
        <w:rPr>
          <w:sz w:val="28"/>
          <w:szCs w:val="28"/>
        </w:rPr>
        <w:t>еннолетних</w:t>
      </w:r>
      <w:r w:rsidRPr="000E301A">
        <w:rPr>
          <w:sz w:val="28"/>
          <w:szCs w:val="28"/>
        </w:rPr>
        <w:t xml:space="preserve"> детей, а также малоподвижные одинокие пенсионеры и инвалиды в рамках ГП  "Обеспеч</w:t>
      </w:r>
      <w:r>
        <w:rPr>
          <w:sz w:val="28"/>
          <w:szCs w:val="28"/>
        </w:rPr>
        <w:t>ение</w:t>
      </w:r>
      <w:r w:rsidRPr="000E301A">
        <w:rPr>
          <w:sz w:val="28"/>
          <w:szCs w:val="28"/>
        </w:rPr>
        <w:t xml:space="preserve"> безопасности жизнедеятельности населения</w:t>
      </w:r>
      <w:r>
        <w:rPr>
          <w:sz w:val="28"/>
          <w:szCs w:val="28"/>
        </w:rPr>
        <w:t xml:space="preserve"> Новосибирской области на период 2015-2020 годов» - 33 000 руб.</w:t>
      </w:r>
    </w:p>
    <w:p w:rsidR="007D78A3" w:rsidRDefault="007D78A3" w:rsidP="007D78A3">
      <w:pPr>
        <w:ind w:firstLine="539"/>
        <w:jc w:val="center"/>
        <w:rPr>
          <w:b/>
          <w:sz w:val="28"/>
          <w:szCs w:val="28"/>
        </w:rPr>
      </w:pPr>
    </w:p>
    <w:p w:rsidR="007D78A3" w:rsidRDefault="007D78A3" w:rsidP="007D78A3">
      <w:pPr>
        <w:ind w:firstLine="539"/>
        <w:jc w:val="center"/>
        <w:rPr>
          <w:b/>
          <w:sz w:val="28"/>
          <w:szCs w:val="28"/>
        </w:rPr>
      </w:pPr>
    </w:p>
    <w:p w:rsidR="007D78A3" w:rsidRPr="00A31AD0" w:rsidRDefault="007D78A3" w:rsidP="007D78A3">
      <w:pPr>
        <w:ind w:firstLine="539"/>
        <w:jc w:val="center"/>
        <w:rPr>
          <w:b/>
          <w:sz w:val="28"/>
          <w:szCs w:val="28"/>
        </w:rPr>
      </w:pPr>
      <w:r w:rsidRPr="00A31AD0">
        <w:rPr>
          <w:b/>
          <w:sz w:val="28"/>
          <w:szCs w:val="28"/>
        </w:rPr>
        <w:t>ИСПОЛНЕНИЕ РАСХОДНОЙ ЧАСТИ МЕСТНОГО БЮДЖЕТА</w:t>
      </w:r>
    </w:p>
    <w:p w:rsidR="007D78A3" w:rsidRDefault="007D78A3" w:rsidP="007D78A3">
      <w:pPr>
        <w:ind w:firstLine="539"/>
        <w:jc w:val="center"/>
        <w:rPr>
          <w:sz w:val="28"/>
          <w:szCs w:val="28"/>
        </w:rPr>
      </w:pPr>
    </w:p>
    <w:p w:rsidR="007D78A3" w:rsidRDefault="007D78A3" w:rsidP="00856099">
      <w:pPr>
        <w:ind w:firstLine="708"/>
        <w:jc w:val="both"/>
        <w:rPr>
          <w:sz w:val="28"/>
          <w:szCs w:val="28"/>
        </w:rPr>
      </w:pPr>
      <w:r>
        <w:rPr>
          <w:sz w:val="28"/>
          <w:szCs w:val="28"/>
        </w:rPr>
        <w:t xml:space="preserve">Расходная часть бюджета в 2018 году при плане 13 234 157,07 руб. составила 12 196 655,90  руб., что составляет 92,2% , в том числе: </w:t>
      </w:r>
    </w:p>
    <w:p w:rsidR="007D78A3" w:rsidRDefault="007D78A3" w:rsidP="009A45C7">
      <w:pPr>
        <w:jc w:val="both"/>
        <w:rPr>
          <w:sz w:val="28"/>
          <w:szCs w:val="28"/>
        </w:rPr>
      </w:pPr>
      <w:r>
        <w:rPr>
          <w:sz w:val="28"/>
          <w:szCs w:val="28"/>
        </w:rPr>
        <w:t xml:space="preserve">      </w:t>
      </w:r>
      <w:r w:rsidR="00856099">
        <w:rPr>
          <w:sz w:val="28"/>
          <w:szCs w:val="28"/>
        </w:rPr>
        <w:tab/>
      </w:r>
      <w:r>
        <w:rPr>
          <w:sz w:val="28"/>
          <w:szCs w:val="28"/>
        </w:rPr>
        <w:t xml:space="preserve">По разделу 0102  «Функционирование высшего должностного лица субъекта РФ и муниципального образования»  расходы исполнены в сумме 552 785,80 руб., при плане 554 395,00 руб. % исполнения 99,7, остаток средств на счете  1 609,20 руб. - средства местного бюджета. </w:t>
      </w:r>
    </w:p>
    <w:p w:rsidR="007D78A3" w:rsidRPr="00B56112" w:rsidRDefault="007D78A3" w:rsidP="009A45C7">
      <w:pPr>
        <w:jc w:val="both"/>
        <w:rPr>
          <w:sz w:val="28"/>
          <w:szCs w:val="28"/>
        </w:rPr>
      </w:pPr>
      <w:r w:rsidRPr="00B56112">
        <w:rPr>
          <w:sz w:val="28"/>
          <w:szCs w:val="28"/>
        </w:rPr>
        <w:t>Начислен резерв предстоящих отпусков  в сумме 1608,42 руб., в том числе:</w:t>
      </w:r>
    </w:p>
    <w:p w:rsidR="007D78A3" w:rsidRDefault="007D78A3" w:rsidP="009A45C7">
      <w:pPr>
        <w:jc w:val="both"/>
        <w:rPr>
          <w:sz w:val="28"/>
          <w:szCs w:val="28"/>
        </w:rPr>
      </w:pPr>
      <w:r w:rsidRPr="00B56112">
        <w:rPr>
          <w:sz w:val="28"/>
          <w:szCs w:val="28"/>
        </w:rPr>
        <w:t>статья 211 – 1235,33 руб., статья 213 – 373,09 руб.</w:t>
      </w:r>
    </w:p>
    <w:p w:rsidR="007D78A3" w:rsidRDefault="007D78A3" w:rsidP="009A45C7">
      <w:pPr>
        <w:jc w:val="both"/>
        <w:rPr>
          <w:sz w:val="28"/>
          <w:szCs w:val="28"/>
        </w:rPr>
      </w:pPr>
      <w:r>
        <w:rPr>
          <w:sz w:val="28"/>
          <w:szCs w:val="28"/>
        </w:rPr>
        <w:t xml:space="preserve">      </w:t>
      </w:r>
      <w:r w:rsidR="00856099">
        <w:rPr>
          <w:sz w:val="28"/>
          <w:szCs w:val="28"/>
        </w:rPr>
        <w:tab/>
      </w:r>
      <w:r>
        <w:rPr>
          <w:sz w:val="28"/>
          <w:szCs w:val="28"/>
        </w:rPr>
        <w:t xml:space="preserve">По разделу 0104 «Функционирование Правительства РФ, высших исполнительных органов государственной власти субъектов РФ, местных администраций  расходы исполнены в сумме 4 234645,66  руб., при плане </w:t>
      </w:r>
    </w:p>
    <w:p w:rsidR="007D78A3" w:rsidRDefault="007D78A3" w:rsidP="009A45C7">
      <w:pPr>
        <w:jc w:val="both"/>
        <w:rPr>
          <w:sz w:val="28"/>
          <w:szCs w:val="28"/>
        </w:rPr>
      </w:pPr>
      <w:r>
        <w:rPr>
          <w:sz w:val="28"/>
          <w:szCs w:val="28"/>
        </w:rPr>
        <w:t xml:space="preserve">4 313 976,47  руб. % исполнения 98,2, остаток средств на счете  79 330,81 руб. - средства местного бюджета. </w:t>
      </w:r>
    </w:p>
    <w:p w:rsidR="007D78A3" w:rsidRPr="00B56112" w:rsidRDefault="007D78A3" w:rsidP="009A45C7">
      <w:pPr>
        <w:jc w:val="both"/>
        <w:rPr>
          <w:sz w:val="28"/>
          <w:szCs w:val="28"/>
        </w:rPr>
      </w:pPr>
      <w:r w:rsidRPr="00B56112">
        <w:rPr>
          <w:sz w:val="28"/>
          <w:szCs w:val="28"/>
        </w:rPr>
        <w:t>Начислен резерв предстоящих отпусков  в сумме 55 482,07 руб., в том числе:</w:t>
      </w:r>
    </w:p>
    <w:p w:rsidR="007D78A3" w:rsidRDefault="007D78A3" w:rsidP="009A45C7">
      <w:pPr>
        <w:jc w:val="both"/>
        <w:rPr>
          <w:sz w:val="28"/>
          <w:szCs w:val="28"/>
        </w:rPr>
      </w:pPr>
      <w:r w:rsidRPr="00B56112">
        <w:rPr>
          <w:sz w:val="28"/>
          <w:szCs w:val="28"/>
        </w:rPr>
        <w:t>статья 211 – 42 613,02 руб., статья 213 – 12869,05 руб.,</w:t>
      </w:r>
      <w:r>
        <w:rPr>
          <w:sz w:val="28"/>
          <w:szCs w:val="28"/>
        </w:rPr>
        <w:t xml:space="preserve"> </w:t>
      </w:r>
      <w:r w:rsidRPr="00D5699B">
        <w:rPr>
          <w:sz w:val="28"/>
          <w:szCs w:val="28"/>
        </w:rPr>
        <w:t xml:space="preserve"> обязательства</w:t>
      </w:r>
      <w:r>
        <w:rPr>
          <w:sz w:val="28"/>
          <w:szCs w:val="28"/>
        </w:rPr>
        <w:t xml:space="preserve"> по договору на ГСМ  и ежедневный </w:t>
      </w:r>
      <w:proofErr w:type="spellStart"/>
      <w:r>
        <w:rPr>
          <w:sz w:val="28"/>
          <w:szCs w:val="28"/>
        </w:rPr>
        <w:t>предрейсовый</w:t>
      </w:r>
      <w:proofErr w:type="spellEnd"/>
      <w:r>
        <w:rPr>
          <w:sz w:val="28"/>
          <w:szCs w:val="28"/>
        </w:rPr>
        <w:t xml:space="preserve"> осмотр водителя исполнены не в полном объеме, так как документы  исполнения за декабрь 2018 года получены в 2019 г. Приобретены основные средства на сумму 857148,35 руб. - средства местного бюджета, в том числе:</w:t>
      </w:r>
    </w:p>
    <w:p w:rsidR="007D78A3" w:rsidRDefault="007D78A3" w:rsidP="009A45C7">
      <w:pPr>
        <w:jc w:val="both"/>
        <w:rPr>
          <w:sz w:val="28"/>
          <w:szCs w:val="28"/>
        </w:rPr>
      </w:pPr>
      <w:r>
        <w:rPr>
          <w:sz w:val="28"/>
          <w:szCs w:val="28"/>
        </w:rPr>
        <w:t>- автомобиль  УАЗ Патриот по муниципальному контракту №1-2018 от 11.12.2018 года стоимостью  835 908,35 руб.</w:t>
      </w:r>
    </w:p>
    <w:p w:rsidR="007D78A3" w:rsidRDefault="007D78A3" w:rsidP="009A45C7">
      <w:pPr>
        <w:jc w:val="both"/>
        <w:rPr>
          <w:sz w:val="28"/>
          <w:szCs w:val="28"/>
        </w:rPr>
      </w:pPr>
      <w:r>
        <w:rPr>
          <w:sz w:val="28"/>
          <w:szCs w:val="28"/>
        </w:rPr>
        <w:t>- принтер- 19500,00 руб.</w:t>
      </w:r>
    </w:p>
    <w:p w:rsidR="007D78A3" w:rsidRDefault="007D78A3" w:rsidP="009A45C7">
      <w:pPr>
        <w:jc w:val="both"/>
        <w:rPr>
          <w:sz w:val="28"/>
          <w:szCs w:val="28"/>
        </w:rPr>
      </w:pPr>
      <w:r>
        <w:rPr>
          <w:sz w:val="28"/>
          <w:szCs w:val="28"/>
        </w:rPr>
        <w:t>-огнетушители 2 шт. -1740,00 руб.</w:t>
      </w:r>
    </w:p>
    <w:p w:rsidR="007D78A3" w:rsidRDefault="007D78A3" w:rsidP="009A45C7">
      <w:pPr>
        <w:jc w:val="both"/>
        <w:rPr>
          <w:sz w:val="28"/>
          <w:szCs w:val="28"/>
        </w:rPr>
      </w:pPr>
      <w:r>
        <w:rPr>
          <w:sz w:val="28"/>
          <w:szCs w:val="28"/>
        </w:rPr>
        <w:t>Расходы по ЦСР 9900070190 -100 руб. средства области на приобретение  материальных запасов для административной комиссии.</w:t>
      </w:r>
    </w:p>
    <w:p w:rsidR="007D78A3" w:rsidRDefault="007D78A3" w:rsidP="009A45C7">
      <w:pPr>
        <w:jc w:val="both"/>
        <w:rPr>
          <w:sz w:val="28"/>
          <w:szCs w:val="28"/>
        </w:rPr>
      </w:pPr>
      <w:r>
        <w:rPr>
          <w:sz w:val="28"/>
          <w:szCs w:val="28"/>
        </w:rPr>
        <w:t xml:space="preserve">     </w:t>
      </w:r>
      <w:r w:rsidR="00856099">
        <w:rPr>
          <w:sz w:val="28"/>
          <w:szCs w:val="28"/>
        </w:rPr>
        <w:tab/>
      </w:r>
      <w:r>
        <w:rPr>
          <w:sz w:val="28"/>
          <w:szCs w:val="28"/>
        </w:rPr>
        <w:t>По разделу 0106 «Обеспечение деятельности финансовых, налоговых и таможенных органов финансового надзора»  расходы исполнены в сумме 20 000 руб. при плане 20 000, руб. % исполнения 100, за передачу части полномочий в сфере внешнего финансового контроля.</w:t>
      </w:r>
    </w:p>
    <w:p w:rsidR="007D78A3" w:rsidRDefault="007D78A3" w:rsidP="009A45C7">
      <w:pPr>
        <w:jc w:val="both"/>
        <w:rPr>
          <w:sz w:val="28"/>
          <w:szCs w:val="28"/>
        </w:rPr>
      </w:pPr>
      <w:r>
        <w:rPr>
          <w:sz w:val="28"/>
          <w:szCs w:val="28"/>
        </w:rPr>
        <w:t xml:space="preserve">   </w:t>
      </w:r>
      <w:r w:rsidR="00856099">
        <w:rPr>
          <w:sz w:val="28"/>
          <w:szCs w:val="28"/>
        </w:rPr>
        <w:tab/>
      </w:r>
      <w:r>
        <w:rPr>
          <w:sz w:val="28"/>
          <w:szCs w:val="28"/>
        </w:rPr>
        <w:t xml:space="preserve">По разделу 0203 «Мобилизационная и вневойсковая подготовка» </w:t>
      </w:r>
      <w:r w:rsidRPr="00190186">
        <w:rPr>
          <w:sz w:val="28"/>
          <w:szCs w:val="28"/>
        </w:rPr>
        <w:t>отражены расходы на осуществление первичного воинского учета на территориях, где отсутствуют военные комиссариаты</w:t>
      </w:r>
      <w:r>
        <w:rPr>
          <w:sz w:val="28"/>
          <w:szCs w:val="28"/>
        </w:rPr>
        <w:t>. Расходы исполнены в сумме 88 300,00 руб., при плане 88 300,00 руб. % исполнения составляет 100, средства федерального бюджета.</w:t>
      </w:r>
    </w:p>
    <w:p w:rsidR="007D78A3" w:rsidRPr="00883D42" w:rsidRDefault="007D78A3" w:rsidP="004435DA">
      <w:pPr>
        <w:jc w:val="center"/>
        <w:rPr>
          <w:b/>
          <w:sz w:val="28"/>
          <w:szCs w:val="28"/>
        </w:rPr>
      </w:pPr>
      <w:r w:rsidRPr="00883D42">
        <w:rPr>
          <w:b/>
          <w:sz w:val="28"/>
          <w:szCs w:val="28"/>
        </w:rPr>
        <w:lastRenderedPageBreak/>
        <w:t>Национальная безопасность и правоохранительна</w:t>
      </w:r>
      <w:r w:rsidR="009A45C7">
        <w:rPr>
          <w:b/>
          <w:sz w:val="28"/>
          <w:szCs w:val="28"/>
        </w:rPr>
        <w:t>я</w:t>
      </w:r>
      <w:r w:rsidRPr="00883D42">
        <w:rPr>
          <w:b/>
          <w:sz w:val="28"/>
          <w:szCs w:val="28"/>
        </w:rPr>
        <w:t xml:space="preserve"> деятельность</w:t>
      </w:r>
    </w:p>
    <w:p w:rsidR="007D78A3" w:rsidRDefault="007D78A3" w:rsidP="009A45C7">
      <w:pPr>
        <w:ind w:firstLine="709"/>
        <w:jc w:val="both"/>
        <w:rPr>
          <w:sz w:val="28"/>
          <w:szCs w:val="28"/>
        </w:rPr>
      </w:pPr>
      <w:r>
        <w:rPr>
          <w:sz w:val="28"/>
          <w:szCs w:val="28"/>
        </w:rPr>
        <w:t xml:space="preserve">     По разделу 0309 «Защита населения и территории от чрезвычайных ситуаций природного и техногенного характера, гражданская оборона» расходы исполнены в сумме 10 000 руб. при плане 10 000,00 руб. % исполнения 100.</w:t>
      </w:r>
    </w:p>
    <w:p w:rsidR="007D78A3" w:rsidRDefault="007D78A3" w:rsidP="009A45C7">
      <w:pPr>
        <w:ind w:firstLine="709"/>
        <w:jc w:val="both"/>
        <w:rPr>
          <w:sz w:val="28"/>
          <w:szCs w:val="28"/>
        </w:rPr>
      </w:pPr>
      <w:r>
        <w:rPr>
          <w:sz w:val="28"/>
          <w:szCs w:val="28"/>
        </w:rPr>
        <w:t>В том числе:</w:t>
      </w:r>
    </w:p>
    <w:p w:rsidR="007D78A3" w:rsidRDefault="007D78A3" w:rsidP="009A45C7">
      <w:pPr>
        <w:jc w:val="both"/>
        <w:rPr>
          <w:sz w:val="28"/>
          <w:szCs w:val="28"/>
        </w:rPr>
      </w:pPr>
      <w:r>
        <w:rPr>
          <w:sz w:val="28"/>
          <w:szCs w:val="28"/>
        </w:rPr>
        <w:t xml:space="preserve">-цель 2000079500  вид 244 ст. 226- 10 000 руб. – устройство минерализованной полосы вокруг населенных пунктов </w:t>
      </w:r>
      <w:r w:rsidRPr="004265EF">
        <w:rPr>
          <w:sz w:val="28"/>
          <w:szCs w:val="28"/>
        </w:rPr>
        <w:t xml:space="preserve">по </w:t>
      </w:r>
      <w:r>
        <w:rPr>
          <w:sz w:val="28"/>
          <w:szCs w:val="28"/>
        </w:rPr>
        <w:t xml:space="preserve">муниципальной программе </w:t>
      </w:r>
      <w:r w:rsidRPr="004265EF">
        <w:rPr>
          <w:sz w:val="28"/>
          <w:szCs w:val="28"/>
        </w:rPr>
        <w:t xml:space="preserve"> </w:t>
      </w:r>
      <w:bookmarkStart w:id="0" w:name="bookmark3"/>
      <w:r w:rsidRPr="00883D42">
        <w:rPr>
          <w:sz w:val="28"/>
          <w:szCs w:val="28"/>
        </w:rPr>
        <w:t>«Обеспечение первичных</w:t>
      </w:r>
      <w:r>
        <w:rPr>
          <w:sz w:val="28"/>
          <w:szCs w:val="28"/>
        </w:rPr>
        <w:t xml:space="preserve"> </w:t>
      </w:r>
      <w:r w:rsidRPr="00883D42">
        <w:rPr>
          <w:sz w:val="28"/>
          <w:szCs w:val="28"/>
        </w:rPr>
        <w:t>мер пожарной безопасности на территории Чумаковского сельсовета 2018-</w:t>
      </w:r>
      <w:bookmarkEnd w:id="0"/>
      <w:r w:rsidRPr="00883D42">
        <w:rPr>
          <w:sz w:val="28"/>
          <w:szCs w:val="28"/>
        </w:rPr>
        <w:t>2020 годы</w:t>
      </w:r>
      <w:r>
        <w:rPr>
          <w:sz w:val="28"/>
          <w:szCs w:val="28"/>
        </w:rPr>
        <w:t xml:space="preserve">», принятой постановлением администрации Чумаковского сельсовета  от 10.08.2017 года  №76  </w:t>
      </w:r>
    </w:p>
    <w:p w:rsidR="007D78A3" w:rsidRDefault="007D78A3" w:rsidP="009A45C7">
      <w:pPr>
        <w:ind w:firstLine="709"/>
        <w:jc w:val="both"/>
        <w:rPr>
          <w:sz w:val="28"/>
          <w:szCs w:val="28"/>
        </w:rPr>
      </w:pPr>
      <w:r>
        <w:rPr>
          <w:sz w:val="28"/>
          <w:szCs w:val="28"/>
        </w:rPr>
        <w:t>По разделу 0310 «</w:t>
      </w:r>
      <w:r w:rsidRPr="00874842">
        <w:rPr>
          <w:sz w:val="28"/>
          <w:szCs w:val="28"/>
        </w:rPr>
        <w:t>Обеспечение пожарной безопасности</w:t>
      </w:r>
      <w:r>
        <w:rPr>
          <w:sz w:val="28"/>
          <w:szCs w:val="28"/>
        </w:rPr>
        <w:t>» расходы исполнены в сумме 35 200 руб. при плане 35 200  руб. % исполнения 100.  В том числе:</w:t>
      </w:r>
    </w:p>
    <w:p w:rsidR="007D78A3" w:rsidRPr="00874842" w:rsidRDefault="007D78A3" w:rsidP="009A45C7">
      <w:pPr>
        <w:ind w:firstLine="709"/>
        <w:jc w:val="both"/>
        <w:rPr>
          <w:sz w:val="28"/>
          <w:szCs w:val="28"/>
        </w:rPr>
      </w:pPr>
      <w:proofErr w:type="gramStart"/>
      <w:r>
        <w:rPr>
          <w:sz w:val="28"/>
          <w:szCs w:val="28"/>
        </w:rPr>
        <w:t>- цель 1900070330 вид 244 ст.226 – 33000  руб.- на р</w:t>
      </w:r>
      <w:r w:rsidRPr="000E301A">
        <w:rPr>
          <w:sz w:val="28"/>
          <w:szCs w:val="28"/>
        </w:rPr>
        <w:t>еализаци</w:t>
      </w:r>
      <w:r>
        <w:rPr>
          <w:sz w:val="28"/>
          <w:szCs w:val="28"/>
        </w:rPr>
        <w:t>ю</w:t>
      </w:r>
      <w:r w:rsidRPr="000E301A">
        <w:rPr>
          <w:sz w:val="28"/>
          <w:szCs w:val="28"/>
        </w:rPr>
        <w:t xml:space="preserve"> мероприятий по обеспечению </w:t>
      </w:r>
      <w:r>
        <w:rPr>
          <w:sz w:val="28"/>
          <w:szCs w:val="28"/>
        </w:rPr>
        <w:t>автономными дымовыми пожарными извещателями</w:t>
      </w:r>
      <w:r w:rsidRPr="000E301A">
        <w:rPr>
          <w:sz w:val="28"/>
          <w:szCs w:val="28"/>
        </w:rPr>
        <w:t xml:space="preserve"> жилых помещений, в которых проживают семьи, нах</w:t>
      </w:r>
      <w:r>
        <w:rPr>
          <w:sz w:val="28"/>
          <w:szCs w:val="28"/>
        </w:rPr>
        <w:t xml:space="preserve">одящиеся в опасном социальном </w:t>
      </w:r>
      <w:r w:rsidRPr="000E301A">
        <w:rPr>
          <w:sz w:val="28"/>
          <w:szCs w:val="28"/>
        </w:rPr>
        <w:t xml:space="preserve"> положении и имеющие несоверш</w:t>
      </w:r>
      <w:r>
        <w:rPr>
          <w:sz w:val="28"/>
          <w:szCs w:val="28"/>
        </w:rPr>
        <w:t>еннолетних</w:t>
      </w:r>
      <w:r w:rsidRPr="000E301A">
        <w:rPr>
          <w:sz w:val="28"/>
          <w:szCs w:val="28"/>
        </w:rPr>
        <w:t xml:space="preserve"> детей, а также малоподвижные одинокие пенсионеры и инвалиды в рамках ГП  "Обеспеч</w:t>
      </w:r>
      <w:r>
        <w:rPr>
          <w:sz w:val="28"/>
          <w:szCs w:val="28"/>
        </w:rPr>
        <w:t>ение</w:t>
      </w:r>
      <w:r w:rsidRPr="000E301A">
        <w:rPr>
          <w:sz w:val="28"/>
          <w:szCs w:val="28"/>
        </w:rPr>
        <w:t xml:space="preserve"> безопасности жизнедеятельности населения</w:t>
      </w:r>
      <w:r>
        <w:rPr>
          <w:sz w:val="28"/>
          <w:szCs w:val="28"/>
        </w:rPr>
        <w:t xml:space="preserve"> Новосибирской области на период 2015-2020 годов» средства областного бюджета.</w:t>
      </w:r>
      <w:proofErr w:type="gramEnd"/>
    </w:p>
    <w:p w:rsidR="007D78A3" w:rsidRPr="00874842" w:rsidRDefault="007D78A3" w:rsidP="009A45C7">
      <w:pPr>
        <w:ind w:firstLine="709"/>
        <w:jc w:val="both"/>
        <w:rPr>
          <w:sz w:val="28"/>
          <w:szCs w:val="28"/>
        </w:rPr>
      </w:pPr>
      <w:proofErr w:type="gramStart"/>
      <w:r>
        <w:rPr>
          <w:sz w:val="28"/>
          <w:szCs w:val="28"/>
        </w:rPr>
        <w:t>- цель 19000</w:t>
      </w:r>
      <w:r>
        <w:rPr>
          <w:sz w:val="28"/>
          <w:szCs w:val="28"/>
          <w:lang w:val="en-US"/>
        </w:rPr>
        <w:t>S</w:t>
      </w:r>
      <w:r>
        <w:rPr>
          <w:sz w:val="28"/>
          <w:szCs w:val="28"/>
        </w:rPr>
        <w:t xml:space="preserve">0330 вид 244 ст.226 – </w:t>
      </w:r>
      <w:r w:rsidRPr="00874842">
        <w:rPr>
          <w:sz w:val="28"/>
          <w:szCs w:val="28"/>
        </w:rPr>
        <w:t>2200</w:t>
      </w:r>
      <w:r>
        <w:rPr>
          <w:sz w:val="28"/>
          <w:szCs w:val="28"/>
        </w:rPr>
        <w:t xml:space="preserve">  руб.- на р</w:t>
      </w:r>
      <w:r w:rsidRPr="000E301A">
        <w:rPr>
          <w:sz w:val="28"/>
          <w:szCs w:val="28"/>
        </w:rPr>
        <w:t>еализаци</w:t>
      </w:r>
      <w:r>
        <w:rPr>
          <w:sz w:val="28"/>
          <w:szCs w:val="28"/>
        </w:rPr>
        <w:t>ю</w:t>
      </w:r>
      <w:r w:rsidRPr="000E301A">
        <w:rPr>
          <w:sz w:val="28"/>
          <w:szCs w:val="28"/>
        </w:rPr>
        <w:t xml:space="preserve"> мероприятий по обеспечению </w:t>
      </w:r>
      <w:r>
        <w:rPr>
          <w:sz w:val="28"/>
          <w:szCs w:val="28"/>
        </w:rPr>
        <w:t>автономными дымовыми пожарными извещателями</w:t>
      </w:r>
      <w:r w:rsidRPr="000E301A">
        <w:rPr>
          <w:sz w:val="28"/>
          <w:szCs w:val="28"/>
        </w:rPr>
        <w:t xml:space="preserve"> жилых помещений, в которых проживают семьи, нах</w:t>
      </w:r>
      <w:r>
        <w:rPr>
          <w:sz w:val="28"/>
          <w:szCs w:val="28"/>
        </w:rPr>
        <w:t xml:space="preserve">одящиеся в опасном социальном </w:t>
      </w:r>
      <w:r w:rsidRPr="000E301A">
        <w:rPr>
          <w:sz w:val="28"/>
          <w:szCs w:val="28"/>
        </w:rPr>
        <w:t xml:space="preserve"> положении и имеющие несоверш</w:t>
      </w:r>
      <w:r>
        <w:rPr>
          <w:sz w:val="28"/>
          <w:szCs w:val="28"/>
        </w:rPr>
        <w:t>еннолетних</w:t>
      </w:r>
      <w:r w:rsidRPr="000E301A">
        <w:rPr>
          <w:sz w:val="28"/>
          <w:szCs w:val="28"/>
        </w:rPr>
        <w:t xml:space="preserve"> детей, а также малоподвижные одинокие пенсионеры и инвалиды в рамках ГП  "Обеспеч</w:t>
      </w:r>
      <w:r>
        <w:rPr>
          <w:sz w:val="28"/>
          <w:szCs w:val="28"/>
        </w:rPr>
        <w:t>ение</w:t>
      </w:r>
      <w:r w:rsidRPr="000E301A">
        <w:rPr>
          <w:sz w:val="28"/>
          <w:szCs w:val="28"/>
        </w:rPr>
        <w:t xml:space="preserve"> безопасности жизнедеятельности населения</w:t>
      </w:r>
      <w:r>
        <w:rPr>
          <w:sz w:val="28"/>
          <w:szCs w:val="28"/>
        </w:rPr>
        <w:t xml:space="preserve"> Новосибирской области на период 2015-2020 годов» </w:t>
      </w:r>
      <w:r w:rsidRPr="00B56112">
        <w:rPr>
          <w:sz w:val="28"/>
          <w:szCs w:val="28"/>
        </w:rPr>
        <w:t>средства</w:t>
      </w:r>
      <w:r>
        <w:rPr>
          <w:sz w:val="28"/>
          <w:szCs w:val="28"/>
        </w:rPr>
        <w:t xml:space="preserve"> местного бюджета.</w:t>
      </w:r>
      <w:proofErr w:type="gramEnd"/>
    </w:p>
    <w:p w:rsidR="007D78A3" w:rsidRDefault="007D78A3" w:rsidP="009A45C7">
      <w:pPr>
        <w:jc w:val="both"/>
        <w:rPr>
          <w:sz w:val="28"/>
          <w:szCs w:val="28"/>
        </w:rPr>
      </w:pPr>
      <w:proofErr w:type="gramStart"/>
      <w:r>
        <w:rPr>
          <w:sz w:val="28"/>
          <w:szCs w:val="28"/>
        </w:rPr>
        <w:t>В рамках данной программы оснащены АДПИ 11 жилых домов.</w:t>
      </w:r>
      <w:proofErr w:type="gramEnd"/>
    </w:p>
    <w:p w:rsidR="007D78A3" w:rsidRDefault="007D78A3" w:rsidP="007D78A3">
      <w:pPr>
        <w:rPr>
          <w:sz w:val="28"/>
          <w:szCs w:val="28"/>
        </w:rPr>
      </w:pPr>
    </w:p>
    <w:p w:rsidR="007D78A3" w:rsidRPr="009A45C7" w:rsidRDefault="007D78A3" w:rsidP="004435DA">
      <w:pPr>
        <w:jc w:val="center"/>
        <w:rPr>
          <w:b/>
          <w:sz w:val="28"/>
          <w:szCs w:val="28"/>
        </w:rPr>
      </w:pPr>
      <w:r w:rsidRPr="009A45C7">
        <w:rPr>
          <w:b/>
          <w:sz w:val="28"/>
          <w:szCs w:val="28"/>
        </w:rPr>
        <w:t>Дорожное хозяйство</w:t>
      </w:r>
    </w:p>
    <w:p w:rsidR="007D78A3" w:rsidRDefault="007D78A3" w:rsidP="00666A14">
      <w:pPr>
        <w:ind w:firstLine="709"/>
        <w:jc w:val="both"/>
        <w:rPr>
          <w:sz w:val="28"/>
          <w:szCs w:val="28"/>
        </w:rPr>
      </w:pPr>
      <w:r w:rsidRPr="00B56112">
        <w:rPr>
          <w:sz w:val="28"/>
          <w:szCs w:val="28"/>
        </w:rPr>
        <w:t>По разделу 0409 «Дорожное хозяйство (дорожные фонды</w:t>
      </w:r>
      <w:r>
        <w:rPr>
          <w:sz w:val="28"/>
          <w:szCs w:val="28"/>
        </w:rPr>
        <w:t>)» расходы исполнены в сумме 686 145,86 руб. при плане 799404 руб. % исполнения 85,8.</w:t>
      </w:r>
    </w:p>
    <w:p w:rsidR="007D78A3" w:rsidRDefault="007D78A3" w:rsidP="00666A14">
      <w:pPr>
        <w:ind w:firstLine="709"/>
        <w:jc w:val="both"/>
        <w:rPr>
          <w:sz w:val="28"/>
          <w:szCs w:val="28"/>
        </w:rPr>
      </w:pPr>
      <w:r>
        <w:rPr>
          <w:sz w:val="28"/>
          <w:szCs w:val="28"/>
        </w:rPr>
        <w:t xml:space="preserve">В том числе: </w:t>
      </w:r>
    </w:p>
    <w:p w:rsidR="007D78A3" w:rsidRDefault="007D78A3" w:rsidP="00666A14">
      <w:pPr>
        <w:jc w:val="both"/>
        <w:rPr>
          <w:sz w:val="28"/>
          <w:szCs w:val="28"/>
        </w:rPr>
      </w:pPr>
      <w:r w:rsidRPr="00856099">
        <w:rPr>
          <w:sz w:val="28"/>
          <w:szCs w:val="28"/>
          <w:u w:val="single"/>
        </w:rPr>
        <w:t>Средства местного бюджета</w:t>
      </w:r>
      <w:r>
        <w:rPr>
          <w:sz w:val="28"/>
          <w:szCs w:val="28"/>
        </w:rPr>
        <w:t>:</w:t>
      </w:r>
    </w:p>
    <w:p w:rsidR="007D78A3" w:rsidRDefault="007D78A3" w:rsidP="00666A14">
      <w:pPr>
        <w:jc w:val="both"/>
        <w:rPr>
          <w:sz w:val="28"/>
          <w:szCs w:val="28"/>
        </w:rPr>
      </w:pPr>
      <w:r>
        <w:rPr>
          <w:sz w:val="28"/>
          <w:szCs w:val="28"/>
        </w:rPr>
        <w:t xml:space="preserve">– цель 9900004310 вид 244  при плане 687 357 руб. исполнено 574098,86 руб., выполнено 83,5%, </w:t>
      </w:r>
    </w:p>
    <w:p w:rsidR="007D78A3" w:rsidRDefault="007D78A3" w:rsidP="00666A14">
      <w:pPr>
        <w:jc w:val="both"/>
        <w:rPr>
          <w:sz w:val="28"/>
          <w:szCs w:val="28"/>
        </w:rPr>
      </w:pPr>
      <w:r>
        <w:rPr>
          <w:sz w:val="28"/>
          <w:szCs w:val="28"/>
        </w:rPr>
        <w:t xml:space="preserve">Расходы по статье 225 исполнены в сумме 372 198,86 </w:t>
      </w:r>
      <w:r>
        <w:t xml:space="preserve"> </w:t>
      </w:r>
      <w:r>
        <w:rPr>
          <w:sz w:val="28"/>
          <w:szCs w:val="28"/>
        </w:rPr>
        <w:t xml:space="preserve">руб. на </w:t>
      </w:r>
      <w:r w:rsidRPr="00E84568">
        <w:rPr>
          <w:sz w:val="28"/>
          <w:szCs w:val="28"/>
        </w:rPr>
        <w:t>содержание внутрипоселенческих дорог (очистка от снега, грейдирование, подсыпка, выравнивание)</w:t>
      </w:r>
      <w:r>
        <w:rPr>
          <w:sz w:val="28"/>
          <w:szCs w:val="28"/>
        </w:rPr>
        <w:t>.</w:t>
      </w:r>
    </w:p>
    <w:p w:rsidR="007D78A3" w:rsidRDefault="007D78A3" w:rsidP="00666A14">
      <w:pPr>
        <w:jc w:val="both"/>
        <w:rPr>
          <w:sz w:val="28"/>
          <w:szCs w:val="28"/>
        </w:rPr>
      </w:pPr>
      <w:r>
        <w:rPr>
          <w:sz w:val="28"/>
          <w:szCs w:val="28"/>
        </w:rPr>
        <w:t xml:space="preserve"> Расходы по статье 226 исполнены в сумме 201 900 руб.  на  </w:t>
      </w:r>
      <w:r w:rsidRPr="00E84568">
        <w:rPr>
          <w:sz w:val="28"/>
          <w:szCs w:val="28"/>
        </w:rPr>
        <w:t>проектно-сметн</w:t>
      </w:r>
      <w:r>
        <w:rPr>
          <w:sz w:val="28"/>
          <w:szCs w:val="28"/>
        </w:rPr>
        <w:t>ую</w:t>
      </w:r>
      <w:r w:rsidRPr="00E84568">
        <w:rPr>
          <w:sz w:val="28"/>
          <w:szCs w:val="28"/>
        </w:rPr>
        <w:t xml:space="preserve"> документаци</w:t>
      </w:r>
      <w:r>
        <w:rPr>
          <w:sz w:val="28"/>
          <w:szCs w:val="28"/>
        </w:rPr>
        <w:t>ю</w:t>
      </w:r>
      <w:r w:rsidRPr="00E84568">
        <w:rPr>
          <w:sz w:val="28"/>
          <w:szCs w:val="28"/>
        </w:rPr>
        <w:t xml:space="preserve"> </w:t>
      </w:r>
      <w:r>
        <w:rPr>
          <w:sz w:val="28"/>
          <w:szCs w:val="28"/>
        </w:rPr>
        <w:t>по</w:t>
      </w:r>
      <w:r w:rsidRPr="00E84568">
        <w:rPr>
          <w:sz w:val="28"/>
          <w:szCs w:val="28"/>
        </w:rPr>
        <w:t xml:space="preserve"> ремонт</w:t>
      </w:r>
      <w:r>
        <w:rPr>
          <w:sz w:val="28"/>
          <w:szCs w:val="28"/>
        </w:rPr>
        <w:t xml:space="preserve">у </w:t>
      </w:r>
      <w:r w:rsidRPr="00E84568">
        <w:rPr>
          <w:sz w:val="28"/>
          <w:szCs w:val="28"/>
        </w:rPr>
        <w:t xml:space="preserve"> дорог</w:t>
      </w:r>
      <w:r>
        <w:rPr>
          <w:sz w:val="28"/>
          <w:szCs w:val="28"/>
        </w:rPr>
        <w:t xml:space="preserve"> </w:t>
      </w:r>
      <w:r w:rsidRPr="00E84568">
        <w:rPr>
          <w:sz w:val="28"/>
          <w:szCs w:val="28"/>
        </w:rPr>
        <w:t xml:space="preserve"> ул.</w:t>
      </w:r>
      <w:r>
        <w:rPr>
          <w:sz w:val="28"/>
          <w:szCs w:val="28"/>
        </w:rPr>
        <w:t xml:space="preserve"> Новая, Набережная, Ченина с</w:t>
      </w:r>
      <w:r w:rsidRPr="00E84568">
        <w:rPr>
          <w:sz w:val="28"/>
          <w:szCs w:val="28"/>
        </w:rPr>
        <w:t xml:space="preserve">. </w:t>
      </w:r>
      <w:r>
        <w:rPr>
          <w:sz w:val="28"/>
          <w:szCs w:val="28"/>
        </w:rPr>
        <w:t xml:space="preserve">Ушково  в сумме 178 300,00 руб.,  экспертизу проектно-сметной </w:t>
      </w:r>
      <w:r>
        <w:rPr>
          <w:sz w:val="28"/>
          <w:szCs w:val="28"/>
        </w:rPr>
        <w:lastRenderedPageBreak/>
        <w:t xml:space="preserve">документации на ремонт дорог </w:t>
      </w:r>
      <w:r w:rsidRPr="00E84568">
        <w:rPr>
          <w:sz w:val="28"/>
          <w:szCs w:val="28"/>
        </w:rPr>
        <w:t>ул.</w:t>
      </w:r>
      <w:r>
        <w:rPr>
          <w:sz w:val="28"/>
          <w:szCs w:val="28"/>
        </w:rPr>
        <w:t xml:space="preserve"> Новая, Набережная, Ченина с</w:t>
      </w:r>
      <w:r w:rsidRPr="00E84568">
        <w:rPr>
          <w:sz w:val="28"/>
          <w:szCs w:val="28"/>
        </w:rPr>
        <w:t xml:space="preserve">. </w:t>
      </w:r>
      <w:r>
        <w:rPr>
          <w:sz w:val="28"/>
          <w:szCs w:val="28"/>
        </w:rPr>
        <w:t>Ушково  в сумме 23 600 руб.</w:t>
      </w:r>
    </w:p>
    <w:p w:rsidR="007D78A3" w:rsidRDefault="007D78A3" w:rsidP="00666A14">
      <w:pPr>
        <w:jc w:val="both"/>
        <w:rPr>
          <w:sz w:val="28"/>
          <w:szCs w:val="28"/>
        </w:rPr>
      </w:pPr>
      <w:r>
        <w:rPr>
          <w:sz w:val="28"/>
          <w:szCs w:val="28"/>
        </w:rPr>
        <w:t xml:space="preserve">– цель 9900004330 вид 244  при плане 112 047 руб. исполнено 112 047 руб., выполнено 100%,  на </w:t>
      </w:r>
      <w:r w:rsidRPr="00841BBF">
        <w:rPr>
          <w:sz w:val="28"/>
          <w:szCs w:val="28"/>
        </w:rPr>
        <w:t>ремонт дороги ул. Советская</w:t>
      </w:r>
      <w:r>
        <w:rPr>
          <w:sz w:val="28"/>
          <w:szCs w:val="28"/>
        </w:rPr>
        <w:t xml:space="preserve"> с. Чумаково. </w:t>
      </w:r>
    </w:p>
    <w:p w:rsidR="007D78A3" w:rsidRDefault="007D78A3" w:rsidP="00666A14">
      <w:pPr>
        <w:ind w:firstLine="708"/>
        <w:jc w:val="both"/>
        <w:rPr>
          <w:sz w:val="28"/>
          <w:szCs w:val="28"/>
        </w:rPr>
      </w:pPr>
      <w:r>
        <w:rPr>
          <w:sz w:val="28"/>
          <w:szCs w:val="28"/>
        </w:rPr>
        <w:t xml:space="preserve">Остаток средств на счете в сумме 113 258,14 руб. - средства местного бюджета от полученных акцизов, в связи с тем, что акт выполненных работ по содержанию дорог на сумму 99 500 руб. предъявлен МУП «Чумаковское» от 31.12.2018 года. </w:t>
      </w:r>
    </w:p>
    <w:p w:rsidR="007D78A3" w:rsidRPr="00E84568" w:rsidRDefault="007D78A3" w:rsidP="007D78A3">
      <w:pPr>
        <w:rPr>
          <w:sz w:val="28"/>
          <w:szCs w:val="28"/>
        </w:rPr>
      </w:pPr>
    </w:p>
    <w:p w:rsidR="007D78A3" w:rsidRPr="001B18B2" w:rsidRDefault="007D78A3" w:rsidP="007D78A3">
      <w:pPr>
        <w:jc w:val="center"/>
        <w:rPr>
          <w:b/>
          <w:sz w:val="28"/>
          <w:szCs w:val="28"/>
        </w:rPr>
      </w:pPr>
      <w:r w:rsidRPr="0080460E">
        <w:rPr>
          <w:b/>
          <w:sz w:val="28"/>
          <w:szCs w:val="28"/>
        </w:rPr>
        <w:t>Благоустройство</w:t>
      </w:r>
    </w:p>
    <w:p w:rsidR="007D78A3" w:rsidRDefault="007D78A3" w:rsidP="00666A14">
      <w:pPr>
        <w:ind w:firstLine="708"/>
        <w:jc w:val="both"/>
        <w:rPr>
          <w:sz w:val="28"/>
          <w:szCs w:val="28"/>
        </w:rPr>
      </w:pPr>
      <w:r w:rsidRPr="008D077E">
        <w:rPr>
          <w:sz w:val="28"/>
          <w:szCs w:val="28"/>
        </w:rPr>
        <w:t xml:space="preserve">По разделу  0503  </w:t>
      </w:r>
      <w:r>
        <w:rPr>
          <w:sz w:val="28"/>
          <w:szCs w:val="28"/>
        </w:rPr>
        <w:t>при плане 2 489 501,05 руб., исполнено 1 652 590 руб., % исполнения 66,4 в том числе:</w:t>
      </w:r>
    </w:p>
    <w:p w:rsidR="007D78A3" w:rsidRDefault="007D78A3" w:rsidP="00666A14">
      <w:pPr>
        <w:ind w:firstLine="720"/>
        <w:jc w:val="both"/>
        <w:rPr>
          <w:sz w:val="28"/>
          <w:szCs w:val="28"/>
        </w:rPr>
      </w:pPr>
      <w:r>
        <w:rPr>
          <w:sz w:val="28"/>
          <w:szCs w:val="28"/>
        </w:rPr>
        <w:t xml:space="preserve">Расходы  по  ЦСР 0100079500 </w:t>
      </w:r>
      <w:r w:rsidRPr="008D077E">
        <w:rPr>
          <w:sz w:val="28"/>
          <w:szCs w:val="28"/>
        </w:rPr>
        <w:t xml:space="preserve"> </w:t>
      </w:r>
      <w:r>
        <w:rPr>
          <w:sz w:val="28"/>
          <w:szCs w:val="28"/>
        </w:rPr>
        <w:t>244</w:t>
      </w:r>
      <w:r w:rsidRPr="008D077E">
        <w:rPr>
          <w:sz w:val="28"/>
          <w:szCs w:val="28"/>
        </w:rPr>
        <w:t xml:space="preserve"> –</w:t>
      </w:r>
      <w:r>
        <w:rPr>
          <w:sz w:val="28"/>
          <w:szCs w:val="28"/>
        </w:rPr>
        <w:t xml:space="preserve"> </w:t>
      </w:r>
      <w:r w:rsidRPr="008D077E">
        <w:rPr>
          <w:sz w:val="28"/>
          <w:szCs w:val="28"/>
        </w:rPr>
        <w:t xml:space="preserve"> </w:t>
      </w:r>
      <w:r>
        <w:rPr>
          <w:sz w:val="28"/>
          <w:szCs w:val="28"/>
        </w:rPr>
        <w:t>при плане 24 515,75 руб., исполнено 24 515,75 руб.,  % исполнения составляет 100-  средства районного бюджета  на реализацию</w:t>
      </w:r>
      <w:r w:rsidRPr="00AC5907">
        <w:rPr>
          <w:sz w:val="28"/>
          <w:szCs w:val="28"/>
        </w:rPr>
        <w:t xml:space="preserve"> мероприятий</w:t>
      </w:r>
      <w:r>
        <w:rPr>
          <w:sz w:val="28"/>
          <w:szCs w:val="28"/>
        </w:rPr>
        <w:t xml:space="preserve">  </w:t>
      </w:r>
      <w:r w:rsidRPr="00AC5907">
        <w:rPr>
          <w:sz w:val="28"/>
          <w:szCs w:val="28"/>
        </w:rPr>
        <w:t xml:space="preserve">в рамках </w:t>
      </w:r>
      <w:r>
        <w:rPr>
          <w:sz w:val="28"/>
          <w:szCs w:val="28"/>
        </w:rPr>
        <w:t xml:space="preserve">муниципальной программы </w:t>
      </w:r>
      <w:r w:rsidRPr="00AC5907">
        <w:rPr>
          <w:sz w:val="28"/>
          <w:szCs w:val="28"/>
        </w:rPr>
        <w:t xml:space="preserve"> "Содействие занятости населения Куйбышевского района на 2017-2019 годы"</w:t>
      </w:r>
      <w:r>
        <w:rPr>
          <w:sz w:val="28"/>
          <w:szCs w:val="28"/>
        </w:rPr>
        <w:t xml:space="preserve">  - оплачиваемые общественные работы по благоустройству, трудоустроены 5 человек</w:t>
      </w:r>
      <w:proofErr w:type="gramStart"/>
      <w:r>
        <w:rPr>
          <w:sz w:val="28"/>
          <w:szCs w:val="28"/>
        </w:rPr>
        <w:t xml:space="preserve">.. </w:t>
      </w:r>
      <w:proofErr w:type="gramEnd"/>
    </w:p>
    <w:p w:rsidR="007D78A3" w:rsidRDefault="007D78A3" w:rsidP="00666A14">
      <w:pPr>
        <w:ind w:firstLine="720"/>
        <w:jc w:val="both"/>
        <w:rPr>
          <w:sz w:val="28"/>
          <w:szCs w:val="28"/>
        </w:rPr>
      </w:pPr>
      <w:r>
        <w:rPr>
          <w:sz w:val="28"/>
          <w:szCs w:val="28"/>
        </w:rPr>
        <w:t xml:space="preserve">Расходы  по  ЦСР 1400079570 </w:t>
      </w:r>
      <w:r w:rsidRPr="008D077E">
        <w:rPr>
          <w:sz w:val="28"/>
          <w:szCs w:val="28"/>
        </w:rPr>
        <w:t xml:space="preserve"> </w:t>
      </w:r>
      <w:r>
        <w:rPr>
          <w:sz w:val="28"/>
          <w:szCs w:val="28"/>
        </w:rPr>
        <w:t>244</w:t>
      </w:r>
      <w:r w:rsidRPr="008D077E">
        <w:rPr>
          <w:sz w:val="28"/>
          <w:szCs w:val="28"/>
        </w:rPr>
        <w:t xml:space="preserve"> –</w:t>
      </w:r>
      <w:r>
        <w:rPr>
          <w:sz w:val="28"/>
          <w:szCs w:val="28"/>
        </w:rPr>
        <w:t xml:space="preserve"> </w:t>
      </w:r>
      <w:r w:rsidRPr="008D077E">
        <w:rPr>
          <w:sz w:val="28"/>
          <w:szCs w:val="28"/>
        </w:rPr>
        <w:t xml:space="preserve"> </w:t>
      </w:r>
      <w:r>
        <w:rPr>
          <w:sz w:val="28"/>
          <w:szCs w:val="28"/>
        </w:rPr>
        <w:t>при плане 9 042 руб., исполнено 9 042 руб.,  % исполнения составляет 100-  средства районного бюджета  на реализацию</w:t>
      </w:r>
      <w:r w:rsidRPr="00AC5907">
        <w:rPr>
          <w:sz w:val="28"/>
          <w:szCs w:val="28"/>
        </w:rPr>
        <w:t xml:space="preserve"> мероприятий </w:t>
      </w:r>
      <w:r>
        <w:rPr>
          <w:sz w:val="28"/>
          <w:szCs w:val="28"/>
        </w:rPr>
        <w:t xml:space="preserve"> </w:t>
      </w:r>
      <w:r w:rsidRPr="00AC5907">
        <w:rPr>
          <w:sz w:val="28"/>
          <w:szCs w:val="28"/>
        </w:rPr>
        <w:t xml:space="preserve">в рамках </w:t>
      </w:r>
      <w:r>
        <w:rPr>
          <w:sz w:val="28"/>
          <w:szCs w:val="28"/>
        </w:rPr>
        <w:t xml:space="preserve">муниципальной программы </w:t>
      </w:r>
      <w:r w:rsidRPr="00AC5907">
        <w:rPr>
          <w:sz w:val="28"/>
          <w:szCs w:val="28"/>
        </w:rPr>
        <w:t xml:space="preserve"> "Комплексные меры профилактики наркомании в Куйбышевском районе на 2017-2019 годы"</w:t>
      </w:r>
      <w:proofErr w:type="gramStart"/>
      <w:r>
        <w:rPr>
          <w:sz w:val="28"/>
          <w:szCs w:val="28"/>
        </w:rPr>
        <w:t>.</w:t>
      </w:r>
      <w:proofErr w:type="gramEnd"/>
      <w:r>
        <w:rPr>
          <w:sz w:val="28"/>
          <w:szCs w:val="28"/>
        </w:rPr>
        <w:t xml:space="preserve"> – </w:t>
      </w:r>
      <w:proofErr w:type="gramStart"/>
      <w:r>
        <w:rPr>
          <w:sz w:val="28"/>
          <w:szCs w:val="28"/>
        </w:rPr>
        <w:t>у</w:t>
      </w:r>
      <w:proofErr w:type="gramEnd"/>
      <w:r>
        <w:rPr>
          <w:sz w:val="28"/>
          <w:szCs w:val="28"/>
        </w:rPr>
        <w:t>ничтожение  дикорастущей конопли в количестве 11 га.</w:t>
      </w:r>
    </w:p>
    <w:p w:rsidR="007D78A3" w:rsidRDefault="007D78A3" w:rsidP="00666A14">
      <w:pPr>
        <w:tabs>
          <w:tab w:val="left" w:pos="9214"/>
        </w:tabs>
        <w:ind w:firstLine="720"/>
        <w:jc w:val="both"/>
        <w:rPr>
          <w:sz w:val="28"/>
          <w:szCs w:val="28"/>
        </w:rPr>
      </w:pPr>
      <w:r>
        <w:rPr>
          <w:sz w:val="28"/>
          <w:szCs w:val="28"/>
        </w:rPr>
        <w:t xml:space="preserve">Расходы  по  ЦСР 1700059500 </w:t>
      </w:r>
      <w:r w:rsidRPr="008D077E">
        <w:rPr>
          <w:sz w:val="28"/>
          <w:szCs w:val="28"/>
        </w:rPr>
        <w:t xml:space="preserve"> </w:t>
      </w:r>
      <w:r>
        <w:rPr>
          <w:sz w:val="28"/>
          <w:szCs w:val="28"/>
        </w:rPr>
        <w:t>244</w:t>
      </w:r>
      <w:r w:rsidRPr="008D077E">
        <w:rPr>
          <w:sz w:val="28"/>
          <w:szCs w:val="28"/>
        </w:rPr>
        <w:t xml:space="preserve"> –</w:t>
      </w:r>
      <w:r>
        <w:rPr>
          <w:sz w:val="28"/>
          <w:szCs w:val="28"/>
        </w:rPr>
        <w:t xml:space="preserve"> </w:t>
      </w:r>
      <w:r w:rsidRPr="008D077E">
        <w:rPr>
          <w:sz w:val="28"/>
          <w:szCs w:val="28"/>
        </w:rPr>
        <w:t xml:space="preserve"> </w:t>
      </w:r>
      <w:r>
        <w:rPr>
          <w:sz w:val="28"/>
          <w:szCs w:val="28"/>
        </w:rPr>
        <w:t>при плане 40 000 руб., исполнено</w:t>
      </w:r>
      <w:r w:rsidR="00856099">
        <w:rPr>
          <w:sz w:val="28"/>
          <w:szCs w:val="28"/>
        </w:rPr>
        <w:t xml:space="preserve"> </w:t>
      </w:r>
      <w:r>
        <w:rPr>
          <w:sz w:val="28"/>
          <w:szCs w:val="28"/>
        </w:rPr>
        <w:t>40 000 руб.,  % исполнения составляет 100-  средства районного бюджета  на реализацию</w:t>
      </w:r>
      <w:r w:rsidRPr="00AC5907">
        <w:rPr>
          <w:sz w:val="28"/>
          <w:szCs w:val="28"/>
        </w:rPr>
        <w:t xml:space="preserve"> мероприятий в рамках </w:t>
      </w:r>
      <w:r>
        <w:rPr>
          <w:sz w:val="28"/>
          <w:szCs w:val="28"/>
        </w:rPr>
        <w:t xml:space="preserve">муниципальной программы </w:t>
      </w:r>
      <w:r w:rsidRPr="00AC5907">
        <w:rPr>
          <w:sz w:val="28"/>
          <w:szCs w:val="28"/>
        </w:rPr>
        <w:t>"Благоустройство территорий населенных пунктов Куйбышевского района"</w:t>
      </w:r>
      <w:r>
        <w:rPr>
          <w:sz w:val="28"/>
          <w:szCs w:val="28"/>
        </w:rPr>
        <w:t xml:space="preserve"> - </w:t>
      </w:r>
      <w:r w:rsidR="00666A14">
        <w:rPr>
          <w:sz w:val="28"/>
          <w:szCs w:val="28"/>
        </w:rPr>
        <w:t>а</w:t>
      </w:r>
      <w:r w:rsidRPr="004E2103">
        <w:rPr>
          <w:sz w:val="28"/>
          <w:szCs w:val="28"/>
        </w:rPr>
        <w:t>к</w:t>
      </w:r>
      <w:r w:rsidR="00666A14">
        <w:rPr>
          <w:sz w:val="28"/>
          <w:szCs w:val="28"/>
        </w:rPr>
        <w:t>а</w:t>
      </w:r>
      <w:r w:rsidRPr="004E2103">
        <w:rPr>
          <w:sz w:val="28"/>
          <w:szCs w:val="28"/>
        </w:rPr>
        <w:t>рицидная обработка</w:t>
      </w:r>
      <w:r>
        <w:rPr>
          <w:sz w:val="28"/>
          <w:szCs w:val="28"/>
        </w:rPr>
        <w:t xml:space="preserve"> и содержание кладбищ общей площадью 31000 кв. метров.</w:t>
      </w:r>
    </w:p>
    <w:p w:rsidR="007D78A3" w:rsidRDefault="007D78A3" w:rsidP="00666A14">
      <w:pPr>
        <w:ind w:firstLine="708"/>
        <w:jc w:val="both"/>
        <w:rPr>
          <w:sz w:val="28"/>
          <w:szCs w:val="28"/>
        </w:rPr>
      </w:pPr>
      <w:r w:rsidRPr="00666A14">
        <w:rPr>
          <w:sz w:val="28"/>
          <w:szCs w:val="28"/>
          <w:u w:val="single"/>
        </w:rPr>
        <w:t>Расходы по уличному освещению составили</w:t>
      </w:r>
      <w:r>
        <w:rPr>
          <w:sz w:val="28"/>
          <w:szCs w:val="28"/>
        </w:rPr>
        <w:t>:</w:t>
      </w:r>
      <w:r w:rsidRPr="008D077E">
        <w:rPr>
          <w:sz w:val="28"/>
          <w:szCs w:val="28"/>
        </w:rPr>
        <w:t xml:space="preserve"> </w:t>
      </w:r>
    </w:p>
    <w:p w:rsidR="007D78A3" w:rsidRDefault="007D78A3" w:rsidP="00666A14">
      <w:pPr>
        <w:ind w:firstLine="720"/>
        <w:jc w:val="both"/>
        <w:rPr>
          <w:sz w:val="28"/>
          <w:szCs w:val="28"/>
        </w:rPr>
      </w:pPr>
      <w:r>
        <w:rPr>
          <w:sz w:val="28"/>
          <w:szCs w:val="28"/>
        </w:rPr>
        <w:t xml:space="preserve">       Цель 9900005310 вид 244 при плане 193 339,22  руб., исполнено 193 339,22  руб., исполнение составляет 100%, в том числе: </w:t>
      </w:r>
    </w:p>
    <w:p w:rsidR="007D78A3" w:rsidRDefault="007D78A3" w:rsidP="00666A14">
      <w:pPr>
        <w:jc w:val="both"/>
        <w:rPr>
          <w:sz w:val="28"/>
          <w:szCs w:val="28"/>
        </w:rPr>
      </w:pPr>
      <w:r>
        <w:rPr>
          <w:sz w:val="28"/>
          <w:szCs w:val="28"/>
        </w:rPr>
        <w:t>-с</w:t>
      </w:r>
      <w:r w:rsidRPr="008D077E">
        <w:rPr>
          <w:sz w:val="28"/>
          <w:szCs w:val="28"/>
        </w:rPr>
        <w:t>т</w:t>
      </w:r>
      <w:r>
        <w:rPr>
          <w:sz w:val="28"/>
          <w:szCs w:val="28"/>
        </w:rPr>
        <w:t xml:space="preserve">атья 223- 139 448,00 </w:t>
      </w:r>
      <w:r w:rsidRPr="00B161B1">
        <w:rPr>
          <w:sz w:val="28"/>
          <w:szCs w:val="28"/>
        </w:rPr>
        <w:t>руб</w:t>
      </w:r>
      <w:r>
        <w:rPr>
          <w:sz w:val="28"/>
          <w:szCs w:val="28"/>
        </w:rPr>
        <w:t>.  – за потребленную электроэнергию</w:t>
      </w:r>
    </w:p>
    <w:p w:rsidR="007D78A3" w:rsidRDefault="007D78A3" w:rsidP="00666A14">
      <w:pPr>
        <w:jc w:val="both"/>
        <w:rPr>
          <w:sz w:val="28"/>
          <w:szCs w:val="28"/>
        </w:rPr>
      </w:pPr>
      <w:r>
        <w:rPr>
          <w:sz w:val="28"/>
          <w:szCs w:val="28"/>
        </w:rPr>
        <w:t>- с</w:t>
      </w:r>
      <w:r w:rsidRPr="008D077E">
        <w:rPr>
          <w:sz w:val="28"/>
          <w:szCs w:val="28"/>
        </w:rPr>
        <w:t>т</w:t>
      </w:r>
      <w:r>
        <w:rPr>
          <w:sz w:val="28"/>
          <w:szCs w:val="28"/>
        </w:rPr>
        <w:t>атья</w:t>
      </w:r>
      <w:r w:rsidRPr="008D077E">
        <w:rPr>
          <w:sz w:val="28"/>
          <w:szCs w:val="28"/>
        </w:rPr>
        <w:t xml:space="preserve"> 225</w:t>
      </w:r>
      <w:r>
        <w:rPr>
          <w:sz w:val="28"/>
          <w:szCs w:val="28"/>
        </w:rPr>
        <w:t>-</w:t>
      </w:r>
      <w:r w:rsidRPr="008D077E">
        <w:rPr>
          <w:sz w:val="28"/>
          <w:szCs w:val="28"/>
        </w:rPr>
        <w:t xml:space="preserve">  </w:t>
      </w:r>
      <w:r>
        <w:rPr>
          <w:sz w:val="28"/>
          <w:szCs w:val="28"/>
        </w:rPr>
        <w:t>44 349,22</w:t>
      </w:r>
      <w:r>
        <w:t xml:space="preserve"> </w:t>
      </w:r>
      <w:r>
        <w:rPr>
          <w:sz w:val="28"/>
          <w:szCs w:val="28"/>
        </w:rPr>
        <w:t>ру</w:t>
      </w:r>
      <w:r w:rsidRPr="008D077E">
        <w:rPr>
          <w:sz w:val="28"/>
          <w:szCs w:val="28"/>
        </w:rPr>
        <w:t xml:space="preserve">б. – </w:t>
      </w:r>
      <w:r>
        <w:rPr>
          <w:sz w:val="28"/>
          <w:szCs w:val="28"/>
        </w:rPr>
        <w:t>т</w:t>
      </w:r>
      <w:r w:rsidRPr="008D077E">
        <w:rPr>
          <w:sz w:val="28"/>
          <w:szCs w:val="28"/>
        </w:rPr>
        <w:t xml:space="preserve">ехническое </w:t>
      </w:r>
      <w:r>
        <w:rPr>
          <w:sz w:val="28"/>
          <w:szCs w:val="28"/>
        </w:rPr>
        <w:t>обслуживание уличного освещения.</w:t>
      </w:r>
    </w:p>
    <w:p w:rsidR="007D78A3" w:rsidRDefault="007D78A3" w:rsidP="00666A14">
      <w:pPr>
        <w:jc w:val="both"/>
        <w:rPr>
          <w:sz w:val="28"/>
          <w:szCs w:val="28"/>
        </w:rPr>
      </w:pPr>
      <w:r>
        <w:rPr>
          <w:sz w:val="28"/>
          <w:szCs w:val="28"/>
        </w:rPr>
        <w:t>- с</w:t>
      </w:r>
      <w:r w:rsidRPr="008D077E">
        <w:rPr>
          <w:sz w:val="28"/>
          <w:szCs w:val="28"/>
        </w:rPr>
        <w:t>т</w:t>
      </w:r>
      <w:r>
        <w:rPr>
          <w:sz w:val="28"/>
          <w:szCs w:val="28"/>
        </w:rPr>
        <w:t>атья</w:t>
      </w:r>
      <w:r w:rsidRPr="008D077E">
        <w:rPr>
          <w:sz w:val="28"/>
          <w:szCs w:val="28"/>
        </w:rPr>
        <w:t xml:space="preserve"> </w:t>
      </w:r>
      <w:r>
        <w:rPr>
          <w:sz w:val="28"/>
          <w:szCs w:val="28"/>
        </w:rPr>
        <w:t>340 –</w:t>
      </w:r>
      <w:r w:rsidRPr="008D077E">
        <w:rPr>
          <w:sz w:val="28"/>
          <w:szCs w:val="28"/>
        </w:rPr>
        <w:t xml:space="preserve"> </w:t>
      </w:r>
      <w:r>
        <w:rPr>
          <w:sz w:val="28"/>
          <w:szCs w:val="28"/>
        </w:rPr>
        <w:t>9 542,00 руб. – увеличение материальных запасов для уличного освещения.</w:t>
      </w:r>
      <w:r w:rsidRPr="008D077E">
        <w:rPr>
          <w:sz w:val="28"/>
          <w:szCs w:val="28"/>
        </w:rPr>
        <w:t xml:space="preserve"> </w:t>
      </w:r>
    </w:p>
    <w:p w:rsidR="007D78A3" w:rsidRDefault="007D78A3" w:rsidP="00666A14">
      <w:pPr>
        <w:jc w:val="both"/>
        <w:rPr>
          <w:sz w:val="28"/>
          <w:szCs w:val="28"/>
        </w:rPr>
      </w:pPr>
      <w:r w:rsidRPr="008D077E">
        <w:rPr>
          <w:sz w:val="28"/>
          <w:szCs w:val="28"/>
        </w:rPr>
        <w:t xml:space="preserve">       </w:t>
      </w:r>
      <w:r w:rsidR="00666A14">
        <w:rPr>
          <w:sz w:val="28"/>
          <w:szCs w:val="28"/>
        </w:rPr>
        <w:tab/>
      </w:r>
      <w:r w:rsidRPr="008D077E">
        <w:rPr>
          <w:sz w:val="28"/>
          <w:szCs w:val="28"/>
        </w:rPr>
        <w:t xml:space="preserve">По разделу  05 03 </w:t>
      </w:r>
      <w:r>
        <w:rPr>
          <w:sz w:val="28"/>
          <w:szCs w:val="28"/>
        </w:rPr>
        <w:t xml:space="preserve"> цель 9900005350  при плане 2 172 604,08  руб., исполнено 1335 693,03 руб.,  % исполнения составляет 61,5, в том числе:</w:t>
      </w:r>
    </w:p>
    <w:p w:rsidR="007D78A3" w:rsidRDefault="007D78A3" w:rsidP="00666A14">
      <w:pPr>
        <w:jc w:val="both"/>
        <w:rPr>
          <w:sz w:val="28"/>
          <w:szCs w:val="28"/>
        </w:rPr>
      </w:pPr>
      <w:r>
        <w:rPr>
          <w:sz w:val="28"/>
          <w:szCs w:val="28"/>
        </w:rPr>
        <w:t xml:space="preserve">- Вид 244 при плане 904711,05 руб. исполнено 67 800,00 руб., исполнение составляет 7,5% по статье 226  средства в  сумме 67 800 руб. направлены  за проектно-сметную документацию, экспертизу проекта ограждение  Парка Победы. </w:t>
      </w:r>
    </w:p>
    <w:p w:rsidR="007D78A3" w:rsidRDefault="007D78A3" w:rsidP="00666A14">
      <w:pPr>
        <w:jc w:val="both"/>
        <w:rPr>
          <w:sz w:val="28"/>
          <w:szCs w:val="28"/>
        </w:rPr>
      </w:pPr>
      <w:r>
        <w:rPr>
          <w:sz w:val="28"/>
          <w:szCs w:val="28"/>
        </w:rPr>
        <w:t xml:space="preserve"> </w:t>
      </w:r>
      <w:r w:rsidR="00666A14">
        <w:rPr>
          <w:sz w:val="28"/>
          <w:szCs w:val="28"/>
        </w:rPr>
        <w:tab/>
      </w:r>
      <w:r>
        <w:rPr>
          <w:sz w:val="28"/>
          <w:szCs w:val="28"/>
        </w:rPr>
        <w:t>Остаток средств на счете в сумме 836 911,05 руб. – средства местного бюджета.  В связи с тем, что судебные процессы по иску  ООО СТК «ГАЗ-</w:t>
      </w:r>
      <w:r>
        <w:rPr>
          <w:sz w:val="28"/>
          <w:szCs w:val="28"/>
        </w:rPr>
        <w:lastRenderedPageBreak/>
        <w:t xml:space="preserve">Сервис»  к администрации Чумаковского сельсовета  Дело № А45-530/2018  (о взыскании  задолженности и неустойки по ограждению Парка Победы) продолжались в течение  года в арбитражном суде  </w:t>
      </w:r>
      <w:proofErr w:type="gramStart"/>
      <w:r>
        <w:rPr>
          <w:sz w:val="28"/>
          <w:szCs w:val="28"/>
        </w:rPr>
        <w:t>г</w:t>
      </w:r>
      <w:proofErr w:type="gramEnd"/>
      <w:r>
        <w:rPr>
          <w:sz w:val="28"/>
          <w:szCs w:val="28"/>
        </w:rPr>
        <w:t>. Новосибирска  и арбитражном апелляционном суде  г. Томска,  использование  средств было невозможно.  Средства будут использованы в 2019 году на ограждение Парка Победы.</w:t>
      </w:r>
    </w:p>
    <w:p w:rsidR="007D78A3" w:rsidRDefault="007D78A3" w:rsidP="00666A14">
      <w:pPr>
        <w:jc w:val="both"/>
        <w:rPr>
          <w:sz w:val="28"/>
          <w:szCs w:val="28"/>
        </w:rPr>
      </w:pPr>
      <w:r>
        <w:rPr>
          <w:sz w:val="28"/>
          <w:szCs w:val="28"/>
        </w:rPr>
        <w:t>-  Вид 814 при плане 305 500 руб. исполнено 305 500 руб., исполнение составляет 100%  на содержание Парка Победы – средства Куйбышевского района.</w:t>
      </w:r>
    </w:p>
    <w:p w:rsidR="007D78A3" w:rsidRDefault="007D78A3" w:rsidP="00666A14">
      <w:pPr>
        <w:jc w:val="both"/>
        <w:rPr>
          <w:sz w:val="28"/>
          <w:szCs w:val="28"/>
        </w:rPr>
      </w:pPr>
      <w:r>
        <w:rPr>
          <w:sz w:val="28"/>
          <w:szCs w:val="28"/>
        </w:rPr>
        <w:t>- Вид 831  при плане 962393 руб. исполнено 962 393 руб., исполнение составляет 100%   по решению арбитражного суда, в том числе:</w:t>
      </w:r>
    </w:p>
    <w:p w:rsidR="007D78A3" w:rsidRDefault="007D78A3" w:rsidP="00666A14">
      <w:pPr>
        <w:jc w:val="both"/>
        <w:rPr>
          <w:sz w:val="28"/>
          <w:szCs w:val="28"/>
        </w:rPr>
      </w:pPr>
      <w:r>
        <w:rPr>
          <w:sz w:val="28"/>
          <w:szCs w:val="28"/>
        </w:rPr>
        <w:t xml:space="preserve">- </w:t>
      </w:r>
      <w:r w:rsidRPr="00346F51">
        <w:rPr>
          <w:sz w:val="28"/>
          <w:szCs w:val="28"/>
        </w:rPr>
        <w:t xml:space="preserve">на депозитный счет Арбитражного суда Новосибирской области по делу N А45-530/2018 </w:t>
      </w:r>
      <w:r>
        <w:rPr>
          <w:sz w:val="28"/>
          <w:szCs w:val="28"/>
        </w:rPr>
        <w:t xml:space="preserve"> в сумме 95 000 руб. на судебную экспертизу ограждения Парка.</w:t>
      </w:r>
    </w:p>
    <w:p w:rsidR="007D78A3" w:rsidRDefault="007D78A3" w:rsidP="00666A14">
      <w:pPr>
        <w:jc w:val="both"/>
        <w:rPr>
          <w:sz w:val="28"/>
          <w:szCs w:val="28"/>
        </w:rPr>
      </w:pPr>
      <w:r>
        <w:rPr>
          <w:sz w:val="28"/>
          <w:szCs w:val="28"/>
        </w:rPr>
        <w:t xml:space="preserve">-  ООО  СТК «ГАЗ-Сервис» в сумме 867 393 руб.  по решению арбитражного суда </w:t>
      </w:r>
      <w:r w:rsidRPr="00346F51">
        <w:rPr>
          <w:sz w:val="28"/>
          <w:szCs w:val="28"/>
        </w:rPr>
        <w:t>дел</w:t>
      </w:r>
      <w:r>
        <w:rPr>
          <w:sz w:val="28"/>
          <w:szCs w:val="28"/>
        </w:rPr>
        <w:t>о</w:t>
      </w:r>
      <w:r w:rsidRPr="00346F51">
        <w:rPr>
          <w:sz w:val="28"/>
          <w:szCs w:val="28"/>
        </w:rPr>
        <w:t xml:space="preserve"> N А45-530/2018</w:t>
      </w:r>
      <w:r>
        <w:rPr>
          <w:sz w:val="28"/>
          <w:szCs w:val="28"/>
        </w:rPr>
        <w:t xml:space="preserve">, из них </w:t>
      </w:r>
      <w:r w:rsidRPr="00346F51">
        <w:rPr>
          <w:sz w:val="28"/>
          <w:szCs w:val="28"/>
        </w:rPr>
        <w:t>830564,94</w:t>
      </w:r>
      <w:r>
        <w:rPr>
          <w:sz w:val="28"/>
          <w:szCs w:val="28"/>
        </w:rPr>
        <w:t xml:space="preserve"> руб.-</w:t>
      </w:r>
      <w:r w:rsidRPr="00346F51">
        <w:t xml:space="preserve"> </w:t>
      </w:r>
      <w:r w:rsidRPr="00346F51">
        <w:rPr>
          <w:sz w:val="28"/>
          <w:szCs w:val="28"/>
        </w:rPr>
        <w:t>основной долг</w:t>
      </w:r>
      <w:r>
        <w:rPr>
          <w:sz w:val="28"/>
          <w:szCs w:val="28"/>
        </w:rPr>
        <w:t xml:space="preserve">,  </w:t>
      </w:r>
      <w:r w:rsidRPr="00346F51">
        <w:rPr>
          <w:sz w:val="28"/>
          <w:szCs w:val="28"/>
        </w:rPr>
        <w:t>11039,59</w:t>
      </w:r>
      <w:r>
        <w:rPr>
          <w:sz w:val="28"/>
          <w:szCs w:val="28"/>
        </w:rPr>
        <w:t xml:space="preserve"> руб. -</w:t>
      </w:r>
      <w:r w:rsidRPr="00346F51">
        <w:t xml:space="preserve"> </w:t>
      </w:r>
      <w:r w:rsidRPr="00346F51">
        <w:rPr>
          <w:sz w:val="28"/>
          <w:szCs w:val="28"/>
        </w:rPr>
        <w:t>неустойка по решению</w:t>
      </w:r>
      <w:r>
        <w:rPr>
          <w:sz w:val="28"/>
          <w:szCs w:val="28"/>
        </w:rPr>
        <w:t xml:space="preserve"> суда,</w:t>
      </w:r>
      <w:r w:rsidRPr="00346F51">
        <w:rPr>
          <w:sz w:val="28"/>
          <w:szCs w:val="28"/>
        </w:rPr>
        <w:t xml:space="preserve">  10570,00</w:t>
      </w:r>
      <w:r>
        <w:rPr>
          <w:sz w:val="28"/>
          <w:szCs w:val="28"/>
        </w:rPr>
        <w:t xml:space="preserve"> руб. – </w:t>
      </w:r>
      <w:r w:rsidRPr="00346F51">
        <w:rPr>
          <w:sz w:val="28"/>
          <w:szCs w:val="28"/>
        </w:rPr>
        <w:t>судеб</w:t>
      </w:r>
      <w:r>
        <w:rPr>
          <w:sz w:val="28"/>
          <w:szCs w:val="28"/>
        </w:rPr>
        <w:t xml:space="preserve">ные  расходы по оплате госпошлины,  </w:t>
      </w:r>
      <w:r w:rsidRPr="00346F51">
        <w:rPr>
          <w:sz w:val="28"/>
          <w:szCs w:val="28"/>
        </w:rPr>
        <w:t xml:space="preserve">  15218,50</w:t>
      </w:r>
      <w:r>
        <w:rPr>
          <w:sz w:val="28"/>
          <w:szCs w:val="28"/>
        </w:rPr>
        <w:t xml:space="preserve"> руб.- </w:t>
      </w:r>
      <w:r w:rsidRPr="00346F51">
        <w:rPr>
          <w:sz w:val="28"/>
          <w:szCs w:val="28"/>
        </w:rPr>
        <w:t>судеб</w:t>
      </w:r>
      <w:r>
        <w:rPr>
          <w:sz w:val="28"/>
          <w:szCs w:val="28"/>
        </w:rPr>
        <w:t xml:space="preserve">ные </w:t>
      </w:r>
      <w:r w:rsidRPr="00346F51">
        <w:rPr>
          <w:sz w:val="28"/>
          <w:szCs w:val="28"/>
        </w:rPr>
        <w:t xml:space="preserve"> расходы по оплате услуг представителя</w:t>
      </w:r>
      <w:r>
        <w:rPr>
          <w:sz w:val="28"/>
          <w:szCs w:val="28"/>
        </w:rPr>
        <w:t>.</w:t>
      </w:r>
      <w:r w:rsidRPr="00346F51">
        <w:rPr>
          <w:sz w:val="28"/>
          <w:szCs w:val="28"/>
        </w:rPr>
        <w:t xml:space="preserve">  </w:t>
      </w:r>
    </w:p>
    <w:p w:rsidR="00666A14" w:rsidRDefault="007D78A3" w:rsidP="00666A14">
      <w:pPr>
        <w:ind w:firstLine="708"/>
        <w:jc w:val="both"/>
        <w:rPr>
          <w:sz w:val="28"/>
          <w:szCs w:val="28"/>
        </w:rPr>
      </w:pPr>
      <w:r w:rsidRPr="008D077E">
        <w:rPr>
          <w:sz w:val="28"/>
          <w:szCs w:val="28"/>
        </w:rPr>
        <w:t xml:space="preserve">По разделу  05 03 </w:t>
      </w:r>
      <w:r>
        <w:rPr>
          <w:sz w:val="28"/>
          <w:szCs w:val="28"/>
        </w:rPr>
        <w:t xml:space="preserve"> цель 9900070510 вид 244  при плане 50 000  руб., исполнено</w:t>
      </w:r>
      <w:r w:rsidR="00666A14">
        <w:rPr>
          <w:sz w:val="28"/>
          <w:szCs w:val="28"/>
        </w:rPr>
        <w:t xml:space="preserve"> </w:t>
      </w:r>
      <w:r>
        <w:rPr>
          <w:sz w:val="28"/>
          <w:szCs w:val="28"/>
        </w:rPr>
        <w:t>50 000 руб.,  % исполнения составляет 100 – приобретение газонокосилки  в рамках государственной программы Новосибирской области «Управление государственными финансами в Новосибирской области на 2014-2019 годы».           По разделу 0505 цель 9900005110  вид 244 ст. 225 при плане 23 092,80 руб., исполнено 23 092,80  руб., % исполнения 100 –взносы на капитальный ремонт муниципального жилого фонда - средства местного бюджета.</w:t>
      </w:r>
    </w:p>
    <w:p w:rsidR="007D78A3" w:rsidRDefault="007D78A3" w:rsidP="00666A14">
      <w:pPr>
        <w:ind w:firstLine="708"/>
        <w:jc w:val="both"/>
        <w:rPr>
          <w:sz w:val="28"/>
          <w:szCs w:val="28"/>
        </w:rPr>
      </w:pPr>
      <w:r>
        <w:rPr>
          <w:sz w:val="28"/>
          <w:szCs w:val="28"/>
        </w:rPr>
        <w:t xml:space="preserve">    </w:t>
      </w:r>
    </w:p>
    <w:p w:rsidR="007D78A3" w:rsidRDefault="007D78A3" w:rsidP="004435DA">
      <w:pPr>
        <w:tabs>
          <w:tab w:val="left" w:pos="851"/>
        </w:tabs>
        <w:jc w:val="center"/>
        <w:rPr>
          <w:b/>
          <w:sz w:val="28"/>
          <w:szCs w:val="28"/>
        </w:rPr>
      </w:pPr>
      <w:r w:rsidRPr="00666A14">
        <w:rPr>
          <w:b/>
          <w:sz w:val="28"/>
          <w:szCs w:val="28"/>
        </w:rPr>
        <w:t>Культура, кинематография и средства массовой информации</w:t>
      </w:r>
    </w:p>
    <w:p w:rsidR="00666A14" w:rsidRPr="00666A14" w:rsidRDefault="00666A14" w:rsidP="00666A14">
      <w:pPr>
        <w:tabs>
          <w:tab w:val="left" w:pos="851"/>
        </w:tabs>
        <w:rPr>
          <w:sz w:val="28"/>
          <w:szCs w:val="28"/>
        </w:rPr>
      </w:pPr>
    </w:p>
    <w:p w:rsidR="007D78A3" w:rsidRDefault="007D78A3" w:rsidP="00666A14">
      <w:pPr>
        <w:ind w:firstLine="708"/>
        <w:jc w:val="both"/>
        <w:rPr>
          <w:sz w:val="28"/>
          <w:szCs w:val="28"/>
        </w:rPr>
      </w:pPr>
      <w:proofErr w:type="gramStart"/>
      <w:r w:rsidRPr="00111931">
        <w:rPr>
          <w:sz w:val="28"/>
          <w:szCs w:val="28"/>
        </w:rPr>
        <w:t xml:space="preserve">Расходы  бюджета </w:t>
      </w:r>
      <w:r>
        <w:rPr>
          <w:sz w:val="28"/>
          <w:szCs w:val="28"/>
        </w:rPr>
        <w:t>Чумаковско</w:t>
      </w:r>
      <w:r w:rsidRPr="00111931">
        <w:rPr>
          <w:sz w:val="28"/>
          <w:szCs w:val="28"/>
        </w:rPr>
        <w:t>го сельсовета в 201</w:t>
      </w:r>
      <w:r>
        <w:rPr>
          <w:sz w:val="28"/>
          <w:szCs w:val="28"/>
        </w:rPr>
        <w:t>8</w:t>
      </w:r>
      <w:r w:rsidRPr="00111931">
        <w:rPr>
          <w:sz w:val="28"/>
          <w:szCs w:val="28"/>
        </w:rPr>
        <w:t xml:space="preserve"> году по разделу </w:t>
      </w:r>
      <w:r>
        <w:rPr>
          <w:sz w:val="28"/>
          <w:szCs w:val="28"/>
        </w:rPr>
        <w:t>«</w:t>
      </w:r>
      <w:r w:rsidRPr="00111931">
        <w:rPr>
          <w:sz w:val="28"/>
          <w:szCs w:val="28"/>
        </w:rPr>
        <w:t>Культур</w:t>
      </w:r>
      <w:r>
        <w:rPr>
          <w:sz w:val="28"/>
          <w:szCs w:val="28"/>
        </w:rPr>
        <w:t xml:space="preserve">а» </w:t>
      </w:r>
      <w:r w:rsidRPr="00111931">
        <w:rPr>
          <w:sz w:val="28"/>
          <w:szCs w:val="28"/>
        </w:rPr>
        <w:t xml:space="preserve"> составили   </w:t>
      </w:r>
      <w:r>
        <w:rPr>
          <w:sz w:val="28"/>
          <w:szCs w:val="28"/>
        </w:rPr>
        <w:t>4 687748,22</w:t>
      </w:r>
      <w:r w:rsidRPr="00111931">
        <w:rPr>
          <w:sz w:val="28"/>
          <w:szCs w:val="28"/>
        </w:rPr>
        <w:t xml:space="preserve">  руб</w:t>
      </w:r>
      <w:r>
        <w:rPr>
          <w:sz w:val="28"/>
          <w:szCs w:val="28"/>
        </w:rPr>
        <w:t>., при плане 4694140,19 руб.  исполнение составило</w:t>
      </w:r>
      <w:r w:rsidRPr="00111931">
        <w:rPr>
          <w:sz w:val="28"/>
          <w:szCs w:val="28"/>
        </w:rPr>
        <w:t xml:space="preserve"> </w:t>
      </w:r>
      <w:r>
        <w:rPr>
          <w:sz w:val="28"/>
          <w:szCs w:val="28"/>
        </w:rPr>
        <w:t xml:space="preserve">99,9%, остаток средств на счете  6391,97 руб. - средства местного бюджета, </w:t>
      </w:r>
      <w:r w:rsidRPr="00D5699B">
        <w:rPr>
          <w:sz w:val="28"/>
          <w:szCs w:val="28"/>
        </w:rPr>
        <w:t>обязательства</w:t>
      </w:r>
      <w:r>
        <w:rPr>
          <w:sz w:val="28"/>
          <w:szCs w:val="28"/>
        </w:rPr>
        <w:t xml:space="preserve"> по договору на возмещение расходов за потребленную электроэнергию  исполнен не в полном объеме, так как документ  исполнения за 4-ый квартал 2018 года  от 31.12.2018 года, получен в 2019 г.</w:t>
      </w:r>
      <w:proofErr w:type="gramEnd"/>
    </w:p>
    <w:p w:rsidR="007D78A3" w:rsidRDefault="007D78A3" w:rsidP="00666A14">
      <w:pPr>
        <w:ind w:firstLine="708"/>
        <w:jc w:val="both"/>
        <w:rPr>
          <w:sz w:val="28"/>
          <w:szCs w:val="28"/>
        </w:rPr>
      </w:pPr>
      <w:r>
        <w:rPr>
          <w:sz w:val="28"/>
          <w:szCs w:val="28"/>
        </w:rPr>
        <w:t xml:space="preserve">Начислен резерв предстоящих отпусков  в </w:t>
      </w:r>
      <w:r w:rsidRPr="00CA58AF">
        <w:rPr>
          <w:sz w:val="28"/>
          <w:szCs w:val="28"/>
        </w:rPr>
        <w:t xml:space="preserve">сумме </w:t>
      </w:r>
      <w:r>
        <w:rPr>
          <w:sz w:val="28"/>
          <w:szCs w:val="28"/>
        </w:rPr>
        <w:t>110 157,51</w:t>
      </w:r>
      <w:r w:rsidRPr="00CA58AF">
        <w:rPr>
          <w:sz w:val="28"/>
          <w:szCs w:val="28"/>
        </w:rPr>
        <w:t xml:space="preserve"> руб., в том числе: статья 211 – </w:t>
      </w:r>
      <w:r>
        <w:rPr>
          <w:sz w:val="28"/>
          <w:szCs w:val="28"/>
        </w:rPr>
        <w:t>84 606,51</w:t>
      </w:r>
      <w:r w:rsidRPr="00CA58AF">
        <w:rPr>
          <w:sz w:val="28"/>
          <w:szCs w:val="28"/>
        </w:rPr>
        <w:t xml:space="preserve"> руб., статья 213 – </w:t>
      </w:r>
      <w:r>
        <w:rPr>
          <w:sz w:val="28"/>
          <w:szCs w:val="28"/>
        </w:rPr>
        <w:t>25 551</w:t>
      </w:r>
      <w:r w:rsidRPr="00CA58AF">
        <w:rPr>
          <w:sz w:val="28"/>
          <w:szCs w:val="28"/>
        </w:rPr>
        <w:t xml:space="preserve"> руб.</w:t>
      </w:r>
    </w:p>
    <w:p w:rsidR="007D78A3" w:rsidRDefault="007D78A3" w:rsidP="00666A14">
      <w:pPr>
        <w:jc w:val="both"/>
        <w:rPr>
          <w:sz w:val="28"/>
          <w:szCs w:val="28"/>
        </w:rPr>
      </w:pPr>
      <w:r>
        <w:rPr>
          <w:sz w:val="28"/>
          <w:szCs w:val="28"/>
        </w:rPr>
        <w:t>В рамках государственной программы Новосибирской области «Управление государственными финансами в Новосибирской области на 2014-2019 годы» были выделены и использованы областные средства в сумме 1 502 100 руб., в том числе:</w:t>
      </w:r>
    </w:p>
    <w:p w:rsidR="007D78A3" w:rsidRDefault="007D78A3" w:rsidP="00666A14">
      <w:pPr>
        <w:ind w:firstLine="708"/>
        <w:jc w:val="both"/>
        <w:rPr>
          <w:sz w:val="28"/>
          <w:szCs w:val="28"/>
        </w:rPr>
      </w:pPr>
      <w:r>
        <w:rPr>
          <w:sz w:val="28"/>
          <w:szCs w:val="28"/>
        </w:rPr>
        <w:t>1.  на зарплату 1 452 100 руб., из них:</w:t>
      </w:r>
    </w:p>
    <w:p w:rsidR="007D78A3" w:rsidRPr="004A04D4" w:rsidRDefault="007D78A3" w:rsidP="00666A14">
      <w:pPr>
        <w:jc w:val="both"/>
        <w:rPr>
          <w:sz w:val="28"/>
          <w:szCs w:val="28"/>
        </w:rPr>
      </w:pPr>
      <w:r>
        <w:rPr>
          <w:sz w:val="28"/>
          <w:szCs w:val="28"/>
        </w:rPr>
        <w:t>-по ЦСР 9900070510 вид 111 – 1 093 113</w:t>
      </w:r>
      <w:r w:rsidRPr="004A04D4">
        <w:rPr>
          <w:sz w:val="28"/>
          <w:szCs w:val="28"/>
        </w:rPr>
        <w:t xml:space="preserve"> руб. – </w:t>
      </w:r>
      <w:proofErr w:type="gramStart"/>
      <w:r w:rsidRPr="004A04D4">
        <w:rPr>
          <w:sz w:val="28"/>
          <w:szCs w:val="28"/>
        </w:rPr>
        <w:t>направлены</w:t>
      </w:r>
      <w:proofErr w:type="gramEnd"/>
      <w:r w:rsidRPr="004A04D4">
        <w:rPr>
          <w:sz w:val="28"/>
          <w:szCs w:val="28"/>
        </w:rPr>
        <w:t xml:space="preserve"> на оплату труда;</w:t>
      </w:r>
    </w:p>
    <w:p w:rsidR="007D78A3" w:rsidRDefault="007D78A3" w:rsidP="00666A14">
      <w:pPr>
        <w:jc w:val="both"/>
        <w:rPr>
          <w:sz w:val="28"/>
          <w:szCs w:val="28"/>
        </w:rPr>
      </w:pPr>
      <w:proofErr w:type="gramStart"/>
      <w:r w:rsidRPr="004A04D4">
        <w:rPr>
          <w:sz w:val="28"/>
          <w:szCs w:val="28"/>
        </w:rPr>
        <w:lastRenderedPageBreak/>
        <w:t xml:space="preserve">-по ЦСР </w:t>
      </w:r>
      <w:r>
        <w:rPr>
          <w:sz w:val="28"/>
          <w:szCs w:val="28"/>
        </w:rPr>
        <w:t>9900070510</w:t>
      </w:r>
      <w:r w:rsidRPr="004A04D4">
        <w:rPr>
          <w:sz w:val="28"/>
          <w:szCs w:val="28"/>
        </w:rPr>
        <w:t xml:space="preserve"> вид 119 – </w:t>
      </w:r>
      <w:r>
        <w:rPr>
          <w:sz w:val="28"/>
          <w:szCs w:val="28"/>
        </w:rPr>
        <w:t>358 967</w:t>
      </w:r>
      <w:r w:rsidRPr="004A04D4">
        <w:rPr>
          <w:sz w:val="28"/>
          <w:szCs w:val="28"/>
        </w:rPr>
        <w:t xml:space="preserve"> руб. – направлены на взносы по обязательному социальному страхованию.</w:t>
      </w:r>
      <w:r>
        <w:rPr>
          <w:sz w:val="28"/>
          <w:szCs w:val="28"/>
        </w:rPr>
        <w:t xml:space="preserve"> </w:t>
      </w:r>
      <w:proofErr w:type="gramEnd"/>
    </w:p>
    <w:p w:rsidR="007D78A3" w:rsidRDefault="007D78A3" w:rsidP="00666A14">
      <w:pPr>
        <w:ind w:firstLine="708"/>
        <w:jc w:val="both"/>
        <w:rPr>
          <w:sz w:val="28"/>
          <w:szCs w:val="28"/>
        </w:rPr>
      </w:pPr>
      <w:r>
        <w:rPr>
          <w:sz w:val="28"/>
          <w:szCs w:val="28"/>
        </w:rPr>
        <w:t>2.  на укрепление материально-технической базы МКУК «Чумаковский КДЦ» - 50 000 руб</w:t>
      </w:r>
      <w:proofErr w:type="gramStart"/>
      <w:r>
        <w:rPr>
          <w:sz w:val="28"/>
          <w:szCs w:val="28"/>
        </w:rPr>
        <w:t>.(</w:t>
      </w:r>
      <w:proofErr w:type="gramEnd"/>
      <w:r>
        <w:rPr>
          <w:sz w:val="28"/>
          <w:szCs w:val="28"/>
        </w:rPr>
        <w:t xml:space="preserve">приобретен ноутбук  и стулья) </w:t>
      </w:r>
    </w:p>
    <w:p w:rsidR="007D78A3" w:rsidRDefault="007D78A3" w:rsidP="00666A14">
      <w:pPr>
        <w:jc w:val="both"/>
        <w:rPr>
          <w:sz w:val="28"/>
          <w:szCs w:val="28"/>
        </w:rPr>
      </w:pPr>
      <w:r>
        <w:rPr>
          <w:sz w:val="28"/>
          <w:szCs w:val="28"/>
        </w:rPr>
        <w:t xml:space="preserve">Средства местного бюджета в </w:t>
      </w:r>
      <w:r w:rsidRPr="004A04D4">
        <w:rPr>
          <w:sz w:val="28"/>
          <w:szCs w:val="28"/>
        </w:rPr>
        <w:t>сумме 3</w:t>
      </w:r>
      <w:r>
        <w:rPr>
          <w:sz w:val="28"/>
          <w:szCs w:val="28"/>
        </w:rPr>
        <w:t xml:space="preserve"> 185 648,22 руб. направлены на содержание учреждения культуры, в том числе на зарплату  и начисления на выплаты по оплате </w:t>
      </w:r>
      <w:r w:rsidRPr="004A04D4">
        <w:rPr>
          <w:sz w:val="28"/>
          <w:szCs w:val="28"/>
        </w:rPr>
        <w:t xml:space="preserve">труда </w:t>
      </w:r>
      <w:r>
        <w:rPr>
          <w:sz w:val="28"/>
          <w:szCs w:val="28"/>
        </w:rPr>
        <w:t xml:space="preserve"> в сумме 2 505462,80 руб. </w:t>
      </w:r>
    </w:p>
    <w:p w:rsidR="00666A14" w:rsidRDefault="00666A14" w:rsidP="00666A14">
      <w:pPr>
        <w:jc w:val="both"/>
        <w:rPr>
          <w:sz w:val="28"/>
          <w:szCs w:val="28"/>
        </w:rPr>
      </w:pPr>
    </w:p>
    <w:p w:rsidR="007D78A3" w:rsidRDefault="007D78A3" w:rsidP="007D78A3">
      <w:pPr>
        <w:jc w:val="center"/>
        <w:rPr>
          <w:b/>
          <w:sz w:val="28"/>
          <w:szCs w:val="28"/>
        </w:rPr>
      </w:pPr>
      <w:r w:rsidRPr="006E253A">
        <w:rPr>
          <w:b/>
          <w:sz w:val="28"/>
          <w:szCs w:val="28"/>
        </w:rPr>
        <w:t>Пенсионное обеспечение</w:t>
      </w:r>
    </w:p>
    <w:p w:rsidR="00666A14" w:rsidRDefault="00666A14" w:rsidP="007D78A3">
      <w:pPr>
        <w:jc w:val="center"/>
        <w:rPr>
          <w:sz w:val="28"/>
          <w:szCs w:val="28"/>
        </w:rPr>
      </w:pPr>
    </w:p>
    <w:p w:rsidR="007D78A3" w:rsidRDefault="007D78A3" w:rsidP="007D78A3">
      <w:pPr>
        <w:jc w:val="both"/>
        <w:rPr>
          <w:sz w:val="28"/>
          <w:szCs w:val="28"/>
        </w:rPr>
      </w:pPr>
      <w:r>
        <w:rPr>
          <w:sz w:val="28"/>
          <w:szCs w:val="28"/>
        </w:rPr>
        <w:t>раздел 1001 9900010100 вид 312 статья 263 при плане 206 147,56 руб. исполнено 206 147,56 руб.-100% средства местного бюджета на доплату к пенсии муниципальным служащим – 3 человека.</w:t>
      </w:r>
    </w:p>
    <w:p w:rsidR="007D78A3" w:rsidRDefault="007D78A3" w:rsidP="007D78A3">
      <w:pPr>
        <w:jc w:val="both"/>
        <w:rPr>
          <w:b/>
          <w:sz w:val="28"/>
          <w:szCs w:val="28"/>
        </w:rPr>
      </w:pPr>
    </w:p>
    <w:p w:rsidR="007D78A3" w:rsidRDefault="007D78A3" w:rsidP="007D78A3">
      <w:pPr>
        <w:ind w:firstLine="947"/>
        <w:rPr>
          <w:sz w:val="28"/>
          <w:szCs w:val="28"/>
        </w:rPr>
      </w:pPr>
      <w:r w:rsidRPr="00A51F1F">
        <w:rPr>
          <w:sz w:val="28"/>
          <w:szCs w:val="28"/>
        </w:rPr>
        <w:t>Сведения об исполнении текстовых статей решения о бюджете представлены в таб</w:t>
      </w:r>
      <w:r>
        <w:rPr>
          <w:sz w:val="28"/>
          <w:szCs w:val="28"/>
        </w:rPr>
        <w:t xml:space="preserve">лице </w:t>
      </w:r>
      <w:r w:rsidRPr="00A51F1F">
        <w:rPr>
          <w:sz w:val="28"/>
          <w:szCs w:val="28"/>
        </w:rPr>
        <w:t>№3</w:t>
      </w:r>
    </w:p>
    <w:p w:rsidR="007D78A3" w:rsidRDefault="007D78A3" w:rsidP="007D78A3">
      <w:pPr>
        <w:ind w:firstLine="947"/>
        <w:rPr>
          <w:sz w:val="28"/>
          <w:szCs w:val="28"/>
        </w:rPr>
      </w:pPr>
      <w:r>
        <w:rPr>
          <w:sz w:val="28"/>
          <w:szCs w:val="28"/>
        </w:rPr>
        <w:t>Сведения об изменениях бюджетной росписи бюджетных средств,  источников финансирования дефицита бюджета ф.0503163 прилагается.</w:t>
      </w:r>
    </w:p>
    <w:p w:rsidR="007D78A3" w:rsidRDefault="007D78A3" w:rsidP="007D78A3">
      <w:pPr>
        <w:ind w:firstLine="947"/>
        <w:rPr>
          <w:sz w:val="28"/>
          <w:szCs w:val="28"/>
        </w:rPr>
      </w:pPr>
      <w:r>
        <w:rPr>
          <w:sz w:val="28"/>
          <w:szCs w:val="28"/>
        </w:rPr>
        <w:t>Сведения об исполнении бюджета ф,0503164 прилагается.</w:t>
      </w:r>
    </w:p>
    <w:p w:rsidR="007D78A3" w:rsidRDefault="007D78A3" w:rsidP="007D78A3">
      <w:pPr>
        <w:ind w:firstLine="947"/>
        <w:rPr>
          <w:sz w:val="28"/>
          <w:szCs w:val="28"/>
        </w:rPr>
      </w:pPr>
      <w:r>
        <w:rPr>
          <w:sz w:val="28"/>
          <w:szCs w:val="28"/>
        </w:rPr>
        <w:t>Сведения об исполнении мероприятий в рамках целевых программ отражены в форме 0503166 (прилагается)</w:t>
      </w:r>
    </w:p>
    <w:p w:rsidR="00666A14" w:rsidRPr="00E440AE" w:rsidRDefault="00666A14" w:rsidP="007D78A3">
      <w:pPr>
        <w:ind w:firstLine="947"/>
        <w:rPr>
          <w:rFonts w:ascii="Arial" w:hAnsi="Arial" w:cs="Arial"/>
          <w:sz w:val="28"/>
          <w:szCs w:val="28"/>
        </w:rPr>
      </w:pPr>
    </w:p>
    <w:p w:rsidR="007D78A3" w:rsidRDefault="007D78A3" w:rsidP="004435DA">
      <w:pPr>
        <w:jc w:val="center"/>
        <w:rPr>
          <w:b/>
          <w:sz w:val="28"/>
          <w:szCs w:val="28"/>
        </w:rPr>
      </w:pPr>
      <w:r>
        <w:rPr>
          <w:b/>
          <w:sz w:val="28"/>
          <w:szCs w:val="28"/>
        </w:rPr>
        <w:t>Анализ показателей финансовой отчетности</w:t>
      </w:r>
    </w:p>
    <w:p w:rsidR="007D78A3" w:rsidRPr="003444C3" w:rsidRDefault="007D78A3" w:rsidP="007D78A3">
      <w:pPr>
        <w:ind w:firstLine="947"/>
        <w:jc w:val="both"/>
        <w:rPr>
          <w:b/>
          <w:sz w:val="28"/>
          <w:szCs w:val="28"/>
        </w:rPr>
      </w:pPr>
    </w:p>
    <w:p w:rsidR="007D78A3" w:rsidRDefault="007D78A3" w:rsidP="007D78A3">
      <w:pPr>
        <w:ind w:firstLine="947"/>
        <w:jc w:val="both"/>
        <w:rPr>
          <w:sz w:val="28"/>
          <w:szCs w:val="28"/>
        </w:rPr>
      </w:pPr>
      <w:proofErr w:type="gramStart"/>
      <w:r w:rsidRPr="003444C3">
        <w:rPr>
          <w:sz w:val="28"/>
          <w:szCs w:val="28"/>
        </w:rPr>
        <w:t>Перед составлением годового отчета была проведена подготовительная работа, в процессе которой проверены и проанализированы все остатки по бюджетным счетам, отраженным в балансе исполнения бюджета на конец отчетного периода 20</w:t>
      </w:r>
      <w:r>
        <w:rPr>
          <w:sz w:val="28"/>
          <w:szCs w:val="28"/>
        </w:rPr>
        <w:t xml:space="preserve">18 </w:t>
      </w:r>
      <w:r w:rsidRPr="003444C3">
        <w:rPr>
          <w:sz w:val="28"/>
          <w:szCs w:val="28"/>
        </w:rPr>
        <w:t xml:space="preserve">г. </w:t>
      </w:r>
      <w:r>
        <w:rPr>
          <w:sz w:val="28"/>
          <w:szCs w:val="28"/>
        </w:rPr>
        <w:t>Остаток средств на счете 1 033 417,10 руб., в том числе акцизы 113258,14 руб. и 920158,96 руб. разница (будут использованы на ограждение Парка Победы).</w:t>
      </w:r>
      <w:proofErr w:type="gramEnd"/>
    </w:p>
    <w:p w:rsidR="00666A14" w:rsidRDefault="00666A14" w:rsidP="007D78A3">
      <w:pPr>
        <w:ind w:firstLine="947"/>
        <w:jc w:val="both"/>
        <w:rPr>
          <w:b/>
          <w:sz w:val="28"/>
          <w:szCs w:val="28"/>
        </w:rPr>
      </w:pPr>
    </w:p>
    <w:p w:rsidR="007D78A3" w:rsidRPr="00F7742B" w:rsidRDefault="007D78A3" w:rsidP="004435DA">
      <w:pPr>
        <w:jc w:val="center"/>
        <w:rPr>
          <w:b/>
          <w:sz w:val="28"/>
          <w:szCs w:val="28"/>
        </w:rPr>
      </w:pPr>
      <w:r w:rsidRPr="00F7742B">
        <w:rPr>
          <w:b/>
          <w:sz w:val="28"/>
          <w:szCs w:val="28"/>
        </w:rPr>
        <w:t xml:space="preserve">Сведения о движении нефинансовых активов </w:t>
      </w:r>
      <w:r>
        <w:rPr>
          <w:b/>
          <w:sz w:val="28"/>
          <w:szCs w:val="28"/>
        </w:rPr>
        <w:t xml:space="preserve">отражены в </w:t>
      </w:r>
      <w:r w:rsidRPr="00F7742B">
        <w:rPr>
          <w:b/>
          <w:sz w:val="28"/>
          <w:szCs w:val="28"/>
        </w:rPr>
        <w:t>ф. 0503168</w:t>
      </w:r>
    </w:p>
    <w:p w:rsidR="007D78A3" w:rsidRDefault="007D78A3" w:rsidP="007D78A3">
      <w:pPr>
        <w:ind w:firstLine="947"/>
        <w:rPr>
          <w:sz w:val="28"/>
          <w:szCs w:val="28"/>
        </w:rPr>
      </w:pPr>
      <w:r>
        <w:rPr>
          <w:sz w:val="28"/>
          <w:szCs w:val="28"/>
        </w:rPr>
        <w:t>В 2018 году в  Админи</w:t>
      </w:r>
      <w:r w:rsidR="00666A14">
        <w:rPr>
          <w:sz w:val="28"/>
          <w:szCs w:val="28"/>
        </w:rPr>
        <w:t>с</w:t>
      </w:r>
      <w:r>
        <w:rPr>
          <w:sz w:val="28"/>
          <w:szCs w:val="28"/>
        </w:rPr>
        <w:t>трацию Чумаковского сельсовета Куйбышевского района Новосибирской области  передачи  нефинансовых активов не было.</w:t>
      </w:r>
    </w:p>
    <w:p w:rsidR="00666A14" w:rsidRDefault="00666A14" w:rsidP="007D78A3">
      <w:pPr>
        <w:ind w:firstLine="947"/>
        <w:rPr>
          <w:sz w:val="28"/>
          <w:szCs w:val="28"/>
        </w:rPr>
      </w:pPr>
    </w:p>
    <w:p w:rsidR="007D78A3" w:rsidRDefault="007D78A3" w:rsidP="004435DA">
      <w:pPr>
        <w:jc w:val="center"/>
        <w:rPr>
          <w:b/>
          <w:sz w:val="28"/>
          <w:szCs w:val="28"/>
        </w:rPr>
      </w:pPr>
      <w:r w:rsidRPr="00713B13">
        <w:rPr>
          <w:b/>
          <w:sz w:val="28"/>
          <w:szCs w:val="28"/>
        </w:rPr>
        <w:t>Сведения по дебиторской и кредиторской задолженности ф.0503169</w:t>
      </w:r>
    </w:p>
    <w:p w:rsidR="007D78A3" w:rsidRPr="00713B13" w:rsidRDefault="007D78A3" w:rsidP="007D78A3">
      <w:pPr>
        <w:rPr>
          <w:b/>
          <w:sz w:val="28"/>
          <w:szCs w:val="28"/>
        </w:rPr>
      </w:pPr>
    </w:p>
    <w:p w:rsidR="007D78A3" w:rsidRPr="00713B13" w:rsidRDefault="007D78A3" w:rsidP="007D78A3">
      <w:pPr>
        <w:jc w:val="both"/>
        <w:rPr>
          <w:b/>
          <w:sz w:val="28"/>
          <w:szCs w:val="28"/>
        </w:rPr>
      </w:pPr>
      <w:r>
        <w:rPr>
          <w:b/>
          <w:sz w:val="28"/>
          <w:szCs w:val="28"/>
        </w:rPr>
        <w:t xml:space="preserve">       </w:t>
      </w:r>
      <w:r w:rsidRPr="00713B13">
        <w:rPr>
          <w:b/>
          <w:sz w:val="28"/>
          <w:szCs w:val="28"/>
        </w:rPr>
        <w:t>Счет 02062</w:t>
      </w:r>
      <w:r>
        <w:rPr>
          <w:b/>
          <w:sz w:val="28"/>
          <w:szCs w:val="28"/>
        </w:rPr>
        <w:t>1</w:t>
      </w:r>
      <w:r w:rsidRPr="00713B13">
        <w:rPr>
          <w:b/>
          <w:sz w:val="28"/>
          <w:szCs w:val="28"/>
        </w:rPr>
        <w:t>000</w:t>
      </w:r>
      <w:r w:rsidRPr="00713B13">
        <w:rPr>
          <w:sz w:val="28"/>
          <w:szCs w:val="28"/>
        </w:rPr>
        <w:t xml:space="preserve"> </w:t>
      </w:r>
      <w:r>
        <w:rPr>
          <w:sz w:val="28"/>
          <w:szCs w:val="28"/>
        </w:rPr>
        <w:t xml:space="preserve"> - 12438,98 </w:t>
      </w:r>
      <w:r w:rsidRPr="00713B13">
        <w:rPr>
          <w:sz w:val="28"/>
          <w:szCs w:val="28"/>
        </w:rPr>
        <w:t>руб. произведено авансирование по договор</w:t>
      </w:r>
      <w:r>
        <w:rPr>
          <w:sz w:val="28"/>
          <w:szCs w:val="28"/>
        </w:rPr>
        <w:t xml:space="preserve"> ПАО «Ростелеком»</w:t>
      </w:r>
      <w:r w:rsidRPr="00713B13">
        <w:rPr>
          <w:sz w:val="28"/>
          <w:szCs w:val="28"/>
        </w:rPr>
        <w:t xml:space="preserve">  в размере  </w:t>
      </w:r>
      <w:r>
        <w:rPr>
          <w:sz w:val="28"/>
          <w:szCs w:val="28"/>
        </w:rPr>
        <w:t>2</w:t>
      </w:r>
      <w:r w:rsidRPr="00785396">
        <w:rPr>
          <w:sz w:val="28"/>
          <w:szCs w:val="28"/>
        </w:rPr>
        <w:t>0</w:t>
      </w:r>
      <w:r w:rsidRPr="00713B13">
        <w:rPr>
          <w:sz w:val="28"/>
          <w:szCs w:val="28"/>
        </w:rPr>
        <w:t xml:space="preserve"> % от </w:t>
      </w:r>
      <w:r>
        <w:rPr>
          <w:sz w:val="28"/>
          <w:szCs w:val="28"/>
        </w:rPr>
        <w:t>суммы по счету за декабрь месяц за счет собственных средств</w:t>
      </w:r>
      <w:r w:rsidRPr="00713B13">
        <w:rPr>
          <w:sz w:val="28"/>
          <w:szCs w:val="28"/>
        </w:rPr>
        <w:t>.</w:t>
      </w:r>
    </w:p>
    <w:p w:rsidR="007D78A3" w:rsidRDefault="007D78A3" w:rsidP="007D78A3">
      <w:pPr>
        <w:jc w:val="both"/>
        <w:rPr>
          <w:sz w:val="28"/>
          <w:szCs w:val="28"/>
        </w:rPr>
      </w:pPr>
      <w:r>
        <w:rPr>
          <w:b/>
          <w:sz w:val="28"/>
          <w:szCs w:val="28"/>
        </w:rPr>
        <w:t xml:space="preserve">      </w:t>
      </w:r>
      <w:r w:rsidRPr="00713B13">
        <w:rPr>
          <w:b/>
          <w:sz w:val="28"/>
          <w:szCs w:val="28"/>
        </w:rPr>
        <w:t>Счет 020623000</w:t>
      </w:r>
      <w:r w:rsidRPr="00713B13">
        <w:rPr>
          <w:sz w:val="28"/>
          <w:szCs w:val="28"/>
        </w:rPr>
        <w:t xml:space="preserve"> – </w:t>
      </w:r>
      <w:r w:rsidRPr="004B0EAF">
        <w:rPr>
          <w:sz w:val="28"/>
          <w:szCs w:val="28"/>
        </w:rPr>
        <w:t xml:space="preserve">53 682.16 </w:t>
      </w:r>
      <w:r w:rsidRPr="00713B13">
        <w:rPr>
          <w:sz w:val="28"/>
          <w:szCs w:val="28"/>
        </w:rPr>
        <w:t xml:space="preserve">руб. произведено авансирование по договорам </w:t>
      </w:r>
      <w:r>
        <w:rPr>
          <w:sz w:val="28"/>
          <w:szCs w:val="28"/>
        </w:rPr>
        <w:t xml:space="preserve"> «</w:t>
      </w:r>
      <w:r w:rsidRPr="00713B13">
        <w:rPr>
          <w:sz w:val="28"/>
          <w:szCs w:val="28"/>
        </w:rPr>
        <w:t xml:space="preserve">АО Новосибирскэнергосбыт», в размере  </w:t>
      </w:r>
      <w:r>
        <w:rPr>
          <w:sz w:val="28"/>
          <w:szCs w:val="28"/>
        </w:rPr>
        <w:t>2</w:t>
      </w:r>
      <w:r w:rsidRPr="00713B13">
        <w:rPr>
          <w:sz w:val="28"/>
          <w:szCs w:val="28"/>
        </w:rPr>
        <w:t xml:space="preserve">0 % от </w:t>
      </w:r>
      <w:r>
        <w:rPr>
          <w:sz w:val="28"/>
          <w:szCs w:val="28"/>
        </w:rPr>
        <w:t>суммы по счету за декабрь месяц за счет собственных средств</w:t>
      </w:r>
      <w:r w:rsidRPr="00713B13">
        <w:rPr>
          <w:sz w:val="28"/>
          <w:szCs w:val="28"/>
        </w:rPr>
        <w:t>.</w:t>
      </w:r>
    </w:p>
    <w:p w:rsidR="007D78A3" w:rsidRDefault="007D78A3" w:rsidP="007D78A3">
      <w:pPr>
        <w:jc w:val="both"/>
        <w:rPr>
          <w:sz w:val="28"/>
          <w:szCs w:val="28"/>
        </w:rPr>
      </w:pPr>
      <w:r>
        <w:rPr>
          <w:b/>
          <w:sz w:val="28"/>
          <w:szCs w:val="28"/>
        </w:rPr>
        <w:lastRenderedPageBreak/>
        <w:t xml:space="preserve">        </w:t>
      </w:r>
      <w:r w:rsidR="00666A14">
        <w:rPr>
          <w:b/>
          <w:sz w:val="28"/>
          <w:szCs w:val="28"/>
        </w:rPr>
        <w:tab/>
      </w:r>
      <w:r w:rsidRPr="009A0FDF">
        <w:rPr>
          <w:b/>
          <w:sz w:val="28"/>
          <w:szCs w:val="28"/>
        </w:rPr>
        <w:t>Счет 03022</w:t>
      </w:r>
      <w:r>
        <w:rPr>
          <w:b/>
          <w:sz w:val="28"/>
          <w:szCs w:val="28"/>
        </w:rPr>
        <w:t>3</w:t>
      </w:r>
      <w:r w:rsidRPr="009A0FDF">
        <w:rPr>
          <w:b/>
          <w:sz w:val="28"/>
          <w:szCs w:val="28"/>
        </w:rPr>
        <w:t>000</w:t>
      </w:r>
      <w:r>
        <w:rPr>
          <w:b/>
          <w:sz w:val="28"/>
          <w:szCs w:val="28"/>
        </w:rPr>
        <w:t xml:space="preserve"> – </w:t>
      </w:r>
      <w:r w:rsidRPr="00AE0AF7">
        <w:rPr>
          <w:sz w:val="28"/>
          <w:szCs w:val="28"/>
        </w:rPr>
        <w:t>301,00 руб.</w:t>
      </w:r>
      <w:r>
        <w:rPr>
          <w:sz w:val="28"/>
          <w:szCs w:val="28"/>
        </w:rPr>
        <w:t xml:space="preserve"> </w:t>
      </w:r>
      <w:r w:rsidRPr="00AE0AF7">
        <w:rPr>
          <w:sz w:val="28"/>
          <w:szCs w:val="28"/>
        </w:rPr>
        <w:t xml:space="preserve"> </w:t>
      </w:r>
      <w:r>
        <w:rPr>
          <w:sz w:val="28"/>
          <w:szCs w:val="28"/>
        </w:rPr>
        <w:t>кредиторская задолженность по договору ГБУЗ НСО «Куйбышевская ЦРБ»- возмещение расходов за потребленную электроэнергию» по счет - фактуре от 31.12.2018 года будет оплачена в январе 2019 г. за счет собственных средств.</w:t>
      </w:r>
    </w:p>
    <w:p w:rsidR="007D78A3" w:rsidRDefault="007D78A3" w:rsidP="007D78A3">
      <w:pPr>
        <w:jc w:val="both"/>
        <w:rPr>
          <w:sz w:val="28"/>
          <w:szCs w:val="28"/>
        </w:rPr>
      </w:pPr>
      <w:r>
        <w:rPr>
          <w:b/>
          <w:sz w:val="28"/>
          <w:szCs w:val="28"/>
        </w:rPr>
        <w:t xml:space="preserve">          </w:t>
      </w:r>
      <w:r w:rsidRPr="009A0FDF">
        <w:rPr>
          <w:b/>
          <w:sz w:val="28"/>
          <w:szCs w:val="28"/>
        </w:rPr>
        <w:t>Счет 030225000</w:t>
      </w:r>
      <w:r>
        <w:rPr>
          <w:sz w:val="28"/>
          <w:szCs w:val="28"/>
        </w:rPr>
        <w:t>- 99500,00 руб. кредиторская задолженность по договору МУП «Чумаковское» за содержание автомобильных дорог по счет -  фактуре от 31.12.2018 года  будет оплачена в январе 2019 г. за счет собственных средств.</w:t>
      </w:r>
    </w:p>
    <w:p w:rsidR="007D78A3" w:rsidRPr="00921E6C" w:rsidRDefault="007D78A3" w:rsidP="007D78A3">
      <w:pPr>
        <w:jc w:val="both"/>
        <w:rPr>
          <w:sz w:val="28"/>
          <w:szCs w:val="28"/>
        </w:rPr>
      </w:pPr>
      <w:r>
        <w:rPr>
          <w:b/>
          <w:sz w:val="28"/>
          <w:szCs w:val="28"/>
        </w:rPr>
        <w:t xml:space="preserve">          </w:t>
      </w:r>
      <w:r w:rsidR="00666A14">
        <w:rPr>
          <w:b/>
          <w:sz w:val="28"/>
          <w:szCs w:val="28"/>
        </w:rPr>
        <w:t xml:space="preserve"> </w:t>
      </w:r>
      <w:r w:rsidRPr="009A0FDF">
        <w:rPr>
          <w:b/>
          <w:sz w:val="28"/>
          <w:szCs w:val="28"/>
        </w:rPr>
        <w:t>Счет 03022</w:t>
      </w:r>
      <w:r>
        <w:rPr>
          <w:b/>
          <w:sz w:val="28"/>
          <w:szCs w:val="28"/>
        </w:rPr>
        <w:t>6</w:t>
      </w:r>
      <w:r w:rsidRPr="009A0FDF">
        <w:rPr>
          <w:b/>
          <w:sz w:val="28"/>
          <w:szCs w:val="28"/>
        </w:rPr>
        <w:t>000</w:t>
      </w:r>
      <w:r>
        <w:rPr>
          <w:sz w:val="28"/>
          <w:szCs w:val="28"/>
        </w:rPr>
        <w:t xml:space="preserve">- 925,00 руб. кредиторская задолженность  по договору </w:t>
      </w:r>
      <w:r w:rsidRPr="006A4B03">
        <w:rPr>
          <w:sz w:val="28"/>
          <w:szCs w:val="28"/>
        </w:rPr>
        <w:t>ГБУЗ Куйбышевская ЦРБ</w:t>
      </w:r>
      <w:r>
        <w:rPr>
          <w:sz w:val="28"/>
          <w:szCs w:val="28"/>
        </w:rPr>
        <w:t xml:space="preserve"> за ежедневный </w:t>
      </w:r>
      <w:proofErr w:type="spellStart"/>
      <w:r>
        <w:rPr>
          <w:sz w:val="28"/>
          <w:szCs w:val="28"/>
        </w:rPr>
        <w:t>предрейсовый</w:t>
      </w:r>
      <w:proofErr w:type="spellEnd"/>
      <w:r>
        <w:rPr>
          <w:sz w:val="28"/>
          <w:szCs w:val="28"/>
        </w:rPr>
        <w:t xml:space="preserve"> осмотр водителя  по счет -  фактуре от 31.12.2018 года  будет оплачена в январе 2019 г. за счет собственных средств.</w:t>
      </w:r>
    </w:p>
    <w:p w:rsidR="007D78A3" w:rsidRDefault="007D78A3" w:rsidP="007D78A3">
      <w:pPr>
        <w:rPr>
          <w:sz w:val="28"/>
          <w:szCs w:val="28"/>
        </w:rPr>
      </w:pPr>
      <w:r>
        <w:rPr>
          <w:b/>
          <w:sz w:val="28"/>
          <w:szCs w:val="28"/>
        </w:rPr>
        <w:t xml:space="preserve">     </w:t>
      </w:r>
      <w:r w:rsidR="00666A14">
        <w:rPr>
          <w:b/>
          <w:sz w:val="28"/>
          <w:szCs w:val="28"/>
        </w:rPr>
        <w:tab/>
      </w:r>
      <w:r w:rsidRPr="00713B13">
        <w:rPr>
          <w:b/>
          <w:sz w:val="28"/>
          <w:szCs w:val="28"/>
        </w:rPr>
        <w:t>Счет 0</w:t>
      </w:r>
      <w:r>
        <w:rPr>
          <w:b/>
          <w:sz w:val="28"/>
          <w:szCs w:val="28"/>
        </w:rPr>
        <w:t>302</w:t>
      </w:r>
      <w:r w:rsidRPr="00713B13">
        <w:rPr>
          <w:b/>
          <w:sz w:val="28"/>
          <w:szCs w:val="28"/>
        </w:rPr>
        <w:t>34000</w:t>
      </w:r>
      <w:r w:rsidRPr="00713B13">
        <w:rPr>
          <w:sz w:val="28"/>
          <w:szCs w:val="28"/>
        </w:rPr>
        <w:t xml:space="preserve"> – </w:t>
      </w:r>
      <w:r w:rsidRPr="002A6670">
        <w:rPr>
          <w:sz w:val="28"/>
          <w:szCs w:val="28"/>
        </w:rPr>
        <w:t xml:space="preserve">19 998.24 </w:t>
      </w:r>
      <w:r>
        <w:rPr>
          <w:sz w:val="28"/>
          <w:szCs w:val="28"/>
        </w:rPr>
        <w:t>руб</w:t>
      </w:r>
      <w:r w:rsidRPr="00713B13">
        <w:rPr>
          <w:sz w:val="28"/>
          <w:szCs w:val="28"/>
        </w:rPr>
        <w:t>.</w:t>
      </w:r>
      <w:r>
        <w:rPr>
          <w:sz w:val="28"/>
          <w:szCs w:val="28"/>
        </w:rPr>
        <w:t xml:space="preserve"> </w:t>
      </w:r>
      <w:r w:rsidRPr="00713B13">
        <w:rPr>
          <w:sz w:val="28"/>
          <w:szCs w:val="28"/>
        </w:rPr>
        <w:t xml:space="preserve"> </w:t>
      </w:r>
      <w:r>
        <w:rPr>
          <w:sz w:val="28"/>
          <w:szCs w:val="28"/>
        </w:rPr>
        <w:t xml:space="preserve">кредиторская </w:t>
      </w:r>
      <w:r w:rsidRPr="00713B13">
        <w:rPr>
          <w:sz w:val="28"/>
          <w:szCs w:val="28"/>
        </w:rPr>
        <w:t xml:space="preserve"> задолженность по договору </w:t>
      </w:r>
      <w:r>
        <w:rPr>
          <w:sz w:val="28"/>
          <w:szCs w:val="28"/>
        </w:rPr>
        <w:t xml:space="preserve">с </w:t>
      </w:r>
      <w:r w:rsidRPr="00713B13">
        <w:rPr>
          <w:sz w:val="28"/>
          <w:szCs w:val="28"/>
        </w:rPr>
        <w:t>«О</w:t>
      </w:r>
      <w:r>
        <w:rPr>
          <w:sz w:val="28"/>
          <w:szCs w:val="28"/>
        </w:rPr>
        <w:t>О</w:t>
      </w:r>
      <w:r w:rsidRPr="00713B13">
        <w:rPr>
          <w:sz w:val="28"/>
          <w:szCs w:val="28"/>
        </w:rPr>
        <w:t xml:space="preserve">О </w:t>
      </w:r>
      <w:proofErr w:type="spellStart"/>
      <w:r w:rsidRPr="00713B13">
        <w:rPr>
          <w:sz w:val="28"/>
          <w:szCs w:val="28"/>
        </w:rPr>
        <w:t>Газпромнефть-</w:t>
      </w:r>
      <w:r>
        <w:rPr>
          <w:sz w:val="28"/>
          <w:szCs w:val="28"/>
        </w:rPr>
        <w:t>Корпоративные</w:t>
      </w:r>
      <w:proofErr w:type="spellEnd"/>
      <w:r>
        <w:rPr>
          <w:sz w:val="28"/>
          <w:szCs w:val="28"/>
        </w:rPr>
        <w:t xml:space="preserve"> продажи</w:t>
      </w:r>
      <w:r w:rsidRPr="00713B13">
        <w:rPr>
          <w:sz w:val="28"/>
          <w:szCs w:val="28"/>
        </w:rPr>
        <w:t>» за  ГСМ</w:t>
      </w:r>
      <w:r>
        <w:rPr>
          <w:sz w:val="28"/>
          <w:szCs w:val="28"/>
        </w:rPr>
        <w:t xml:space="preserve"> по счет - фактуре от 31.12.2018, будет оплачена в январе 2019 г. за счет собственных средств.</w:t>
      </w:r>
      <w:r w:rsidRPr="00713B13">
        <w:rPr>
          <w:sz w:val="28"/>
          <w:szCs w:val="28"/>
        </w:rPr>
        <w:t xml:space="preserve"> </w:t>
      </w:r>
    </w:p>
    <w:p w:rsidR="007D78A3" w:rsidRDefault="007D78A3" w:rsidP="007D78A3">
      <w:pPr>
        <w:rPr>
          <w:b/>
          <w:sz w:val="28"/>
          <w:szCs w:val="28"/>
        </w:rPr>
      </w:pPr>
      <w:r>
        <w:rPr>
          <w:b/>
          <w:sz w:val="28"/>
          <w:szCs w:val="28"/>
        </w:rPr>
        <w:t xml:space="preserve">  </w:t>
      </w:r>
      <w:r w:rsidR="00666A14">
        <w:rPr>
          <w:b/>
          <w:sz w:val="28"/>
          <w:szCs w:val="28"/>
        </w:rPr>
        <w:tab/>
      </w:r>
      <w:r w:rsidRPr="00713B13">
        <w:rPr>
          <w:b/>
          <w:sz w:val="28"/>
          <w:szCs w:val="28"/>
        </w:rPr>
        <w:t>Счет 0303</w:t>
      </w:r>
      <w:r>
        <w:rPr>
          <w:b/>
          <w:sz w:val="28"/>
          <w:szCs w:val="28"/>
        </w:rPr>
        <w:t>05</w:t>
      </w:r>
      <w:r w:rsidRPr="00713B13">
        <w:rPr>
          <w:b/>
          <w:sz w:val="28"/>
          <w:szCs w:val="28"/>
        </w:rPr>
        <w:t xml:space="preserve">000 </w:t>
      </w:r>
      <w:r w:rsidRPr="00713B13">
        <w:rPr>
          <w:sz w:val="28"/>
          <w:szCs w:val="28"/>
        </w:rPr>
        <w:t xml:space="preserve">– - 1200 руб. переплата </w:t>
      </w:r>
      <w:r>
        <w:rPr>
          <w:sz w:val="28"/>
          <w:szCs w:val="28"/>
        </w:rPr>
        <w:t>налога на имущество.</w:t>
      </w:r>
      <w:r>
        <w:rPr>
          <w:b/>
          <w:sz w:val="28"/>
          <w:szCs w:val="28"/>
        </w:rPr>
        <w:t xml:space="preserve">      </w:t>
      </w:r>
    </w:p>
    <w:p w:rsidR="007D78A3" w:rsidRPr="00666A14" w:rsidRDefault="007D78A3" w:rsidP="007D78A3">
      <w:pPr>
        <w:rPr>
          <w:sz w:val="28"/>
          <w:szCs w:val="28"/>
        </w:rPr>
      </w:pPr>
      <w:r w:rsidRPr="00666A14">
        <w:rPr>
          <w:sz w:val="28"/>
          <w:szCs w:val="28"/>
        </w:rPr>
        <w:t>Сведения о финансовых вложениях ф.0503171</w:t>
      </w:r>
    </w:p>
    <w:p w:rsidR="007D78A3" w:rsidRPr="00666A14" w:rsidRDefault="007D78A3" w:rsidP="007D78A3">
      <w:pPr>
        <w:rPr>
          <w:sz w:val="28"/>
          <w:szCs w:val="28"/>
        </w:rPr>
      </w:pPr>
      <w:r w:rsidRPr="00666A14">
        <w:rPr>
          <w:sz w:val="28"/>
          <w:szCs w:val="28"/>
        </w:rPr>
        <w:t xml:space="preserve">Сведения о государственном (муниципальном) долге консолидированного бюджета ф. 0503172 </w:t>
      </w:r>
    </w:p>
    <w:p w:rsidR="007D78A3" w:rsidRDefault="007D78A3" w:rsidP="007D78A3">
      <w:pPr>
        <w:rPr>
          <w:sz w:val="28"/>
          <w:szCs w:val="28"/>
        </w:rPr>
      </w:pPr>
      <w:r w:rsidRPr="00666A14">
        <w:rPr>
          <w:sz w:val="28"/>
          <w:szCs w:val="28"/>
        </w:rPr>
        <w:t>Сведения об изменении в</w:t>
      </w:r>
      <w:r w:rsidR="00666A14">
        <w:rPr>
          <w:sz w:val="28"/>
          <w:szCs w:val="28"/>
        </w:rPr>
        <w:t>а</w:t>
      </w:r>
      <w:r w:rsidRPr="00666A14">
        <w:rPr>
          <w:sz w:val="28"/>
          <w:szCs w:val="28"/>
        </w:rPr>
        <w:t>люты баланса приведены в форме 0503173(прилагается)</w:t>
      </w:r>
    </w:p>
    <w:p w:rsidR="00666A14" w:rsidRPr="00666A14" w:rsidRDefault="00666A14" w:rsidP="007D78A3">
      <w:pPr>
        <w:rPr>
          <w:sz w:val="28"/>
          <w:szCs w:val="28"/>
        </w:rPr>
      </w:pPr>
    </w:p>
    <w:p w:rsidR="007D78A3" w:rsidRDefault="007D78A3" w:rsidP="004435DA">
      <w:pPr>
        <w:jc w:val="center"/>
        <w:rPr>
          <w:b/>
          <w:sz w:val="28"/>
          <w:szCs w:val="28"/>
        </w:rPr>
      </w:pPr>
      <w:r>
        <w:rPr>
          <w:b/>
          <w:sz w:val="28"/>
          <w:szCs w:val="28"/>
        </w:rPr>
        <w:t>Прочие вопросы деятельности</w:t>
      </w:r>
    </w:p>
    <w:tbl>
      <w:tblPr>
        <w:tblW w:w="9214" w:type="dxa"/>
        <w:tblInd w:w="108" w:type="dxa"/>
        <w:tblLayout w:type="fixed"/>
        <w:tblLook w:val="0000"/>
      </w:tblPr>
      <w:tblGrid>
        <w:gridCol w:w="1701"/>
        <w:gridCol w:w="1701"/>
        <w:gridCol w:w="3969"/>
        <w:gridCol w:w="1843"/>
      </w:tblGrid>
      <w:tr w:rsidR="007D78A3" w:rsidTr="007D78A3">
        <w:trPr>
          <w:trHeight w:val="315"/>
        </w:trPr>
        <w:tc>
          <w:tcPr>
            <w:tcW w:w="9214" w:type="dxa"/>
            <w:gridSpan w:val="4"/>
            <w:tcBorders>
              <w:top w:val="nil"/>
              <w:left w:val="nil"/>
              <w:bottom w:val="nil"/>
              <w:right w:val="nil"/>
            </w:tcBorders>
            <w:shd w:val="clear" w:color="auto" w:fill="auto"/>
            <w:noWrap/>
            <w:vAlign w:val="bottom"/>
          </w:tcPr>
          <w:p w:rsidR="007D78A3" w:rsidRDefault="007D78A3" w:rsidP="004435DA">
            <w:pPr>
              <w:ind w:left="-108"/>
              <w:jc w:val="center"/>
              <w:rPr>
                <w:b/>
                <w:bCs/>
                <w:sz w:val="28"/>
                <w:szCs w:val="28"/>
              </w:rPr>
            </w:pPr>
            <w:r w:rsidRPr="005C52C0">
              <w:rPr>
                <w:b/>
                <w:bCs/>
                <w:sz w:val="28"/>
                <w:szCs w:val="28"/>
              </w:rPr>
              <w:t>Сведения об особенностях  ведения бюджетного учета</w:t>
            </w:r>
          </w:p>
          <w:p w:rsidR="00666A14" w:rsidRPr="005C52C0" w:rsidRDefault="00666A14" w:rsidP="00666A14">
            <w:pPr>
              <w:ind w:left="-108"/>
              <w:rPr>
                <w:b/>
                <w:bCs/>
                <w:sz w:val="28"/>
                <w:szCs w:val="28"/>
              </w:rPr>
            </w:pPr>
          </w:p>
        </w:tc>
      </w:tr>
      <w:tr w:rsidR="007D78A3" w:rsidTr="007D78A3">
        <w:trPr>
          <w:trHeight w:val="322"/>
        </w:trPr>
        <w:tc>
          <w:tcPr>
            <w:tcW w:w="1701"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7D78A3" w:rsidRPr="00934E9D" w:rsidRDefault="007D78A3" w:rsidP="00666A14">
            <w:pPr>
              <w:jc w:val="center"/>
            </w:pPr>
            <w:r w:rsidRPr="00934E9D">
              <w:t>Наименование объекта учета</w:t>
            </w:r>
          </w:p>
        </w:tc>
        <w:tc>
          <w:tcPr>
            <w:tcW w:w="170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7D78A3" w:rsidRPr="00934E9D" w:rsidRDefault="007D78A3" w:rsidP="00666A14">
            <w:pPr>
              <w:jc w:val="center"/>
            </w:pPr>
            <w:r w:rsidRPr="00934E9D">
              <w:t>Код счета бюджетного учета</w:t>
            </w:r>
          </w:p>
        </w:tc>
        <w:tc>
          <w:tcPr>
            <w:tcW w:w="3969"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7D78A3" w:rsidRPr="00934E9D" w:rsidRDefault="007D78A3" w:rsidP="00666A14">
            <w:pPr>
              <w:jc w:val="center"/>
            </w:pPr>
            <w:r w:rsidRPr="00934E9D">
              <w:t>Характеристика метода оценки и момент отражения операции в учете</w:t>
            </w:r>
          </w:p>
        </w:tc>
        <w:tc>
          <w:tcPr>
            <w:tcW w:w="1843"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7D78A3" w:rsidRPr="00934E9D" w:rsidRDefault="007D78A3" w:rsidP="00666A14">
            <w:pPr>
              <w:jc w:val="center"/>
            </w:pPr>
            <w:r w:rsidRPr="00934E9D">
              <w:t>Правовое обоснование</w:t>
            </w:r>
          </w:p>
        </w:tc>
      </w:tr>
      <w:tr w:rsidR="007D78A3" w:rsidTr="007D78A3">
        <w:trPr>
          <w:trHeight w:val="435"/>
        </w:trPr>
        <w:tc>
          <w:tcPr>
            <w:tcW w:w="1701" w:type="dxa"/>
            <w:vMerge/>
            <w:tcBorders>
              <w:top w:val="single" w:sz="8" w:space="0" w:color="auto"/>
              <w:left w:val="single" w:sz="8" w:space="0" w:color="auto"/>
              <w:bottom w:val="single" w:sz="4" w:space="0" w:color="auto"/>
              <w:right w:val="single" w:sz="4" w:space="0" w:color="auto"/>
            </w:tcBorders>
            <w:vAlign w:val="center"/>
          </w:tcPr>
          <w:p w:rsidR="007D78A3" w:rsidRPr="005C52C0" w:rsidRDefault="007D78A3" w:rsidP="00666A14">
            <w:pPr>
              <w:rPr>
                <w:sz w:val="28"/>
                <w:szCs w:val="28"/>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7D78A3" w:rsidRPr="005C52C0" w:rsidRDefault="007D78A3" w:rsidP="00666A14">
            <w:pPr>
              <w:rPr>
                <w:sz w:val="28"/>
                <w:szCs w:val="28"/>
              </w:rPr>
            </w:pPr>
          </w:p>
        </w:tc>
        <w:tc>
          <w:tcPr>
            <w:tcW w:w="3969" w:type="dxa"/>
            <w:vMerge/>
            <w:tcBorders>
              <w:top w:val="single" w:sz="8" w:space="0" w:color="auto"/>
              <w:left w:val="single" w:sz="4" w:space="0" w:color="auto"/>
              <w:bottom w:val="single" w:sz="4" w:space="0" w:color="auto"/>
              <w:right w:val="single" w:sz="4" w:space="0" w:color="auto"/>
            </w:tcBorders>
            <w:vAlign w:val="center"/>
          </w:tcPr>
          <w:p w:rsidR="007D78A3" w:rsidRPr="005C52C0" w:rsidRDefault="007D78A3" w:rsidP="00666A14">
            <w:pPr>
              <w:rPr>
                <w:sz w:val="28"/>
                <w:szCs w:val="28"/>
              </w:rPr>
            </w:pPr>
          </w:p>
        </w:tc>
        <w:tc>
          <w:tcPr>
            <w:tcW w:w="1843" w:type="dxa"/>
            <w:vMerge/>
            <w:tcBorders>
              <w:top w:val="single" w:sz="8" w:space="0" w:color="auto"/>
              <w:left w:val="single" w:sz="4" w:space="0" w:color="auto"/>
              <w:bottom w:val="single" w:sz="4" w:space="0" w:color="auto"/>
              <w:right w:val="single" w:sz="8" w:space="0" w:color="auto"/>
            </w:tcBorders>
            <w:vAlign w:val="center"/>
          </w:tcPr>
          <w:p w:rsidR="007D78A3" w:rsidRPr="005C52C0" w:rsidRDefault="007D78A3" w:rsidP="00666A14">
            <w:pPr>
              <w:rPr>
                <w:sz w:val="28"/>
                <w:szCs w:val="28"/>
              </w:rPr>
            </w:pPr>
          </w:p>
        </w:tc>
      </w:tr>
      <w:tr w:rsidR="007D78A3" w:rsidTr="00666A14">
        <w:trPr>
          <w:trHeight w:val="313"/>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D78A3" w:rsidRPr="005C52C0" w:rsidRDefault="007D78A3" w:rsidP="00666A14">
            <w:pPr>
              <w:jc w:val="center"/>
              <w:rPr>
                <w:sz w:val="28"/>
                <w:szCs w:val="28"/>
              </w:rPr>
            </w:pPr>
            <w:r w:rsidRPr="005C52C0">
              <w:rPr>
                <w:sz w:val="28"/>
                <w:szCs w:val="28"/>
              </w:rPr>
              <w:t>1</w:t>
            </w:r>
          </w:p>
        </w:tc>
        <w:tc>
          <w:tcPr>
            <w:tcW w:w="1701" w:type="dxa"/>
            <w:tcBorders>
              <w:top w:val="single" w:sz="4" w:space="0" w:color="auto"/>
              <w:left w:val="nil"/>
              <w:bottom w:val="single" w:sz="4" w:space="0" w:color="auto"/>
              <w:right w:val="single" w:sz="4" w:space="0" w:color="auto"/>
            </w:tcBorders>
            <w:shd w:val="clear" w:color="auto" w:fill="auto"/>
            <w:vAlign w:val="bottom"/>
          </w:tcPr>
          <w:p w:rsidR="007D78A3" w:rsidRPr="005C52C0" w:rsidRDefault="007D78A3" w:rsidP="00666A14">
            <w:pPr>
              <w:jc w:val="center"/>
              <w:rPr>
                <w:sz w:val="28"/>
                <w:szCs w:val="28"/>
              </w:rPr>
            </w:pPr>
            <w:r w:rsidRPr="005C52C0">
              <w:rPr>
                <w:sz w:val="28"/>
                <w:szCs w:val="28"/>
              </w:rPr>
              <w:t>2</w:t>
            </w:r>
          </w:p>
        </w:tc>
        <w:tc>
          <w:tcPr>
            <w:tcW w:w="3969" w:type="dxa"/>
            <w:tcBorders>
              <w:top w:val="single" w:sz="4" w:space="0" w:color="auto"/>
              <w:left w:val="nil"/>
              <w:bottom w:val="single" w:sz="4" w:space="0" w:color="auto"/>
              <w:right w:val="single" w:sz="4" w:space="0" w:color="auto"/>
            </w:tcBorders>
            <w:shd w:val="clear" w:color="auto" w:fill="auto"/>
            <w:vAlign w:val="bottom"/>
          </w:tcPr>
          <w:p w:rsidR="007D78A3" w:rsidRPr="005C52C0" w:rsidRDefault="007D78A3" w:rsidP="00666A14">
            <w:pPr>
              <w:jc w:val="center"/>
              <w:rPr>
                <w:sz w:val="28"/>
                <w:szCs w:val="28"/>
              </w:rPr>
            </w:pPr>
            <w:r w:rsidRPr="005C52C0">
              <w:rPr>
                <w:sz w:val="28"/>
                <w:szCs w:val="28"/>
              </w:rPr>
              <w:t>3</w:t>
            </w:r>
          </w:p>
        </w:tc>
        <w:tc>
          <w:tcPr>
            <w:tcW w:w="1843" w:type="dxa"/>
            <w:tcBorders>
              <w:top w:val="single" w:sz="4" w:space="0" w:color="auto"/>
              <w:left w:val="nil"/>
              <w:bottom w:val="single" w:sz="4" w:space="0" w:color="auto"/>
              <w:right w:val="single" w:sz="4" w:space="0" w:color="auto"/>
            </w:tcBorders>
            <w:shd w:val="clear" w:color="auto" w:fill="auto"/>
          </w:tcPr>
          <w:p w:rsidR="007D78A3" w:rsidRPr="005C52C0" w:rsidRDefault="007D78A3" w:rsidP="00666A14">
            <w:pPr>
              <w:jc w:val="center"/>
              <w:rPr>
                <w:sz w:val="28"/>
                <w:szCs w:val="28"/>
              </w:rPr>
            </w:pPr>
            <w:r w:rsidRPr="005C52C0">
              <w:rPr>
                <w:sz w:val="28"/>
                <w:szCs w:val="28"/>
              </w:rPr>
              <w:t>4</w:t>
            </w:r>
          </w:p>
        </w:tc>
      </w:tr>
      <w:tr w:rsidR="007D78A3" w:rsidRPr="00183F02" w:rsidTr="00666A14">
        <w:trPr>
          <w:trHeight w:val="204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7D78A3" w:rsidRPr="005C52C0" w:rsidRDefault="007D78A3" w:rsidP="00666A14">
            <w:pPr>
              <w:jc w:val="center"/>
              <w:rPr>
                <w:sz w:val="28"/>
                <w:szCs w:val="28"/>
              </w:rPr>
            </w:pPr>
            <w:r w:rsidRPr="005C52C0">
              <w:rPr>
                <w:sz w:val="28"/>
                <w:szCs w:val="28"/>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tcPr>
          <w:p w:rsidR="007D78A3" w:rsidRPr="005C52C0" w:rsidRDefault="007D78A3" w:rsidP="00666A14">
            <w:pPr>
              <w:jc w:val="center"/>
              <w:rPr>
                <w:sz w:val="28"/>
                <w:szCs w:val="28"/>
              </w:rPr>
            </w:pPr>
            <w:r w:rsidRPr="005C52C0">
              <w:rPr>
                <w:sz w:val="28"/>
                <w:szCs w:val="28"/>
              </w:rPr>
              <w:t>101</w:t>
            </w:r>
          </w:p>
        </w:tc>
        <w:tc>
          <w:tcPr>
            <w:tcW w:w="3969" w:type="dxa"/>
            <w:tcBorders>
              <w:top w:val="single" w:sz="4" w:space="0" w:color="auto"/>
              <w:left w:val="nil"/>
              <w:bottom w:val="single" w:sz="4" w:space="0" w:color="auto"/>
              <w:right w:val="single" w:sz="4" w:space="0" w:color="auto"/>
            </w:tcBorders>
            <w:shd w:val="clear" w:color="auto" w:fill="auto"/>
          </w:tcPr>
          <w:p w:rsidR="007D78A3" w:rsidRPr="00183F02" w:rsidRDefault="007D78A3" w:rsidP="00666A14">
            <w:pPr>
              <w:jc w:val="center"/>
            </w:pPr>
            <w:r w:rsidRPr="00183F02">
              <w:t>Основные средства принимаются к бухгалтерскому учету по их первоначальной стоимости. Балансовой стоимостью основных средств является их первоначальная стоимость.</w:t>
            </w:r>
          </w:p>
        </w:tc>
        <w:tc>
          <w:tcPr>
            <w:tcW w:w="1843" w:type="dxa"/>
            <w:vMerge w:val="restart"/>
            <w:tcBorders>
              <w:top w:val="single" w:sz="4" w:space="0" w:color="auto"/>
              <w:left w:val="nil"/>
              <w:right w:val="single" w:sz="4" w:space="0" w:color="auto"/>
            </w:tcBorders>
            <w:shd w:val="clear" w:color="auto" w:fill="auto"/>
          </w:tcPr>
          <w:p w:rsidR="007D78A3" w:rsidRDefault="007D78A3" w:rsidP="00666A14">
            <w:pPr>
              <w:jc w:val="center"/>
            </w:pPr>
            <w:r>
              <w:t>Федеральный закон №402 -ФЗ "О бухгалтерском учете" 06.12.2011г.</w:t>
            </w:r>
            <w:proofErr w:type="gramStart"/>
            <w:r>
              <w:t>;Е</w:t>
            </w:r>
            <w:proofErr w:type="gramEnd"/>
            <w:r>
              <w:t xml:space="preserve">диный план </w:t>
            </w:r>
            <w:r>
              <w:lastRenderedPageBreak/>
              <w:t>счетов бухгалтерского учета, утвержденный приказом Министерства финансов РФ</w:t>
            </w:r>
          </w:p>
          <w:p w:rsidR="007D78A3" w:rsidRPr="00183F02" w:rsidRDefault="007D78A3" w:rsidP="00666A14">
            <w:pPr>
              <w:jc w:val="center"/>
            </w:pPr>
            <w:r>
              <w:t>от  01.12.10г.№ 157н</w:t>
            </w:r>
          </w:p>
        </w:tc>
      </w:tr>
      <w:tr w:rsidR="007D78A3" w:rsidRPr="00183F02" w:rsidTr="00666A14">
        <w:trPr>
          <w:trHeight w:val="764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7D78A3" w:rsidRPr="006F092A" w:rsidRDefault="007D78A3" w:rsidP="00666A14">
            <w:pPr>
              <w:jc w:val="center"/>
              <w:rPr>
                <w:sz w:val="28"/>
                <w:szCs w:val="28"/>
              </w:rPr>
            </w:pPr>
            <w:r w:rsidRPr="006F092A">
              <w:rPr>
                <w:sz w:val="28"/>
                <w:szCs w:val="28"/>
              </w:rPr>
              <w:lastRenderedPageBreak/>
              <w:t>Амортизация</w:t>
            </w:r>
          </w:p>
        </w:tc>
        <w:tc>
          <w:tcPr>
            <w:tcW w:w="1701" w:type="dxa"/>
            <w:tcBorders>
              <w:top w:val="single" w:sz="4" w:space="0" w:color="auto"/>
              <w:left w:val="nil"/>
              <w:bottom w:val="single" w:sz="4" w:space="0" w:color="auto"/>
              <w:right w:val="single" w:sz="4" w:space="0" w:color="auto"/>
            </w:tcBorders>
            <w:shd w:val="clear" w:color="auto" w:fill="auto"/>
          </w:tcPr>
          <w:p w:rsidR="007D78A3" w:rsidRPr="005C52C0" w:rsidRDefault="007D78A3" w:rsidP="00666A14">
            <w:pPr>
              <w:jc w:val="center"/>
              <w:rPr>
                <w:sz w:val="28"/>
                <w:szCs w:val="28"/>
              </w:rPr>
            </w:pPr>
            <w:r>
              <w:rPr>
                <w:sz w:val="28"/>
                <w:szCs w:val="28"/>
              </w:rPr>
              <w:t>104</w:t>
            </w:r>
          </w:p>
        </w:tc>
        <w:tc>
          <w:tcPr>
            <w:tcW w:w="3969" w:type="dxa"/>
            <w:tcBorders>
              <w:top w:val="single" w:sz="4" w:space="0" w:color="auto"/>
              <w:left w:val="nil"/>
              <w:bottom w:val="single" w:sz="4" w:space="0" w:color="auto"/>
              <w:right w:val="single" w:sz="4" w:space="0" w:color="auto"/>
            </w:tcBorders>
            <w:shd w:val="clear" w:color="auto" w:fill="auto"/>
          </w:tcPr>
          <w:p w:rsidR="007D78A3" w:rsidRPr="00755CF2" w:rsidRDefault="007D78A3" w:rsidP="00666A14">
            <w:pPr>
              <w:spacing w:after="223"/>
              <w:jc w:val="center"/>
            </w:pPr>
            <w:r w:rsidRPr="00755CF2">
              <w:t>Амортизация объекта основных средств начисляется с учетом следующих положений: на объект основных средств стоимостью свыше 100000 рублей амортизация начисляется в соответствии с рассчитанными нормам</w:t>
            </w:r>
            <w:proofErr w:type="gramStart"/>
            <w:r w:rsidRPr="00755CF2">
              <w:t>и</w:t>
            </w:r>
            <w:r>
              <w:t>-</w:t>
            </w:r>
            <w:proofErr w:type="gramEnd"/>
            <w:r>
              <w:t xml:space="preserve"> </w:t>
            </w:r>
            <w:r w:rsidRPr="00755CF2">
              <w:t xml:space="preserve"> амортизации на объект основных средств стоимостью до 10000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забалансовом счете;</w:t>
            </w:r>
            <w:r w:rsidRPr="00755CF2">
              <w:rPr>
                <w:rStyle w:val="btn"/>
                <w:vanish/>
              </w:rPr>
              <w:t>2</w:t>
            </w:r>
          </w:p>
          <w:p w:rsidR="007D78A3" w:rsidRPr="00755CF2" w:rsidRDefault="007D78A3" w:rsidP="00666A14">
            <w:pPr>
              <w:spacing w:after="223"/>
              <w:jc w:val="center"/>
            </w:pPr>
            <w:r w:rsidRPr="00755CF2">
              <w:t>на объект библиотечного фонда стоимостью до 100000 рублей включительно амортизация начисляется в размере 100% первоначальной стоимости при выдаче его в эксплуатацию;</w:t>
            </w:r>
          </w:p>
          <w:p w:rsidR="007D78A3" w:rsidRPr="006F092A" w:rsidRDefault="007D78A3" w:rsidP="00666A14">
            <w:pPr>
              <w:spacing w:after="223"/>
              <w:jc w:val="center"/>
            </w:pPr>
            <w:r w:rsidRPr="00755CF2">
              <w:t>на иной объект основных сре</w:t>
            </w:r>
            <w:proofErr w:type="gramStart"/>
            <w:r w:rsidRPr="00755CF2">
              <w:t>дств ст</w:t>
            </w:r>
            <w:proofErr w:type="gramEnd"/>
            <w:r w:rsidRPr="00755CF2">
              <w:t>оимостью от 10000 до 100000 рублей включительно амортизация начисляется в размере 100% первоначальной стоимости при выдаче его в эксплуатацию.</w:t>
            </w:r>
            <w:r w:rsidRPr="00755CF2">
              <w:rPr>
                <w:rStyle w:val="btn"/>
                <w:vanish/>
              </w:rPr>
              <w:t xml:space="preserve"> 15</w:t>
            </w:r>
          </w:p>
        </w:tc>
        <w:tc>
          <w:tcPr>
            <w:tcW w:w="1843" w:type="dxa"/>
            <w:vMerge/>
            <w:tcBorders>
              <w:left w:val="nil"/>
              <w:bottom w:val="single" w:sz="4" w:space="0" w:color="auto"/>
              <w:right w:val="single" w:sz="4" w:space="0" w:color="auto"/>
            </w:tcBorders>
            <w:shd w:val="clear" w:color="auto" w:fill="auto"/>
            <w:vAlign w:val="bottom"/>
          </w:tcPr>
          <w:p w:rsidR="007D78A3" w:rsidRPr="00183F02" w:rsidRDefault="007D78A3" w:rsidP="00666A14"/>
        </w:tc>
      </w:tr>
      <w:tr w:rsidR="007D78A3" w:rsidRPr="00183F02" w:rsidTr="00666A14">
        <w:trPr>
          <w:trHeight w:val="1020"/>
        </w:trPr>
        <w:tc>
          <w:tcPr>
            <w:tcW w:w="1701" w:type="dxa"/>
            <w:tcBorders>
              <w:top w:val="single" w:sz="4" w:space="0" w:color="auto"/>
              <w:left w:val="single" w:sz="8" w:space="0" w:color="auto"/>
              <w:bottom w:val="single" w:sz="4" w:space="0" w:color="auto"/>
              <w:right w:val="single" w:sz="4" w:space="0" w:color="auto"/>
            </w:tcBorders>
            <w:shd w:val="clear" w:color="auto" w:fill="auto"/>
          </w:tcPr>
          <w:p w:rsidR="007D78A3" w:rsidRPr="005C52C0" w:rsidRDefault="007D78A3" w:rsidP="00666A14">
            <w:pPr>
              <w:jc w:val="center"/>
              <w:rPr>
                <w:sz w:val="28"/>
                <w:szCs w:val="28"/>
              </w:rPr>
            </w:pPr>
            <w:r w:rsidRPr="005C52C0">
              <w:rPr>
                <w:sz w:val="28"/>
                <w:szCs w:val="28"/>
              </w:rPr>
              <w:lastRenderedPageBreak/>
              <w:t>Материальные запасы</w:t>
            </w:r>
          </w:p>
        </w:tc>
        <w:tc>
          <w:tcPr>
            <w:tcW w:w="1701" w:type="dxa"/>
            <w:tcBorders>
              <w:top w:val="single" w:sz="4" w:space="0" w:color="auto"/>
              <w:left w:val="nil"/>
              <w:bottom w:val="single" w:sz="4" w:space="0" w:color="auto"/>
              <w:right w:val="single" w:sz="4" w:space="0" w:color="auto"/>
            </w:tcBorders>
            <w:shd w:val="clear" w:color="auto" w:fill="auto"/>
          </w:tcPr>
          <w:p w:rsidR="007D78A3" w:rsidRPr="005C52C0" w:rsidRDefault="007D78A3" w:rsidP="00666A14">
            <w:pPr>
              <w:jc w:val="center"/>
              <w:rPr>
                <w:sz w:val="28"/>
                <w:szCs w:val="28"/>
              </w:rPr>
            </w:pPr>
            <w:r w:rsidRPr="005C52C0">
              <w:rPr>
                <w:sz w:val="28"/>
                <w:szCs w:val="28"/>
              </w:rPr>
              <w:t>105</w:t>
            </w:r>
          </w:p>
        </w:tc>
        <w:tc>
          <w:tcPr>
            <w:tcW w:w="3969" w:type="dxa"/>
            <w:tcBorders>
              <w:top w:val="single" w:sz="4" w:space="0" w:color="auto"/>
              <w:left w:val="nil"/>
              <w:bottom w:val="single" w:sz="4" w:space="0" w:color="auto"/>
              <w:right w:val="single" w:sz="4" w:space="0" w:color="auto"/>
            </w:tcBorders>
            <w:shd w:val="clear" w:color="auto" w:fill="auto"/>
          </w:tcPr>
          <w:p w:rsidR="007D78A3" w:rsidRPr="006F092A" w:rsidRDefault="007D78A3" w:rsidP="00666A14">
            <w:pPr>
              <w:jc w:val="center"/>
            </w:pPr>
            <w:r w:rsidRPr="006F092A">
              <w:rPr>
                <w:sz w:val="22"/>
                <w:szCs w:val="22"/>
              </w:rPr>
              <w:t>Принимаются к учету по фактической стоимости. Списание по средней стоимости.</w:t>
            </w:r>
          </w:p>
        </w:tc>
        <w:tc>
          <w:tcPr>
            <w:tcW w:w="1843" w:type="dxa"/>
            <w:tcBorders>
              <w:top w:val="single" w:sz="4" w:space="0" w:color="auto"/>
              <w:left w:val="nil"/>
              <w:bottom w:val="single" w:sz="4" w:space="0" w:color="auto"/>
              <w:right w:val="single" w:sz="8" w:space="0" w:color="auto"/>
            </w:tcBorders>
            <w:shd w:val="clear" w:color="auto" w:fill="auto"/>
          </w:tcPr>
          <w:p w:rsidR="007D78A3" w:rsidRPr="00183F02" w:rsidRDefault="007D78A3" w:rsidP="00666A14">
            <w:pPr>
              <w:jc w:val="center"/>
            </w:pPr>
          </w:p>
        </w:tc>
      </w:tr>
    </w:tbl>
    <w:p w:rsidR="007D78A3" w:rsidRDefault="007D78A3" w:rsidP="007D78A3">
      <w:pPr>
        <w:rPr>
          <w:sz w:val="28"/>
          <w:szCs w:val="28"/>
        </w:rPr>
      </w:pPr>
      <w:r w:rsidRPr="00582B95">
        <w:rPr>
          <w:b/>
          <w:sz w:val="28"/>
          <w:szCs w:val="28"/>
        </w:rPr>
        <w:t>Сведения о результатах мероприятий внутреннего контроля изложены в</w:t>
      </w:r>
      <w:r>
        <w:rPr>
          <w:sz w:val="28"/>
          <w:szCs w:val="28"/>
        </w:rPr>
        <w:t xml:space="preserve"> таблице 5 (прилагается).</w:t>
      </w:r>
    </w:p>
    <w:p w:rsidR="007D78A3" w:rsidRDefault="007D78A3" w:rsidP="00666A14">
      <w:pPr>
        <w:jc w:val="both"/>
        <w:rPr>
          <w:sz w:val="28"/>
          <w:szCs w:val="28"/>
        </w:rPr>
      </w:pPr>
      <w:r w:rsidRPr="00582B95">
        <w:rPr>
          <w:b/>
          <w:sz w:val="28"/>
          <w:szCs w:val="28"/>
        </w:rPr>
        <w:t>Сведения о проведении инвентаризаций изложены в т</w:t>
      </w:r>
      <w:r>
        <w:rPr>
          <w:b/>
          <w:sz w:val="28"/>
          <w:szCs w:val="28"/>
        </w:rPr>
        <w:t xml:space="preserve">аблице </w:t>
      </w:r>
      <w:r w:rsidRPr="00582B95">
        <w:rPr>
          <w:b/>
          <w:sz w:val="28"/>
          <w:szCs w:val="28"/>
        </w:rPr>
        <w:t>6</w:t>
      </w:r>
      <w:r>
        <w:rPr>
          <w:sz w:val="28"/>
          <w:szCs w:val="28"/>
        </w:rPr>
        <w:t xml:space="preserve"> (прилагается).</w:t>
      </w:r>
    </w:p>
    <w:p w:rsidR="007D78A3" w:rsidRDefault="007D78A3" w:rsidP="00666A14">
      <w:pPr>
        <w:jc w:val="both"/>
        <w:rPr>
          <w:sz w:val="28"/>
          <w:szCs w:val="28"/>
        </w:rPr>
      </w:pPr>
      <w:r w:rsidRPr="00582B95">
        <w:rPr>
          <w:b/>
          <w:sz w:val="28"/>
          <w:szCs w:val="28"/>
        </w:rPr>
        <w:t>Сведения о результатах внешних контрольных мероприятий изложены в т</w:t>
      </w:r>
      <w:r>
        <w:rPr>
          <w:b/>
          <w:sz w:val="28"/>
          <w:szCs w:val="28"/>
        </w:rPr>
        <w:t xml:space="preserve">аблице </w:t>
      </w:r>
      <w:r w:rsidRPr="00582B95">
        <w:rPr>
          <w:b/>
          <w:sz w:val="28"/>
          <w:szCs w:val="28"/>
        </w:rPr>
        <w:t>7</w:t>
      </w:r>
      <w:r>
        <w:rPr>
          <w:sz w:val="28"/>
          <w:szCs w:val="28"/>
        </w:rPr>
        <w:t>(прилагается).</w:t>
      </w:r>
    </w:p>
    <w:p w:rsidR="007D78A3" w:rsidRDefault="007D78A3" w:rsidP="00666A14">
      <w:pPr>
        <w:ind w:firstLine="708"/>
        <w:jc w:val="both"/>
        <w:rPr>
          <w:sz w:val="28"/>
          <w:szCs w:val="28"/>
        </w:rPr>
      </w:pPr>
      <w:r w:rsidRPr="003444C3">
        <w:rPr>
          <w:sz w:val="28"/>
          <w:szCs w:val="28"/>
        </w:rPr>
        <w:t xml:space="preserve">В целях обеспечения сохранности финансовых и нефинансовых активов, была проведена инвентаризация </w:t>
      </w:r>
      <w:r>
        <w:rPr>
          <w:sz w:val="28"/>
          <w:szCs w:val="28"/>
        </w:rPr>
        <w:t xml:space="preserve">в администрации и учреждении </w:t>
      </w:r>
      <w:r>
        <w:rPr>
          <w:sz w:val="28"/>
          <w:szCs w:val="28"/>
        </w:rPr>
        <w:lastRenderedPageBreak/>
        <w:t xml:space="preserve">культуры по </w:t>
      </w:r>
      <w:r w:rsidRPr="003444C3">
        <w:rPr>
          <w:sz w:val="28"/>
          <w:szCs w:val="28"/>
        </w:rPr>
        <w:t xml:space="preserve"> </w:t>
      </w:r>
      <w:r>
        <w:rPr>
          <w:sz w:val="28"/>
          <w:szCs w:val="28"/>
        </w:rPr>
        <w:t xml:space="preserve">распоряжению главы и </w:t>
      </w:r>
      <w:r w:rsidRPr="003444C3">
        <w:rPr>
          <w:sz w:val="28"/>
          <w:szCs w:val="28"/>
        </w:rPr>
        <w:t>приказ</w:t>
      </w:r>
      <w:r>
        <w:rPr>
          <w:sz w:val="28"/>
          <w:szCs w:val="28"/>
        </w:rPr>
        <w:t>у</w:t>
      </w:r>
      <w:r w:rsidRPr="003444C3">
        <w:rPr>
          <w:sz w:val="28"/>
          <w:szCs w:val="28"/>
        </w:rPr>
        <w:t xml:space="preserve"> </w:t>
      </w:r>
      <w:r>
        <w:rPr>
          <w:sz w:val="28"/>
          <w:szCs w:val="28"/>
        </w:rPr>
        <w:t>директора МКУК «Чумаковский КДЦ»</w:t>
      </w:r>
      <w:r w:rsidRPr="003444C3">
        <w:rPr>
          <w:sz w:val="28"/>
          <w:szCs w:val="28"/>
        </w:rPr>
        <w:t xml:space="preserve">. </w:t>
      </w:r>
      <w:r>
        <w:rPr>
          <w:sz w:val="28"/>
          <w:szCs w:val="28"/>
        </w:rPr>
        <w:t>Результаты инвентаризации прилагаются в таблице 6.</w:t>
      </w:r>
    </w:p>
    <w:p w:rsidR="007D78A3" w:rsidRDefault="007D78A3" w:rsidP="00666A14">
      <w:pPr>
        <w:ind w:firstLine="947"/>
        <w:jc w:val="both"/>
        <w:rPr>
          <w:sz w:val="28"/>
          <w:szCs w:val="28"/>
        </w:rPr>
      </w:pPr>
      <w:r w:rsidRPr="003444C3">
        <w:rPr>
          <w:sz w:val="28"/>
          <w:szCs w:val="28"/>
        </w:rPr>
        <w:t xml:space="preserve">В ходе проведенных инвентаризаций </w:t>
      </w:r>
      <w:r>
        <w:rPr>
          <w:sz w:val="28"/>
          <w:szCs w:val="28"/>
        </w:rPr>
        <w:t xml:space="preserve"> нарушений не обнаружено. </w:t>
      </w:r>
    </w:p>
    <w:p w:rsidR="007D78A3" w:rsidRPr="00666A14" w:rsidRDefault="007D78A3" w:rsidP="00666A14">
      <w:pPr>
        <w:jc w:val="both"/>
        <w:rPr>
          <w:sz w:val="28"/>
          <w:szCs w:val="28"/>
        </w:rPr>
      </w:pPr>
      <w:r w:rsidRPr="00666A14">
        <w:rPr>
          <w:sz w:val="28"/>
          <w:szCs w:val="28"/>
        </w:rPr>
        <w:t>Дополнительные формы отсутствуют в связи с отсутствием цифровых данных.</w:t>
      </w:r>
    </w:p>
    <w:p w:rsidR="007D78A3" w:rsidRDefault="007D78A3" w:rsidP="007D78A3">
      <w:pPr>
        <w:rPr>
          <w:sz w:val="28"/>
          <w:szCs w:val="28"/>
        </w:rPr>
      </w:pPr>
    </w:p>
    <w:p w:rsidR="00D37A4C" w:rsidRDefault="00FF58FF" w:rsidP="00D37A4C">
      <w:pPr>
        <w:jc w:val="center"/>
        <w:rPr>
          <w:b/>
          <w:sz w:val="28"/>
          <w:szCs w:val="28"/>
        </w:rPr>
      </w:pPr>
      <w:r>
        <w:rPr>
          <w:b/>
          <w:sz w:val="28"/>
          <w:szCs w:val="28"/>
        </w:rPr>
        <w:t>Информация</w:t>
      </w:r>
      <w:r w:rsidR="00D37A4C" w:rsidRPr="00085209">
        <w:rPr>
          <w:b/>
          <w:sz w:val="28"/>
          <w:szCs w:val="28"/>
        </w:rPr>
        <w:t xml:space="preserve"> о работе</w:t>
      </w:r>
      <w:r>
        <w:rPr>
          <w:b/>
          <w:sz w:val="28"/>
          <w:szCs w:val="28"/>
        </w:rPr>
        <w:t xml:space="preserve"> с населением </w:t>
      </w:r>
      <w:r w:rsidR="00D37A4C" w:rsidRPr="00085209">
        <w:rPr>
          <w:b/>
          <w:sz w:val="28"/>
          <w:szCs w:val="28"/>
        </w:rPr>
        <w:t xml:space="preserve"> </w:t>
      </w:r>
      <w:r>
        <w:rPr>
          <w:b/>
          <w:sz w:val="28"/>
          <w:szCs w:val="28"/>
        </w:rPr>
        <w:t>в</w:t>
      </w:r>
      <w:r w:rsidR="00D37A4C" w:rsidRPr="00085209">
        <w:rPr>
          <w:b/>
          <w:sz w:val="28"/>
          <w:szCs w:val="28"/>
        </w:rPr>
        <w:t xml:space="preserve"> 2018 год</w:t>
      </w:r>
      <w:r>
        <w:rPr>
          <w:b/>
          <w:sz w:val="28"/>
          <w:szCs w:val="28"/>
        </w:rPr>
        <w:t>у</w:t>
      </w:r>
    </w:p>
    <w:p w:rsidR="00D37A4C" w:rsidRPr="00085209" w:rsidRDefault="00D37A4C" w:rsidP="00D37A4C">
      <w:pPr>
        <w:jc w:val="center"/>
        <w:rPr>
          <w:b/>
          <w:sz w:val="28"/>
          <w:szCs w:val="28"/>
        </w:rPr>
      </w:pPr>
    </w:p>
    <w:p w:rsidR="00D37A4C" w:rsidRDefault="00D37A4C" w:rsidP="00D37A4C">
      <w:pPr>
        <w:jc w:val="both"/>
        <w:rPr>
          <w:sz w:val="28"/>
          <w:szCs w:val="28"/>
        </w:rPr>
      </w:pPr>
      <w:r>
        <w:rPr>
          <w:sz w:val="28"/>
          <w:szCs w:val="28"/>
        </w:rPr>
        <w:t xml:space="preserve">        </w:t>
      </w:r>
      <w:r w:rsidR="00FF58FF">
        <w:rPr>
          <w:sz w:val="28"/>
          <w:szCs w:val="28"/>
        </w:rPr>
        <w:tab/>
      </w:r>
      <w:r w:rsidRPr="0003794C">
        <w:rPr>
          <w:sz w:val="28"/>
          <w:szCs w:val="28"/>
        </w:rPr>
        <w:t>Администрацией Чумаковского сельсовета выполнены мероприятия в части  завершения работы по внесению адресных сведений в федеральной информационной адресной системе, а также минимизированы ошибки, возникающие при размещении адресных сведений в государственном адресном реестре.</w:t>
      </w:r>
    </w:p>
    <w:p w:rsidR="00D37A4C" w:rsidRDefault="00D37A4C" w:rsidP="00FF58FF">
      <w:pPr>
        <w:ind w:firstLine="708"/>
        <w:jc w:val="both"/>
        <w:rPr>
          <w:sz w:val="28"/>
          <w:szCs w:val="28"/>
        </w:rPr>
      </w:pPr>
      <w:r w:rsidRPr="00AA7615">
        <w:rPr>
          <w:sz w:val="28"/>
          <w:szCs w:val="28"/>
        </w:rPr>
        <w:t xml:space="preserve">За 2018 г. администрацией Чумаковского сельсовета выдано </w:t>
      </w:r>
      <w:r>
        <w:rPr>
          <w:sz w:val="28"/>
          <w:szCs w:val="28"/>
        </w:rPr>
        <w:t>12</w:t>
      </w:r>
      <w:r w:rsidRPr="00AA7615">
        <w:rPr>
          <w:sz w:val="28"/>
          <w:szCs w:val="28"/>
        </w:rPr>
        <w:t xml:space="preserve"> постановлений об уточнении </w:t>
      </w:r>
      <w:proofErr w:type="gramStart"/>
      <w:r w:rsidRPr="00AA7615">
        <w:rPr>
          <w:sz w:val="28"/>
          <w:szCs w:val="28"/>
        </w:rPr>
        <w:t>адресов места нахождения объектов недвижимости</w:t>
      </w:r>
      <w:proofErr w:type="gramEnd"/>
      <w:r w:rsidRPr="00AA7615">
        <w:rPr>
          <w:sz w:val="28"/>
          <w:szCs w:val="28"/>
        </w:rPr>
        <w:t>.</w:t>
      </w:r>
    </w:p>
    <w:p w:rsidR="00D37A4C" w:rsidRDefault="00D37A4C" w:rsidP="00D37A4C">
      <w:pPr>
        <w:jc w:val="both"/>
        <w:rPr>
          <w:sz w:val="28"/>
          <w:szCs w:val="28"/>
        </w:rPr>
      </w:pPr>
      <w:r>
        <w:rPr>
          <w:sz w:val="28"/>
          <w:szCs w:val="28"/>
        </w:rPr>
        <w:t xml:space="preserve">        </w:t>
      </w:r>
      <w:r w:rsidR="00FF58FF">
        <w:rPr>
          <w:sz w:val="28"/>
          <w:szCs w:val="28"/>
        </w:rPr>
        <w:tab/>
      </w:r>
      <w:r>
        <w:rPr>
          <w:sz w:val="28"/>
          <w:szCs w:val="28"/>
        </w:rPr>
        <w:t xml:space="preserve">На протяжении 2018 года продолжалась работа в региональной информационной системе государственных и муниципальных платежей. За 2018 год поступило 26 платежей, подлежащих квитированию на сумму </w:t>
      </w:r>
      <w:r w:rsidRPr="00F51E6F">
        <w:rPr>
          <w:sz w:val="28"/>
          <w:szCs w:val="28"/>
        </w:rPr>
        <w:t>1297022,71</w:t>
      </w:r>
      <w:r>
        <w:rPr>
          <w:sz w:val="28"/>
          <w:szCs w:val="28"/>
        </w:rPr>
        <w:t xml:space="preserve"> рублей, которые были успешно квитированы.</w:t>
      </w:r>
    </w:p>
    <w:p w:rsidR="00D37A4C" w:rsidRPr="00F51E6F" w:rsidRDefault="00D37A4C" w:rsidP="00D37A4C">
      <w:pPr>
        <w:jc w:val="both"/>
        <w:rPr>
          <w:color w:val="000000"/>
          <w:sz w:val="28"/>
          <w:szCs w:val="28"/>
        </w:rPr>
      </w:pPr>
      <w:r>
        <w:rPr>
          <w:sz w:val="28"/>
          <w:szCs w:val="28"/>
        </w:rPr>
        <w:t xml:space="preserve">    </w:t>
      </w:r>
      <w:r w:rsidR="00FF58FF">
        <w:rPr>
          <w:sz w:val="28"/>
          <w:szCs w:val="28"/>
        </w:rPr>
        <w:tab/>
      </w:r>
      <w:r>
        <w:rPr>
          <w:sz w:val="28"/>
          <w:szCs w:val="28"/>
        </w:rPr>
        <w:t>В 2018 году была а</w:t>
      </w:r>
      <w:r w:rsidRPr="00F51E6F">
        <w:rPr>
          <w:sz w:val="28"/>
          <w:szCs w:val="28"/>
        </w:rPr>
        <w:t>ктивизирована работа  по регистрации населения Чумаковского сельсовета на Едином портале госуслуг. Регистрация проводится в собственном Центре обслуживания пользователей Единого портала госуслуг.</w:t>
      </w:r>
      <w:r>
        <w:rPr>
          <w:sz w:val="28"/>
          <w:szCs w:val="28"/>
        </w:rPr>
        <w:t xml:space="preserve"> </w:t>
      </w:r>
      <w:r w:rsidRPr="00F51E6F">
        <w:rPr>
          <w:color w:val="000000"/>
          <w:sz w:val="28"/>
          <w:szCs w:val="28"/>
        </w:rPr>
        <w:t xml:space="preserve">За период 2018 года было размещено 10 информационных материалов по популяризации услуг в электронной форме на страницах периодического печатного издания органов местного самоуправления «Вестник», в сети Интернет на официальном сайте администрации Чумаковского сельсовета </w:t>
      </w:r>
      <w:hyperlink r:id="rId5" w:history="1">
        <w:r w:rsidRPr="00F51E6F">
          <w:rPr>
            <w:rStyle w:val="a3"/>
            <w:sz w:val="28"/>
            <w:szCs w:val="28"/>
          </w:rPr>
          <w:t>http://chumakovo.ru/</w:t>
        </w:r>
      </w:hyperlink>
      <w:r w:rsidRPr="00F51E6F">
        <w:rPr>
          <w:color w:val="000000"/>
          <w:sz w:val="28"/>
          <w:szCs w:val="28"/>
        </w:rPr>
        <w:t>, на информационном стенде администрации Чумаковского сельсовета.</w:t>
      </w:r>
      <w:r w:rsidRPr="00F51E6F">
        <w:rPr>
          <w:color w:val="000000"/>
        </w:rPr>
        <w:t xml:space="preserve"> </w:t>
      </w:r>
      <w:r w:rsidRPr="00F51E6F">
        <w:rPr>
          <w:color w:val="000000"/>
          <w:sz w:val="28"/>
          <w:szCs w:val="28"/>
        </w:rPr>
        <w:t>В 1 квартале 2018 года проведена встреча главы Чумаковского сельсовета с руководителями организаций, расположенных на территории Чумаковского сельсовета Куйбышевского района Новосибирской области по вопросу популяризации электронных механизмов получения госуслуг, рекламы Единого портала госуслуг. За период 2018 года на портале госуслуг было зарегистрировано 164 человека.</w:t>
      </w:r>
    </w:p>
    <w:p w:rsidR="00D37A4C" w:rsidRDefault="00D37A4C" w:rsidP="0045667B">
      <w:pPr>
        <w:tabs>
          <w:tab w:val="left" w:pos="709"/>
        </w:tabs>
        <w:ind w:firstLine="709"/>
        <w:jc w:val="both"/>
        <w:rPr>
          <w:color w:val="000000"/>
          <w:sz w:val="28"/>
          <w:szCs w:val="28"/>
        </w:rPr>
      </w:pPr>
      <w:r>
        <w:rPr>
          <w:sz w:val="28"/>
          <w:szCs w:val="28"/>
        </w:rPr>
        <w:t xml:space="preserve"> В 2018 году подготовлена и размещена информация </w:t>
      </w:r>
      <w:r w:rsidRPr="00EC29AA">
        <w:rPr>
          <w:sz w:val="28"/>
          <w:szCs w:val="28"/>
        </w:rPr>
        <w:t>об объектах, находящихся в муниципальной собственности Чумаковского сельсовета Куйбышевского района Новосибирской области</w:t>
      </w:r>
      <w:r>
        <w:rPr>
          <w:sz w:val="28"/>
          <w:szCs w:val="28"/>
        </w:rPr>
        <w:t xml:space="preserve"> на сайте администрации </w:t>
      </w:r>
      <w:hyperlink r:id="rId6" w:history="1">
        <w:r w:rsidRPr="00F51E6F">
          <w:rPr>
            <w:rStyle w:val="a3"/>
            <w:sz w:val="28"/>
            <w:szCs w:val="28"/>
          </w:rPr>
          <w:t>http://chumakovo.ru/</w:t>
        </w:r>
      </w:hyperlink>
      <w:r>
        <w:rPr>
          <w:color w:val="000000"/>
          <w:sz w:val="28"/>
          <w:szCs w:val="28"/>
        </w:rPr>
        <w:t>.</w:t>
      </w:r>
    </w:p>
    <w:p w:rsidR="00FF58FF" w:rsidRDefault="00D37A4C" w:rsidP="00FF58FF">
      <w:pPr>
        <w:tabs>
          <w:tab w:val="left" w:pos="709"/>
        </w:tabs>
        <w:ind w:firstLine="709"/>
        <w:jc w:val="both"/>
        <w:rPr>
          <w:color w:val="000000"/>
          <w:sz w:val="28"/>
          <w:szCs w:val="28"/>
        </w:rPr>
      </w:pPr>
      <w:r>
        <w:rPr>
          <w:color w:val="000000"/>
          <w:sz w:val="28"/>
          <w:szCs w:val="28"/>
        </w:rPr>
        <w:t xml:space="preserve">  Периодически направлялись запросы через портал Росреестра для получения сведений об объектах недвижимости, о переходе прав и т.д. для оказания помощи гражданам по оформлению в собственность имущества и земельных участков.</w:t>
      </w:r>
    </w:p>
    <w:p w:rsidR="00D37A4C" w:rsidRDefault="00D37A4C" w:rsidP="0045667B">
      <w:pPr>
        <w:tabs>
          <w:tab w:val="left" w:pos="709"/>
        </w:tabs>
        <w:ind w:firstLine="709"/>
        <w:jc w:val="both"/>
        <w:rPr>
          <w:color w:val="000000"/>
          <w:sz w:val="28"/>
          <w:szCs w:val="28"/>
        </w:rPr>
      </w:pPr>
      <w:r>
        <w:rPr>
          <w:color w:val="000000"/>
          <w:sz w:val="28"/>
          <w:szCs w:val="28"/>
        </w:rPr>
        <w:t xml:space="preserve">   Регулярно проводилась работа по информированию населения об уплате имущественных налогов (налога на имущество физических лиц и земельного налога). Вся актуальная информация, каса</w:t>
      </w:r>
      <w:r w:rsidR="0075349E">
        <w:rPr>
          <w:color w:val="000000"/>
          <w:sz w:val="28"/>
          <w:szCs w:val="28"/>
        </w:rPr>
        <w:t>ющ</w:t>
      </w:r>
      <w:r>
        <w:rPr>
          <w:color w:val="000000"/>
          <w:sz w:val="28"/>
          <w:szCs w:val="28"/>
        </w:rPr>
        <w:t>ая</w:t>
      </w:r>
      <w:r w:rsidR="0075349E">
        <w:rPr>
          <w:color w:val="000000"/>
          <w:sz w:val="28"/>
          <w:szCs w:val="28"/>
        </w:rPr>
        <w:t>ся</w:t>
      </w:r>
      <w:r>
        <w:rPr>
          <w:color w:val="000000"/>
          <w:sz w:val="28"/>
          <w:szCs w:val="28"/>
        </w:rPr>
        <w:t xml:space="preserve"> данных </w:t>
      </w:r>
      <w:r>
        <w:rPr>
          <w:color w:val="000000"/>
          <w:sz w:val="28"/>
          <w:szCs w:val="28"/>
        </w:rPr>
        <w:lastRenderedPageBreak/>
        <w:t>налогов</w:t>
      </w:r>
      <w:r w:rsidR="0075349E">
        <w:rPr>
          <w:color w:val="000000"/>
          <w:sz w:val="28"/>
          <w:szCs w:val="28"/>
        </w:rPr>
        <w:t>,</w:t>
      </w:r>
      <w:r>
        <w:rPr>
          <w:color w:val="000000"/>
          <w:sz w:val="28"/>
          <w:szCs w:val="28"/>
        </w:rPr>
        <w:t xml:space="preserve"> своевременно размещалась на информационных стендах. Проводилась индивидуальная работа с налогоплательщиками. Специалисты администрации Чумаковского сельсовета распечатывали квитанции гражданам для уплаты налогов. </w:t>
      </w:r>
    </w:p>
    <w:p w:rsidR="00D37A4C" w:rsidRDefault="00D37A4C" w:rsidP="0045667B">
      <w:pPr>
        <w:tabs>
          <w:tab w:val="left" w:pos="709"/>
        </w:tabs>
        <w:ind w:firstLine="709"/>
        <w:jc w:val="both"/>
        <w:rPr>
          <w:sz w:val="28"/>
          <w:szCs w:val="28"/>
        </w:rPr>
      </w:pPr>
      <w:r>
        <w:rPr>
          <w:color w:val="000000"/>
          <w:sz w:val="28"/>
          <w:szCs w:val="28"/>
        </w:rPr>
        <w:t xml:space="preserve">  Налог на имущество физических лиц поступил в размере </w:t>
      </w:r>
      <w:r w:rsidRPr="00AF39B3">
        <w:rPr>
          <w:rFonts w:eastAsia="Calibri"/>
          <w:sz w:val="28"/>
          <w:szCs w:val="28"/>
        </w:rPr>
        <w:t>32368,60 рублей</w:t>
      </w:r>
      <w:r w:rsidRPr="00AF39B3">
        <w:rPr>
          <w:sz w:val="28"/>
          <w:szCs w:val="28"/>
        </w:rPr>
        <w:t xml:space="preserve">, </w:t>
      </w:r>
      <w:r>
        <w:rPr>
          <w:sz w:val="28"/>
          <w:szCs w:val="28"/>
        </w:rPr>
        <w:t>з</w:t>
      </w:r>
      <w:r w:rsidRPr="00AF39B3">
        <w:rPr>
          <w:rFonts w:eastAsia="Calibri"/>
          <w:sz w:val="28"/>
          <w:szCs w:val="28"/>
        </w:rPr>
        <w:t>емельный налог получен в сумме 381402,84 рубля. Из них населением был оплачен земельный налог в сумме 105971,20 рубль</w:t>
      </w:r>
      <w:r>
        <w:rPr>
          <w:sz w:val="28"/>
          <w:szCs w:val="28"/>
        </w:rPr>
        <w:t>.</w:t>
      </w:r>
      <w:r w:rsidRPr="00AF39B3">
        <w:rPr>
          <w:sz w:val="28"/>
          <w:szCs w:val="28"/>
        </w:rPr>
        <w:t xml:space="preserve"> </w:t>
      </w:r>
    </w:p>
    <w:p w:rsidR="00D37A4C" w:rsidRDefault="0045667B" w:rsidP="0045667B">
      <w:pPr>
        <w:tabs>
          <w:tab w:val="left" w:pos="709"/>
        </w:tabs>
        <w:ind w:firstLine="709"/>
        <w:jc w:val="both"/>
        <w:rPr>
          <w:sz w:val="28"/>
          <w:szCs w:val="28"/>
        </w:rPr>
      </w:pPr>
      <w:r>
        <w:rPr>
          <w:rFonts w:eastAsia="Calibri"/>
          <w:sz w:val="28"/>
          <w:szCs w:val="28"/>
        </w:rPr>
        <w:t xml:space="preserve">  </w:t>
      </w:r>
      <w:r w:rsidR="00D37A4C" w:rsidRPr="00AF39B3">
        <w:rPr>
          <w:rFonts w:eastAsia="Calibri"/>
          <w:sz w:val="28"/>
          <w:szCs w:val="28"/>
        </w:rPr>
        <w:t>От сдачи в аренду муниципального имущества поступило 20137,50 рублей</w:t>
      </w:r>
      <w:r w:rsidR="00D37A4C" w:rsidRPr="00AF39B3">
        <w:rPr>
          <w:sz w:val="28"/>
          <w:szCs w:val="28"/>
        </w:rPr>
        <w:t xml:space="preserve">. </w:t>
      </w:r>
      <w:r w:rsidR="00D37A4C" w:rsidRPr="00AF39B3">
        <w:rPr>
          <w:rFonts w:eastAsia="Calibri"/>
          <w:sz w:val="28"/>
          <w:szCs w:val="28"/>
        </w:rPr>
        <w:t xml:space="preserve">Акцизы за 2018 год получены в сумме 799514,15 рублей. </w:t>
      </w:r>
    </w:p>
    <w:p w:rsidR="00D37A4C" w:rsidRDefault="0045667B" w:rsidP="0045667B">
      <w:pPr>
        <w:tabs>
          <w:tab w:val="left" w:pos="709"/>
        </w:tabs>
        <w:ind w:firstLine="709"/>
        <w:jc w:val="both"/>
        <w:rPr>
          <w:rFonts w:eastAsia="Calibri"/>
          <w:sz w:val="28"/>
          <w:szCs w:val="28"/>
        </w:rPr>
      </w:pPr>
      <w:r>
        <w:rPr>
          <w:rFonts w:eastAsia="Calibri"/>
          <w:sz w:val="28"/>
          <w:szCs w:val="28"/>
        </w:rPr>
        <w:t xml:space="preserve">  </w:t>
      </w:r>
      <w:r w:rsidR="00D37A4C" w:rsidRPr="00AF39B3">
        <w:rPr>
          <w:rFonts w:eastAsia="Calibri"/>
          <w:sz w:val="28"/>
          <w:szCs w:val="28"/>
        </w:rPr>
        <w:t xml:space="preserve">Единый сельскохозяйственный налог  за 2018 год составил 3860,93 рублей. Доходы, поступающие в порядке возмещения </w:t>
      </w:r>
      <w:proofErr w:type="gramStart"/>
      <w:r w:rsidR="00D37A4C" w:rsidRPr="00AF39B3">
        <w:rPr>
          <w:rFonts w:eastAsia="Calibri"/>
          <w:sz w:val="28"/>
          <w:szCs w:val="28"/>
        </w:rPr>
        <w:t>расходов, понесенных в связи с эксплуатацией муниципального имущества составили</w:t>
      </w:r>
      <w:proofErr w:type="gramEnd"/>
      <w:r w:rsidR="00D37A4C" w:rsidRPr="00AF39B3">
        <w:rPr>
          <w:rFonts w:eastAsia="Calibri"/>
          <w:sz w:val="28"/>
          <w:szCs w:val="28"/>
        </w:rPr>
        <w:t xml:space="preserve"> 60192,92 рубля.</w:t>
      </w:r>
    </w:p>
    <w:p w:rsidR="00FF58FF" w:rsidRPr="00AF39B3" w:rsidRDefault="0026676F" w:rsidP="0045667B">
      <w:pPr>
        <w:tabs>
          <w:tab w:val="left" w:pos="709"/>
        </w:tabs>
        <w:ind w:firstLine="709"/>
        <w:jc w:val="both"/>
        <w:rPr>
          <w:rFonts w:eastAsia="Calibri"/>
          <w:sz w:val="28"/>
          <w:szCs w:val="28"/>
        </w:rPr>
      </w:pPr>
      <w:proofErr w:type="gramStart"/>
      <w:r>
        <w:rPr>
          <w:rFonts w:eastAsia="Calibri"/>
          <w:sz w:val="28"/>
          <w:szCs w:val="28"/>
        </w:rPr>
        <w:t xml:space="preserve">Обеспечивая основную направленность работы муниципального образования, ее публичность, </w:t>
      </w:r>
      <w:r w:rsidR="002E4FF0">
        <w:rPr>
          <w:rFonts w:eastAsia="Calibri"/>
          <w:sz w:val="28"/>
          <w:szCs w:val="28"/>
        </w:rPr>
        <w:t>вся информация размещается на официальном сайте Чумаковского сельсовета, периодическом печатного издании «Вестник» органов местного самоуправления, информационных досках в населенных пункта, сходах граждан, посредством передачи информации через депутатов Совета депутатов, старост населенных пунктов поселения.</w:t>
      </w:r>
      <w:proofErr w:type="gramEnd"/>
    </w:p>
    <w:p w:rsidR="00666A14" w:rsidRDefault="00666A14" w:rsidP="00FF58FF">
      <w:pPr>
        <w:ind w:firstLine="709"/>
        <w:jc w:val="both"/>
        <w:rPr>
          <w:sz w:val="28"/>
          <w:szCs w:val="28"/>
        </w:rPr>
      </w:pPr>
      <w:r>
        <w:rPr>
          <w:sz w:val="28"/>
          <w:szCs w:val="28"/>
        </w:rPr>
        <w:t>За 2018 год  за счет собственных средств  изготовлена проектная документация на объекты:</w:t>
      </w:r>
    </w:p>
    <w:p w:rsidR="00666A14" w:rsidRDefault="00666A14" w:rsidP="00FF58FF">
      <w:pPr>
        <w:numPr>
          <w:ilvl w:val="0"/>
          <w:numId w:val="2"/>
        </w:numPr>
        <w:spacing w:after="200" w:line="276" w:lineRule="auto"/>
        <w:jc w:val="both"/>
        <w:rPr>
          <w:sz w:val="28"/>
          <w:szCs w:val="28"/>
        </w:rPr>
      </w:pPr>
      <w:proofErr w:type="gramStart"/>
      <w:r>
        <w:rPr>
          <w:sz w:val="28"/>
          <w:szCs w:val="28"/>
        </w:rPr>
        <w:t>Ремонт дорог в с. Ушково - по ул. Ченина, ул. Набережная, ул. Новая   стоимостью 13 347,61 тыс. руб. на сумму  (стоимость проекта -178,3 тыс. руб., стоимость экспертизы- 20,0 тыс. руб.).</w:t>
      </w:r>
      <w:proofErr w:type="gramEnd"/>
    </w:p>
    <w:p w:rsidR="00666A14" w:rsidRDefault="00666A14" w:rsidP="00FF58FF">
      <w:pPr>
        <w:numPr>
          <w:ilvl w:val="0"/>
          <w:numId w:val="2"/>
        </w:numPr>
        <w:spacing w:after="200" w:line="276" w:lineRule="auto"/>
        <w:jc w:val="both"/>
        <w:rPr>
          <w:sz w:val="28"/>
          <w:szCs w:val="28"/>
        </w:rPr>
      </w:pPr>
      <w:proofErr w:type="gramStart"/>
      <w:r w:rsidRPr="004419F6">
        <w:rPr>
          <w:sz w:val="28"/>
          <w:szCs w:val="28"/>
        </w:rPr>
        <w:t>Ремонт здания старого сельсовета, стоимостью -573</w:t>
      </w:r>
      <w:r>
        <w:rPr>
          <w:sz w:val="28"/>
          <w:szCs w:val="28"/>
        </w:rPr>
        <w:t>,47 тыс. руб.  (стоимость проекта -85,0 тыс. руб., стоимость экспертизы- 10,0 тыс. руб.).</w:t>
      </w:r>
      <w:proofErr w:type="gramEnd"/>
    </w:p>
    <w:p w:rsidR="00666A14" w:rsidRDefault="00666A14" w:rsidP="00FF58FF">
      <w:pPr>
        <w:numPr>
          <w:ilvl w:val="0"/>
          <w:numId w:val="2"/>
        </w:numPr>
        <w:spacing w:after="200" w:line="276" w:lineRule="auto"/>
        <w:jc w:val="both"/>
        <w:rPr>
          <w:sz w:val="28"/>
          <w:szCs w:val="28"/>
        </w:rPr>
      </w:pPr>
      <w:r>
        <w:rPr>
          <w:sz w:val="28"/>
          <w:szCs w:val="28"/>
        </w:rPr>
        <w:t>Проект на новое ограждение Парка Победы, стоимостью  770,92 тыс. руб. (стоимость проекта -56,0 тыс. руб., стоимость экспертизы- 10,0 тыс. руб.).</w:t>
      </w:r>
    </w:p>
    <w:p w:rsidR="00666A14" w:rsidRDefault="00666A14" w:rsidP="00FF58FF">
      <w:pPr>
        <w:numPr>
          <w:ilvl w:val="0"/>
          <w:numId w:val="2"/>
        </w:numPr>
        <w:spacing w:after="200" w:line="276" w:lineRule="auto"/>
        <w:ind w:left="360"/>
        <w:jc w:val="both"/>
        <w:rPr>
          <w:sz w:val="28"/>
          <w:szCs w:val="28"/>
        </w:rPr>
      </w:pPr>
      <w:proofErr w:type="gramStart"/>
      <w:r>
        <w:rPr>
          <w:sz w:val="28"/>
          <w:szCs w:val="28"/>
        </w:rPr>
        <w:t>Установлены станции водоочистки в: с. Чумаково, д. Андреевка, д. Сергиевка, д. Елизаветинка, пос. Угурманский.</w:t>
      </w:r>
      <w:proofErr w:type="gramEnd"/>
    </w:p>
    <w:p w:rsidR="00666A14" w:rsidRDefault="00666A14" w:rsidP="00FF58FF">
      <w:pPr>
        <w:numPr>
          <w:ilvl w:val="0"/>
          <w:numId w:val="2"/>
        </w:numPr>
        <w:spacing w:after="200" w:line="276" w:lineRule="auto"/>
        <w:ind w:left="360"/>
        <w:jc w:val="both"/>
        <w:rPr>
          <w:sz w:val="28"/>
          <w:szCs w:val="28"/>
        </w:rPr>
      </w:pPr>
      <w:r>
        <w:rPr>
          <w:sz w:val="28"/>
          <w:szCs w:val="28"/>
        </w:rPr>
        <w:t xml:space="preserve">Приобретен  автомобиль УАЗ Патриот, стоимостью </w:t>
      </w:r>
      <w:r w:rsidR="00E26052">
        <w:rPr>
          <w:sz w:val="28"/>
          <w:szCs w:val="28"/>
        </w:rPr>
        <w:t>8</w:t>
      </w:r>
      <w:r>
        <w:rPr>
          <w:sz w:val="28"/>
          <w:szCs w:val="28"/>
        </w:rPr>
        <w:t>35,91 тыс. руб.</w:t>
      </w:r>
    </w:p>
    <w:p w:rsidR="00666A14" w:rsidRDefault="00666A14" w:rsidP="00FF58FF">
      <w:pPr>
        <w:ind w:firstLine="360"/>
        <w:jc w:val="both"/>
        <w:rPr>
          <w:sz w:val="28"/>
          <w:szCs w:val="28"/>
        </w:rPr>
      </w:pPr>
      <w:r w:rsidRPr="00F72A04">
        <w:rPr>
          <w:sz w:val="28"/>
          <w:szCs w:val="28"/>
        </w:rPr>
        <w:t>Лимит потребления</w:t>
      </w:r>
      <w:r>
        <w:rPr>
          <w:sz w:val="28"/>
          <w:szCs w:val="28"/>
        </w:rPr>
        <w:t xml:space="preserve"> электроэнергии </w:t>
      </w:r>
      <w:r w:rsidRPr="00F72A04">
        <w:rPr>
          <w:sz w:val="28"/>
          <w:szCs w:val="28"/>
        </w:rPr>
        <w:t xml:space="preserve"> за </w:t>
      </w:r>
      <w:r>
        <w:rPr>
          <w:sz w:val="28"/>
          <w:szCs w:val="28"/>
        </w:rPr>
        <w:t xml:space="preserve">2018 </w:t>
      </w:r>
      <w:r w:rsidRPr="00F72A04">
        <w:rPr>
          <w:sz w:val="28"/>
          <w:szCs w:val="28"/>
        </w:rPr>
        <w:t xml:space="preserve"> год составил </w:t>
      </w:r>
      <w:r>
        <w:rPr>
          <w:sz w:val="28"/>
          <w:szCs w:val="28"/>
        </w:rPr>
        <w:t>63,9 тыс. кВт, ф</w:t>
      </w:r>
      <w:r w:rsidRPr="00F72A04">
        <w:rPr>
          <w:sz w:val="28"/>
          <w:szCs w:val="28"/>
        </w:rPr>
        <w:t xml:space="preserve">актически израсходовано за </w:t>
      </w:r>
      <w:r>
        <w:rPr>
          <w:sz w:val="28"/>
          <w:szCs w:val="28"/>
        </w:rPr>
        <w:t xml:space="preserve">год 72,77  </w:t>
      </w:r>
      <w:r w:rsidRPr="00F72A04">
        <w:rPr>
          <w:sz w:val="28"/>
          <w:szCs w:val="28"/>
        </w:rPr>
        <w:t xml:space="preserve">тыс. </w:t>
      </w:r>
      <w:proofErr w:type="spellStart"/>
      <w:r w:rsidRPr="00F72A04">
        <w:rPr>
          <w:sz w:val="28"/>
          <w:szCs w:val="28"/>
        </w:rPr>
        <w:t>квт</w:t>
      </w:r>
      <w:proofErr w:type="spellEnd"/>
      <w:r w:rsidRPr="00F72A04">
        <w:rPr>
          <w:sz w:val="28"/>
          <w:szCs w:val="28"/>
        </w:rPr>
        <w:t>.</w:t>
      </w:r>
    </w:p>
    <w:p w:rsidR="002E4FF0" w:rsidRDefault="002E4FF0" w:rsidP="00FF58FF">
      <w:pPr>
        <w:ind w:firstLine="360"/>
        <w:jc w:val="both"/>
        <w:rPr>
          <w:sz w:val="28"/>
          <w:szCs w:val="28"/>
        </w:rPr>
      </w:pPr>
    </w:p>
    <w:p w:rsidR="00FF58FF" w:rsidRDefault="00FF58FF" w:rsidP="002E4FF0">
      <w:pPr>
        <w:tabs>
          <w:tab w:val="left" w:pos="2040"/>
        </w:tabs>
        <w:jc w:val="center"/>
        <w:rPr>
          <w:b/>
          <w:color w:val="000000" w:themeColor="text1"/>
          <w:sz w:val="28"/>
          <w:szCs w:val="28"/>
        </w:rPr>
      </w:pPr>
      <w:r w:rsidRPr="001C18F5">
        <w:rPr>
          <w:b/>
          <w:color w:val="000000" w:themeColor="text1"/>
          <w:sz w:val="28"/>
          <w:szCs w:val="28"/>
        </w:rPr>
        <w:t>Дорожная деятельность в отношении дорог местного значения</w:t>
      </w:r>
    </w:p>
    <w:p w:rsidR="002E4FF0" w:rsidRPr="001C18F5" w:rsidRDefault="002E4FF0" w:rsidP="002E4FF0">
      <w:pPr>
        <w:tabs>
          <w:tab w:val="left" w:pos="2040"/>
        </w:tabs>
        <w:jc w:val="center"/>
        <w:rPr>
          <w:b/>
          <w:color w:val="000000" w:themeColor="text1"/>
        </w:rPr>
      </w:pPr>
    </w:p>
    <w:p w:rsidR="00FF58FF" w:rsidRPr="005B1B59" w:rsidRDefault="00FF58FF" w:rsidP="00FF58FF">
      <w:pPr>
        <w:pStyle w:val="2"/>
        <w:spacing w:line="240" w:lineRule="auto"/>
        <w:jc w:val="both"/>
        <w:rPr>
          <w:bCs/>
          <w:color w:val="000000" w:themeColor="text1"/>
          <w:sz w:val="28"/>
          <w:szCs w:val="28"/>
        </w:rPr>
      </w:pPr>
      <w:r w:rsidRPr="00CA27BD">
        <w:rPr>
          <w:b/>
          <w:bCs/>
          <w:color w:val="D99594"/>
          <w:sz w:val="28"/>
          <w:szCs w:val="28"/>
        </w:rPr>
        <w:tab/>
      </w:r>
      <w:r w:rsidRPr="005B1B59">
        <w:rPr>
          <w:bCs/>
          <w:color w:val="000000" w:themeColor="text1"/>
          <w:sz w:val="28"/>
          <w:szCs w:val="28"/>
        </w:rPr>
        <w:t xml:space="preserve">Администрация сельсовета в своей работе уделяет внимание решению вопросов оптимизации графика транспортного сообщения между </w:t>
      </w:r>
      <w:r w:rsidRPr="005B1B59">
        <w:rPr>
          <w:bCs/>
          <w:color w:val="000000" w:themeColor="text1"/>
          <w:sz w:val="28"/>
          <w:szCs w:val="28"/>
        </w:rPr>
        <w:lastRenderedPageBreak/>
        <w:t xml:space="preserve">населенными пунктами и городом. На территории поселения действует одно  подразделение, осуществляющее работы по содержанию дорог - ОАО «Стройдорсиб». Со стороны администрации в его адрес нареканий нет. </w:t>
      </w:r>
    </w:p>
    <w:p w:rsidR="00FF58FF" w:rsidRPr="005B1B59" w:rsidRDefault="00FF58FF" w:rsidP="00FF58FF">
      <w:pPr>
        <w:pStyle w:val="2"/>
        <w:spacing w:line="240" w:lineRule="auto"/>
        <w:jc w:val="center"/>
        <w:rPr>
          <w:b/>
          <w:bCs/>
          <w:color w:val="000000" w:themeColor="text1"/>
          <w:sz w:val="28"/>
          <w:szCs w:val="28"/>
        </w:rPr>
      </w:pPr>
      <w:r w:rsidRPr="005B1B59">
        <w:rPr>
          <w:b/>
          <w:color w:val="000000" w:themeColor="text1"/>
          <w:sz w:val="28"/>
          <w:szCs w:val="28"/>
        </w:rPr>
        <w:t>О занятости сельского населения</w:t>
      </w:r>
    </w:p>
    <w:p w:rsidR="00FF58FF" w:rsidRPr="005B1B59" w:rsidRDefault="00FF58FF" w:rsidP="005B1B59">
      <w:pPr>
        <w:pStyle w:val="2"/>
        <w:spacing w:line="240" w:lineRule="auto"/>
        <w:ind w:left="0" w:firstLine="709"/>
        <w:jc w:val="both"/>
        <w:rPr>
          <w:bCs/>
          <w:color w:val="000000" w:themeColor="text1"/>
          <w:sz w:val="28"/>
          <w:szCs w:val="28"/>
        </w:rPr>
      </w:pPr>
      <w:r w:rsidRPr="005B1B59">
        <w:rPr>
          <w:bCs/>
          <w:color w:val="000000" w:themeColor="text1"/>
          <w:sz w:val="28"/>
          <w:szCs w:val="28"/>
        </w:rPr>
        <w:t>По состоянию на 01.01.201</w:t>
      </w:r>
      <w:r w:rsidR="005B1B59">
        <w:rPr>
          <w:bCs/>
          <w:color w:val="000000" w:themeColor="text1"/>
          <w:sz w:val="28"/>
          <w:szCs w:val="28"/>
        </w:rPr>
        <w:t>9</w:t>
      </w:r>
      <w:r w:rsidRPr="005B1B59">
        <w:rPr>
          <w:bCs/>
          <w:color w:val="000000" w:themeColor="text1"/>
          <w:sz w:val="28"/>
          <w:szCs w:val="28"/>
        </w:rPr>
        <w:t xml:space="preserve"> года на территории МО проживают</w:t>
      </w:r>
      <w:r w:rsidR="005B7576">
        <w:rPr>
          <w:bCs/>
          <w:color w:val="000000" w:themeColor="text1"/>
          <w:sz w:val="28"/>
          <w:szCs w:val="28"/>
        </w:rPr>
        <w:t xml:space="preserve"> </w:t>
      </w:r>
      <w:r w:rsidRPr="005B1B59">
        <w:rPr>
          <w:bCs/>
          <w:color w:val="000000" w:themeColor="text1"/>
          <w:sz w:val="28"/>
          <w:szCs w:val="28"/>
        </w:rPr>
        <w:t>17</w:t>
      </w:r>
      <w:r w:rsidR="005B7576">
        <w:rPr>
          <w:bCs/>
          <w:color w:val="000000" w:themeColor="text1"/>
          <w:sz w:val="28"/>
          <w:szCs w:val="28"/>
        </w:rPr>
        <w:t>28</w:t>
      </w:r>
      <w:r w:rsidRPr="005B1B59">
        <w:rPr>
          <w:bCs/>
          <w:color w:val="000000" w:themeColor="text1"/>
          <w:sz w:val="28"/>
          <w:szCs w:val="28"/>
        </w:rPr>
        <w:t xml:space="preserve"> человек</w:t>
      </w:r>
      <w:r w:rsidR="005B7576">
        <w:rPr>
          <w:bCs/>
          <w:color w:val="000000" w:themeColor="text1"/>
          <w:sz w:val="28"/>
          <w:szCs w:val="28"/>
        </w:rPr>
        <w:t>.</w:t>
      </w:r>
    </w:p>
    <w:p w:rsidR="00FF58FF" w:rsidRPr="005B1B59" w:rsidRDefault="00FF58FF" w:rsidP="005B1B59">
      <w:pPr>
        <w:ind w:firstLine="709"/>
        <w:jc w:val="both"/>
        <w:rPr>
          <w:color w:val="000000" w:themeColor="text1"/>
          <w:sz w:val="28"/>
          <w:szCs w:val="28"/>
        </w:rPr>
      </w:pPr>
      <w:r w:rsidRPr="005B1B59">
        <w:rPr>
          <w:color w:val="000000" w:themeColor="text1"/>
          <w:sz w:val="28"/>
          <w:szCs w:val="28"/>
        </w:rPr>
        <w:t xml:space="preserve">    На 01.01.201</w:t>
      </w:r>
      <w:r w:rsidR="005B7576">
        <w:rPr>
          <w:color w:val="000000" w:themeColor="text1"/>
          <w:sz w:val="28"/>
          <w:szCs w:val="28"/>
        </w:rPr>
        <w:t xml:space="preserve">9 </w:t>
      </w:r>
      <w:r w:rsidRPr="005B1B59">
        <w:rPr>
          <w:color w:val="000000" w:themeColor="text1"/>
          <w:sz w:val="28"/>
          <w:szCs w:val="28"/>
        </w:rPr>
        <w:t>г. в ГКУ НСО ЦЗН г.</w:t>
      </w:r>
      <w:r w:rsidR="005B7576">
        <w:rPr>
          <w:color w:val="000000" w:themeColor="text1"/>
          <w:sz w:val="28"/>
          <w:szCs w:val="28"/>
        </w:rPr>
        <w:t xml:space="preserve"> </w:t>
      </w:r>
      <w:r w:rsidRPr="005B1B59">
        <w:rPr>
          <w:color w:val="000000" w:themeColor="text1"/>
          <w:sz w:val="28"/>
          <w:szCs w:val="28"/>
        </w:rPr>
        <w:t>Куйбышева состоят  на учёте</w:t>
      </w:r>
    </w:p>
    <w:p w:rsidR="00FF58FF" w:rsidRPr="005B1B59" w:rsidRDefault="00FF58FF" w:rsidP="005B1B59">
      <w:pPr>
        <w:pStyle w:val="2"/>
        <w:spacing w:line="240" w:lineRule="auto"/>
        <w:ind w:left="0" w:firstLine="709"/>
        <w:jc w:val="both"/>
        <w:rPr>
          <w:color w:val="000000" w:themeColor="text1"/>
        </w:rPr>
      </w:pPr>
      <w:r w:rsidRPr="005B1B59">
        <w:rPr>
          <w:color w:val="000000" w:themeColor="text1"/>
          <w:sz w:val="28"/>
          <w:szCs w:val="28"/>
        </w:rPr>
        <w:t xml:space="preserve"> </w:t>
      </w:r>
      <w:r w:rsidR="005B7576">
        <w:rPr>
          <w:b/>
          <w:color w:val="000000" w:themeColor="text1"/>
          <w:sz w:val="28"/>
          <w:szCs w:val="28"/>
        </w:rPr>
        <w:t>9</w:t>
      </w:r>
      <w:r w:rsidRPr="005B1B59">
        <w:rPr>
          <w:b/>
          <w:color w:val="000000" w:themeColor="text1"/>
          <w:sz w:val="28"/>
          <w:szCs w:val="28"/>
        </w:rPr>
        <w:t xml:space="preserve"> безработных  граждан</w:t>
      </w:r>
      <w:r w:rsidRPr="005B1B59">
        <w:rPr>
          <w:color w:val="000000" w:themeColor="text1"/>
          <w:sz w:val="28"/>
          <w:szCs w:val="28"/>
        </w:rPr>
        <w:t xml:space="preserve">, проживающих на территории Чумаковского сельсовета </w:t>
      </w:r>
      <w:r w:rsidRPr="005B1B59">
        <w:rPr>
          <w:color w:val="000000" w:themeColor="text1"/>
        </w:rPr>
        <w:t xml:space="preserve"> </w:t>
      </w:r>
    </w:p>
    <w:p w:rsidR="00FF58FF" w:rsidRPr="005B7576" w:rsidRDefault="00FF58FF" w:rsidP="00FF58FF">
      <w:pPr>
        <w:pStyle w:val="2"/>
        <w:spacing w:line="240" w:lineRule="auto"/>
        <w:jc w:val="center"/>
        <w:rPr>
          <w:b/>
          <w:color w:val="000000" w:themeColor="text1"/>
          <w:sz w:val="28"/>
          <w:szCs w:val="28"/>
        </w:rPr>
      </w:pPr>
      <w:r w:rsidRPr="005B7576">
        <w:rPr>
          <w:b/>
          <w:color w:val="000000" w:themeColor="text1"/>
          <w:sz w:val="28"/>
          <w:szCs w:val="28"/>
        </w:rPr>
        <w:t>Общие сведения</w:t>
      </w:r>
    </w:p>
    <w:p w:rsidR="00FF58FF" w:rsidRPr="005B7576" w:rsidRDefault="00FF58FF" w:rsidP="00FF58FF">
      <w:pPr>
        <w:jc w:val="center"/>
        <w:rPr>
          <w:color w:val="000000" w:themeColor="text1"/>
          <w:sz w:val="32"/>
          <w:szCs w:val="32"/>
        </w:rPr>
      </w:pPr>
      <w:r w:rsidRPr="005B7576">
        <w:rPr>
          <w:b/>
          <w:bCs/>
          <w:color w:val="000000" w:themeColor="text1"/>
          <w:sz w:val="32"/>
          <w:szCs w:val="32"/>
        </w:rPr>
        <w:t xml:space="preserve">              о населении Чумаковского сельсовета на 01.01.201</w:t>
      </w:r>
      <w:r w:rsidR="005B7576">
        <w:rPr>
          <w:b/>
          <w:bCs/>
          <w:color w:val="000000" w:themeColor="text1"/>
          <w:sz w:val="32"/>
          <w:szCs w:val="32"/>
        </w:rPr>
        <w:t>9</w:t>
      </w:r>
      <w:r w:rsidRPr="005B7576">
        <w:rPr>
          <w:b/>
          <w:bCs/>
          <w:color w:val="000000" w:themeColor="text1"/>
          <w:sz w:val="32"/>
          <w:szCs w:val="32"/>
        </w:rPr>
        <w:t xml:space="preserve"> г.</w:t>
      </w:r>
      <w:r w:rsidRPr="005B7576">
        <w:rPr>
          <w:b/>
          <w:bCs/>
          <w:color w:val="000000" w:themeColor="text1"/>
          <w:sz w:val="32"/>
          <w:szCs w:val="32"/>
        </w:rPr>
        <w:tab/>
      </w:r>
      <w:r w:rsidRPr="005B7576">
        <w:rPr>
          <w:b/>
          <w:bCs/>
          <w:color w:val="000000" w:themeColor="text1"/>
          <w:sz w:val="32"/>
          <w:szCs w:val="32"/>
        </w:rPr>
        <w:tab/>
      </w:r>
    </w:p>
    <w:tbl>
      <w:tblPr>
        <w:tblW w:w="3811" w:type="pct"/>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1414"/>
        <w:gridCol w:w="1008"/>
        <w:gridCol w:w="759"/>
        <w:gridCol w:w="696"/>
        <w:gridCol w:w="905"/>
        <w:gridCol w:w="696"/>
        <w:gridCol w:w="730"/>
      </w:tblGrid>
      <w:tr w:rsidR="00FF58FF" w:rsidRPr="005B7576" w:rsidTr="002E4FF0">
        <w:trPr>
          <w:jc w:val="center"/>
        </w:trPr>
        <w:tc>
          <w:tcPr>
            <w:tcW w:w="1187"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color w:val="000000" w:themeColor="text1"/>
                <w:sz w:val="32"/>
                <w:szCs w:val="32"/>
              </w:rPr>
            </w:pPr>
            <w:r w:rsidRPr="005B7576">
              <w:rPr>
                <w:color w:val="000000" w:themeColor="text1"/>
                <w:sz w:val="32"/>
                <w:szCs w:val="32"/>
              </w:rPr>
              <w:t>Наименование</w:t>
            </w:r>
          </w:p>
          <w:p w:rsidR="00FF58FF" w:rsidRPr="005B7576" w:rsidRDefault="00FF58FF" w:rsidP="0026676F">
            <w:pPr>
              <w:spacing w:line="276" w:lineRule="auto"/>
              <w:rPr>
                <w:color w:val="000000" w:themeColor="text1"/>
                <w:sz w:val="32"/>
                <w:szCs w:val="32"/>
              </w:rPr>
            </w:pPr>
            <w:r w:rsidRPr="005B7576">
              <w:rPr>
                <w:color w:val="000000" w:themeColor="text1"/>
                <w:sz w:val="32"/>
                <w:szCs w:val="32"/>
              </w:rPr>
              <w:t xml:space="preserve"> населенного</w:t>
            </w:r>
          </w:p>
          <w:p w:rsidR="00FF58FF" w:rsidRPr="005B7576" w:rsidRDefault="00FF58FF" w:rsidP="0026676F">
            <w:pPr>
              <w:spacing w:line="276" w:lineRule="auto"/>
              <w:rPr>
                <w:color w:val="000000" w:themeColor="text1"/>
                <w:sz w:val="32"/>
                <w:szCs w:val="32"/>
              </w:rPr>
            </w:pPr>
            <w:r w:rsidRPr="005B7576">
              <w:rPr>
                <w:color w:val="000000" w:themeColor="text1"/>
                <w:sz w:val="32"/>
                <w:szCs w:val="32"/>
              </w:rPr>
              <w:t xml:space="preserve"> пункта</w:t>
            </w:r>
          </w:p>
        </w:tc>
        <w:tc>
          <w:tcPr>
            <w:tcW w:w="766"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color w:val="000000" w:themeColor="text1"/>
                <w:sz w:val="32"/>
                <w:szCs w:val="32"/>
              </w:rPr>
            </w:pPr>
            <w:r w:rsidRPr="005B7576">
              <w:rPr>
                <w:color w:val="000000" w:themeColor="text1"/>
                <w:sz w:val="32"/>
                <w:szCs w:val="32"/>
              </w:rPr>
              <w:t>Число домов/</w:t>
            </w:r>
          </w:p>
          <w:p w:rsidR="00FF58FF" w:rsidRPr="005B7576" w:rsidRDefault="00FF58FF" w:rsidP="0026676F">
            <w:pPr>
              <w:spacing w:line="276" w:lineRule="auto"/>
              <w:rPr>
                <w:color w:val="000000" w:themeColor="text1"/>
                <w:sz w:val="32"/>
                <w:szCs w:val="32"/>
              </w:rPr>
            </w:pPr>
            <w:r w:rsidRPr="005B7576">
              <w:rPr>
                <w:color w:val="000000" w:themeColor="text1"/>
                <w:sz w:val="32"/>
                <w:szCs w:val="32"/>
              </w:rPr>
              <w:t>хозяйств</w:t>
            </w:r>
          </w:p>
        </w:tc>
        <w:tc>
          <w:tcPr>
            <w:tcW w:w="590"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color w:val="000000" w:themeColor="text1"/>
                <w:sz w:val="32"/>
                <w:szCs w:val="32"/>
              </w:rPr>
            </w:pPr>
            <w:proofErr w:type="spellStart"/>
            <w:proofErr w:type="gramStart"/>
            <w:r w:rsidRPr="005B7576">
              <w:rPr>
                <w:color w:val="000000" w:themeColor="text1"/>
                <w:sz w:val="32"/>
                <w:szCs w:val="32"/>
              </w:rPr>
              <w:t>К-во</w:t>
            </w:r>
            <w:proofErr w:type="spellEnd"/>
            <w:proofErr w:type="gramEnd"/>
          </w:p>
          <w:p w:rsidR="00FF58FF" w:rsidRPr="005B7576" w:rsidRDefault="00FF58FF" w:rsidP="0026676F">
            <w:pPr>
              <w:spacing w:line="276" w:lineRule="auto"/>
              <w:rPr>
                <w:color w:val="000000" w:themeColor="text1"/>
                <w:sz w:val="32"/>
                <w:szCs w:val="32"/>
              </w:rPr>
            </w:pPr>
            <w:r w:rsidRPr="005B7576">
              <w:rPr>
                <w:color w:val="000000" w:themeColor="text1"/>
                <w:sz w:val="32"/>
                <w:szCs w:val="32"/>
              </w:rPr>
              <w:t xml:space="preserve"> </w:t>
            </w:r>
            <w:proofErr w:type="spellStart"/>
            <w:r w:rsidRPr="005B7576">
              <w:rPr>
                <w:color w:val="000000" w:themeColor="text1"/>
                <w:sz w:val="32"/>
                <w:szCs w:val="32"/>
              </w:rPr>
              <w:t>насе</w:t>
            </w:r>
            <w:proofErr w:type="spellEnd"/>
          </w:p>
          <w:p w:rsidR="00FF58FF" w:rsidRPr="005B7576" w:rsidRDefault="00FF58FF" w:rsidP="0026676F">
            <w:pPr>
              <w:spacing w:line="276" w:lineRule="auto"/>
              <w:rPr>
                <w:color w:val="000000" w:themeColor="text1"/>
                <w:sz w:val="32"/>
                <w:szCs w:val="32"/>
              </w:rPr>
            </w:pPr>
            <w:proofErr w:type="spellStart"/>
            <w:r w:rsidRPr="005B7576">
              <w:rPr>
                <w:color w:val="000000" w:themeColor="text1"/>
                <w:sz w:val="32"/>
                <w:szCs w:val="32"/>
              </w:rPr>
              <w:t>ления</w:t>
            </w:r>
            <w:proofErr w:type="spellEnd"/>
          </w:p>
        </w:tc>
        <w:tc>
          <w:tcPr>
            <w:tcW w:w="493"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color w:val="000000" w:themeColor="text1"/>
                <w:sz w:val="32"/>
                <w:szCs w:val="32"/>
              </w:rPr>
            </w:pPr>
            <w:r w:rsidRPr="005B7576">
              <w:rPr>
                <w:color w:val="000000" w:themeColor="text1"/>
                <w:sz w:val="32"/>
                <w:szCs w:val="32"/>
              </w:rPr>
              <w:t>Ра</w:t>
            </w:r>
          </w:p>
          <w:p w:rsidR="00FF58FF" w:rsidRPr="005B7576" w:rsidRDefault="00FF58FF" w:rsidP="0026676F">
            <w:pPr>
              <w:spacing w:line="276" w:lineRule="auto"/>
              <w:rPr>
                <w:color w:val="000000" w:themeColor="text1"/>
                <w:sz w:val="32"/>
                <w:szCs w:val="32"/>
              </w:rPr>
            </w:pPr>
            <w:r w:rsidRPr="005B7576">
              <w:rPr>
                <w:color w:val="000000" w:themeColor="text1"/>
                <w:sz w:val="32"/>
                <w:szCs w:val="32"/>
              </w:rPr>
              <w:t>бот.</w:t>
            </w:r>
          </w:p>
        </w:tc>
        <w:tc>
          <w:tcPr>
            <w:tcW w:w="493"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color w:val="000000" w:themeColor="text1"/>
                <w:sz w:val="32"/>
                <w:szCs w:val="32"/>
              </w:rPr>
            </w:pPr>
            <w:r w:rsidRPr="005B7576">
              <w:rPr>
                <w:color w:val="000000" w:themeColor="text1"/>
                <w:sz w:val="32"/>
                <w:szCs w:val="32"/>
              </w:rPr>
              <w:t>Не</w:t>
            </w:r>
          </w:p>
          <w:p w:rsidR="00FF58FF" w:rsidRPr="005B7576" w:rsidRDefault="00FF58FF" w:rsidP="0026676F">
            <w:pPr>
              <w:spacing w:line="276" w:lineRule="auto"/>
              <w:rPr>
                <w:color w:val="000000" w:themeColor="text1"/>
                <w:sz w:val="32"/>
                <w:szCs w:val="32"/>
              </w:rPr>
            </w:pPr>
            <w:proofErr w:type="spellStart"/>
            <w:r w:rsidRPr="005B7576">
              <w:rPr>
                <w:color w:val="000000" w:themeColor="text1"/>
                <w:sz w:val="32"/>
                <w:szCs w:val="32"/>
              </w:rPr>
              <w:t>ра</w:t>
            </w:r>
            <w:proofErr w:type="spellEnd"/>
          </w:p>
          <w:p w:rsidR="00FF58FF" w:rsidRPr="005B7576" w:rsidRDefault="00FF58FF" w:rsidP="0026676F">
            <w:pPr>
              <w:spacing w:line="276" w:lineRule="auto"/>
              <w:rPr>
                <w:color w:val="000000" w:themeColor="text1"/>
                <w:sz w:val="32"/>
                <w:szCs w:val="32"/>
              </w:rPr>
            </w:pPr>
            <w:r w:rsidRPr="005B7576">
              <w:rPr>
                <w:color w:val="000000" w:themeColor="text1"/>
                <w:sz w:val="32"/>
                <w:szCs w:val="32"/>
              </w:rPr>
              <w:t>бот</w:t>
            </w:r>
          </w:p>
        </w:tc>
        <w:tc>
          <w:tcPr>
            <w:tcW w:w="502"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color w:val="000000" w:themeColor="text1"/>
                <w:sz w:val="32"/>
                <w:szCs w:val="32"/>
              </w:rPr>
            </w:pPr>
            <w:r w:rsidRPr="005B7576">
              <w:rPr>
                <w:color w:val="000000" w:themeColor="text1"/>
                <w:sz w:val="32"/>
                <w:szCs w:val="32"/>
              </w:rPr>
              <w:t>Пен</w:t>
            </w:r>
          </w:p>
          <w:p w:rsidR="00FF58FF" w:rsidRPr="005B7576" w:rsidRDefault="00FF58FF" w:rsidP="0026676F">
            <w:pPr>
              <w:spacing w:line="276" w:lineRule="auto"/>
              <w:rPr>
                <w:color w:val="000000" w:themeColor="text1"/>
                <w:sz w:val="32"/>
                <w:szCs w:val="32"/>
              </w:rPr>
            </w:pPr>
            <w:proofErr w:type="spellStart"/>
            <w:r w:rsidRPr="005B7576">
              <w:rPr>
                <w:color w:val="000000" w:themeColor="text1"/>
                <w:sz w:val="32"/>
                <w:szCs w:val="32"/>
              </w:rPr>
              <w:t>сио</w:t>
            </w:r>
            <w:proofErr w:type="spellEnd"/>
          </w:p>
          <w:p w:rsidR="00FF58FF" w:rsidRPr="005B7576" w:rsidRDefault="00FF58FF" w:rsidP="0026676F">
            <w:pPr>
              <w:spacing w:line="276" w:lineRule="auto"/>
              <w:rPr>
                <w:color w:val="000000" w:themeColor="text1"/>
                <w:sz w:val="32"/>
                <w:szCs w:val="32"/>
              </w:rPr>
            </w:pPr>
            <w:proofErr w:type="spellStart"/>
            <w:r w:rsidRPr="005B7576">
              <w:rPr>
                <w:color w:val="000000" w:themeColor="text1"/>
                <w:sz w:val="32"/>
                <w:szCs w:val="32"/>
              </w:rPr>
              <w:t>неры</w:t>
            </w:r>
            <w:proofErr w:type="spellEnd"/>
          </w:p>
        </w:tc>
        <w:tc>
          <w:tcPr>
            <w:tcW w:w="477"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color w:val="000000" w:themeColor="text1"/>
                <w:sz w:val="32"/>
                <w:szCs w:val="32"/>
              </w:rPr>
            </w:pPr>
            <w:r w:rsidRPr="005B7576">
              <w:rPr>
                <w:color w:val="000000" w:themeColor="text1"/>
                <w:sz w:val="32"/>
                <w:szCs w:val="32"/>
              </w:rPr>
              <w:t>Де</w:t>
            </w:r>
          </w:p>
          <w:p w:rsidR="00FF58FF" w:rsidRPr="005B7576" w:rsidRDefault="00FF58FF" w:rsidP="0026676F">
            <w:pPr>
              <w:spacing w:line="276" w:lineRule="auto"/>
              <w:rPr>
                <w:color w:val="000000" w:themeColor="text1"/>
                <w:sz w:val="32"/>
                <w:szCs w:val="32"/>
              </w:rPr>
            </w:pPr>
            <w:proofErr w:type="spellStart"/>
            <w:r w:rsidRPr="005B7576">
              <w:rPr>
                <w:color w:val="000000" w:themeColor="text1"/>
                <w:sz w:val="32"/>
                <w:szCs w:val="32"/>
              </w:rPr>
              <w:t>ти</w:t>
            </w:r>
            <w:proofErr w:type="spellEnd"/>
          </w:p>
        </w:tc>
        <w:tc>
          <w:tcPr>
            <w:tcW w:w="492"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color w:val="000000" w:themeColor="text1"/>
                <w:sz w:val="32"/>
                <w:szCs w:val="32"/>
              </w:rPr>
            </w:pPr>
            <w:proofErr w:type="spellStart"/>
            <w:r w:rsidRPr="005B7576">
              <w:rPr>
                <w:color w:val="000000" w:themeColor="text1"/>
                <w:sz w:val="32"/>
                <w:szCs w:val="32"/>
              </w:rPr>
              <w:t>Сту</w:t>
            </w:r>
            <w:proofErr w:type="spellEnd"/>
          </w:p>
          <w:p w:rsidR="00FF58FF" w:rsidRPr="005B7576" w:rsidRDefault="00FF58FF" w:rsidP="0026676F">
            <w:pPr>
              <w:spacing w:line="276" w:lineRule="auto"/>
              <w:rPr>
                <w:color w:val="000000" w:themeColor="text1"/>
                <w:sz w:val="32"/>
                <w:szCs w:val="32"/>
              </w:rPr>
            </w:pPr>
            <w:proofErr w:type="spellStart"/>
            <w:r w:rsidRPr="005B7576">
              <w:rPr>
                <w:color w:val="000000" w:themeColor="text1"/>
                <w:sz w:val="32"/>
                <w:szCs w:val="32"/>
              </w:rPr>
              <w:t>ден</w:t>
            </w:r>
            <w:proofErr w:type="spellEnd"/>
          </w:p>
          <w:p w:rsidR="00FF58FF" w:rsidRPr="005B7576" w:rsidRDefault="00FF58FF" w:rsidP="0026676F">
            <w:pPr>
              <w:spacing w:line="276" w:lineRule="auto"/>
              <w:rPr>
                <w:color w:val="000000" w:themeColor="text1"/>
                <w:sz w:val="32"/>
                <w:szCs w:val="32"/>
              </w:rPr>
            </w:pPr>
            <w:r w:rsidRPr="005B7576">
              <w:rPr>
                <w:color w:val="000000" w:themeColor="text1"/>
                <w:sz w:val="32"/>
                <w:szCs w:val="32"/>
              </w:rPr>
              <w:t>ты</w:t>
            </w:r>
          </w:p>
        </w:tc>
      </w:tr>
      <w:tr w:rsidR="00FF58FF" w:rsidRPr="005B7576" w:rsidTr="002E4FF0">
        <w:trPr>
          <w:jc w:val="center"/>
        </w:trPr>
        <w:tc>
          <w:tcPr>
            <w:tcW w:w="1187"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color w:val="000000" w:themeColor="text1"/>
                <w:sz w:val="32"/>
                <w:szCs w:val="32"/>
              </w:rPr>
            </w:pPr>
            <w:r w:rsidRPr="005B7576">
              <w:rPr>
                <w:color w:val="000000" w:themeColor="text1"/>
                <w:sz w:val="32"/>
                <w:szCs w:val="32"/>
              </w:rPr>
              <w:t>Чумаково</w:t>
            </w:r>
          </w:p>
        </w:tc>
        <w:tc>
          <w:tcPr>
            <w:tcW w:w="766"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b/>
                <w:color w:val="000000" w:themeColor="text1"/>
                <w:sz w:val="32"/>
                <w:szCs w:val="32"/>
              </w:rPr>
            </w:pPr>
            <w:r w:rsidRPr="005B7576">
              <w:rPr>
                <w:b/>
                <w:color w:val="000000" w:themeColor="text1"/>
                <w:sz w:val="32"/>
                <w:szCs w:val="32"/>
              </w:rPr>
              <w:t>311/446</w:t>
            </w:r>
          </w:p>
        </w:tc>
        <w:tc>
          <w:tcPr>
            <w:tcW w:w="590"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1019</w:t>
            </w:r>
          </w:p>
        </w:tc>
        <w:tc>
          <w:tcPr>
            <w:tcW w:w="493"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308</w:t>
            </w:r>
          </w:p>
        </w:tc>
        <w:tc>
          <w:tcPr>
            <w:tcW w:w="493"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14</w:t>
            </w:r>
          </w:p>
        </w:tc>
        <w:tc>
          <w:tcPr>
            <w:tcW w:w="502"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390</w:t>
            </w:r>
          </w:p>
        </w:tc>
        <w:tc>
          <w:tcPr>
            <w:tcW w:w="477"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279</w:t>
            </w:r>
          </w:p>
        </w:tc>
        <w:tc>
          <w:tcPr>
            <w:tcW w:w="492"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28</w:t>
            </w:r>
          </w:p>
        </w:tc>
      </w:tr>
      <w:tr w:rsidR="00FF58FF" w:rsidRPr="005B7576" w:rsidTr="002E4FF0">
        <w:trPr>
          <w:jc w:val="center"/>
        </w:trPr>
        <w:tc>
          <w:tcPr>
            <w:tcW w:w="1187"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color w:val="000000" w:themeColor="text1"/>
                <w:sz w:val="32"/>
                <w:szCs w:val="32"/>
              </w:rPr>
            </w:pPr>
            <w:r w:rsidRPr="005B7576">
              <w:rPr>
                <w:color w:val="000000" w:themeColor="text1"/>
                <w:sz w:val="32"/>
                <w:szCs w:val="32"/>
              </w:rPr>
              <w:t xml:space="preserve">Ушково </w:t>
            </w:r>
          </w:p>
        </w:tc>
        <w:tc>
          <w:tcPr>
            <w:tcW w:w="766"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b/>
                <w:color w:val="000000" w:themeColor="text1"/>
                <w:sz w:val="32"/>
                <w:szCs w:val="32"/>
              </w:rPr>
            </w:pPr>
            <w:r w:rsidRPr="005B7576">
              <w:rPr>
                <w:b/>
                <w:color w:val="000000" w:themeColor="text1"/>
                <w:sz w:val="32"/>
                <w:szCs w:val="32"/>
              </w:rPr>
              <w:t>169/202</w:t>
            </w:r>
          </w:p>
        </w:tc>
        <w:tc>
          <w:tcPr>
            <w:tcW w:w="590"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404</w:t>
            </w:r>
          </w:p>
        </w:tc>
        <w:tc>
          <w:tcPr>
            <w:tcW w:w="493"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134</w:t>
            </w:r>
          </w:p>
        </w:tc>
        <w:tc>
          <w:tcPr>
            <w:tcW w:w="493"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45</w:t>
            </w:r>
          </w:p>
        </w:tc>
        <w:tc>
          <w:tcPr>
            <w:tcW w:w="502"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147</w:t>
            </w:r>
          </w:p>
        </w:tc>
        <w:tc>
          <w:tcPr>
            <w:tcW w:w="477"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65</w:t>
            </w:r>
          </w:p>
        </w:tc>
        <w:tc>
          <w:tcPr>
            <w:tcW w:w="492"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13</w:t>
            </w:r>
          </w:p>
        </w:tc>
      </w:tr>
      <w:tr w:rsidR="00FF58FF" w:rsidRPr="005B7576" w:rsidTr="002E4FF0">
        <w:trPr>
          <w:jc w:val="center"/>
        </w:trPr>
        <w:tc>
          <w:tcPr>
            <w:tcW w:w="1187"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color w:val="000000" w:themeColor="text1"/>
                <w:sz w:val="32"/>
                <w:szCs w:val="32"/>
              </w:rPr>
            </w:pPr>
            <w:r w:rsidRPr="005B7576">
              <w:rPr>
                <w:color w:val="000000" w:themeColor="text1"/>
                <w:sz w:val="32"/>
                <w:szCs w:val="32"/>
              </w:rPr>
              <w:t xml:space="preserve">Угурманский </w:t>
            </w:r>
          </w:p>
        </w:tc>
        <w:tc>
          <w:tcPr>
            <w:tcW w:w="766"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b/>
                <w:color w:val="000000" w:themeColor="text1"/>
                <w:sz w:val="32"/>
                <w:szCs w:val="32"/>
              </w:rPr>
            </w:pPr>
            <w:r w:rsidRPr="005B7576">
              <w:rPr>
                <w:b/>
                <w:color w:val="000000" w:themeColor="text1"/>
                <w:sz w:val="32"/>
                <w:szCs w:val="32"/>
              </w:rPr>
              <w:t>34/44</w:t>
            </w:r>
          </w:p>
        </w:tc>
        <w:tc>
          <w:tcPr>
            <w:tcW w:w="590"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59</w:t>
            </w:r>
          </w:p>
        </w:tc>
        <w:tc>
          <w:tcPr>
            <w:tcW w:w="493"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9</w:t>
            </w:r>
          </w:p>
        </w:tc>
        <w:tc>
          <w:tcPr>
            <w:tcW w:w="493"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11</w:t>
            </w:r>
          </w:p>
        </w:tc>
        <w:tc>
          <w:tcPr>
            <w:tcW w:w="502"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35</w:t>
            </w:r>
          </w:p>
        </w:tc>
        <w:tc>
          <w:tcPr>
            <w:tcW w:w="477"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2</w:t>
            </w:r>
          </w:p>
        </w:tc>
        <w:tc>
          <w:tcPr>
            <w:tcW w:w="492"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2</w:t>
            </w:r>
          </w:p>
        </w:tc>
      </w:tr>
      <w:tr w:rsidR="00FF58FF" w:rsidRPr="005B7576" w:rsidTr="002E4FF0">
        <w:trPr>
          <w:jc w:val="center"/>
        </w:trPr>
        <w:tc>
          <w:tcPr>
            <w:tcW w:w="1187"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color w:val="000000" w:themeColor="text1"/>
                <w:sz w:val="32"/>
                <w:szCs w:val="32"/>
              </w:rPr>
            </w:pPr>
            <w:r w:rsidRPr="005B7576">
              <w:rPr>
                <w:color w:val="000000" w:themeColor="text1"/>
                <w:sz w:val="32"/>
                <w:szCs w:val="32"/>
              </w:rPr>
              <w:t xml:space="preserve">Елизаветинка </w:t>
            </w:r>
          </w:p>
        </w:tc>
        <w:tc>
          <w:tcPr>
            <w:tcW w:w="766"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b/>
                <w:color w:val="000000" w:themeColor="text1"/>
                <w:sz w:val="32"/>
                <w:szCs w:val="32"/>
              </w:rPr>
            </w:pPr>
            <w:r w:rsidRPr="005B7576">
              <w:rPr>
                <w:b/>
                <w:color w:val="000000" w:themeColor="text1"/>
                <w:sz w:val="32"/>
                <w:szCs w:val="32"/>
              </w:rPr>
              <w:t>34/38</w:t>
            </w:r>
          </w:p>
        </w:tc>
        <w:tc>
          <w:tcPr>
            <w:tcW w:w="590"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47</w:t>
            </w:r>
          </w:p>
        </w:tc>
        <w:tc>
          <w:tcPr>
            <w:tcW w:w="493"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6</w:t>
            </w:r>
          </w:p>
        </w:tc>
        <w:tc>
          <w:tcPr>
            <w:tcW w:w="493"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3</w:t>
            </w:r>
          </w:p>
        </w:tc>
        <w:tc>
          <w:tcPr>
            <w:tcW w:w="502"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35</w:t>
            </w:r>
          </w:p>
        </w:tc>
        <w:tc>
          <w:tcPr>
            <w:tcW w:w="477"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2</w:t>
            </w:r>
          </w:p>
        </w:tc>
        <w:tc>
          <w:tcPr>
            <w:tcW w:w="492"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1</w:t>
            </w:r>
          </w:p>
        </w:tc>
      </w:tr>
      <w:tr w:rsidR="00FF58FF" w:rsidRPr="005B7576" w:rsidTr="002E4FF0">
        <w:trPr>
          <w:jc w:val="center"/>
        </w:trPr>
        <w:tc>
          <w:tcPr>
            <w:tcW w:w="1187"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color w:val="000000" w:themeColor="text1"/>
                <w:sz w:val="32"/>
                <w:szCs w:val="32"/>
              </w:rPr>
            </w:pPr>
            <w:r w:rsidRPr="005B7576">
              <w:rPr>
                <w:color w:val="000000" w:themeColor="text1"/>
                <w:sz w:val="32"/>
                <w:szCs w:val="32"/>
              </w:rPr>
              <w:t>Андреевка</w:t>
            </w:r>
          </w:p>
        </w:tc>
        <w:tc>
          <w:tcPr>
            <w:tcW w:w="766"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b/>
                <w:color w:val="000000" w:themeColor="text1"/>
                <w:sz w:val="32"/>
                <w:szCs w:val="32"/>
              </w:rPr>
            </w:pPr>
            <w:r w:rsidRPr="005B7576">
              <w:rPr>
                <w:b/>
                <w:color w:val="000000" w:themeColor="text1"/>
                <w:sz w:val="32"/>
                <w:szCs w:val="32"/>
              </w:rPr>
              <w:t>55/66</w:t>
            </w:r>
          </w:p>
        </w:tc>
        <w:tc>
          <w:tcPr>
            <w:tcW w:w="590"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119</w:t>
            </w:r>
          </w:p>
        </w:tc>
        <w:tc>
          <w:tcPr>
            <w:tcW w:w="493"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17</w:t>
            </w:r>
          </w:p>
        </w:tc>
        <w:tc>
          <w:tcPr>
            <w:tcW w:w="493"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25</w:t>
            </w:r>
          </w:p>
        </w:tc>
        <w:tc>
          <w:tcPr>
            <w:tcW w:w="502"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58</w:t>
            </w:r>
          </w:p>
        </w:tc>
        <w:tc>
          <w:tcPr>
            <w:tcW w:w="477"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14</w:t>
            </w:r>
          </w:p>
        </w:tc>
        <w:tc>
          <w:tcPr>
            <w:tcW w:w="492"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5</w:t>
            </w:r>
          </w:p>
        </w:tc>
      </w:tr>
      <w:tr w:rsidR="00FF58FF" w:rsidRPr="005B7576" w:rsidTr="002E4FF0">
        <w:trPr>
          <w:jc w:val="center"/>
        </w:trPr>
        <w:tc>
          <w:tcPr>
            <w:tcW w:w="1187"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color w:val="000000" w:themeColor="text1"/>
                <w:sz w:val="32"/>
                <w:szCs w:val="32"/>
              </w:rPr>
            </w:pPr>
            <w:r w:rsidRPr="005B7576">
              <w:rPr>
                <w:color w:val="000000" w:themeColor="text1"/>
                <w:sz w:val="32"/>
                <w:szCs w:val="32"/>
              </w:rPr>
              <w:t>Сергиевка</w:t>
            </w:r>
          </w:p>
        </w:tc>
        <w:tc>
          <w:tcPr>
            <w:tcW w:w="766"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b/>
                <w:color w:val="000000" w:themeColor="text1"/>
                <w:sz w:val="32"/>
                <w:szCs w:val="32"/>
              </w:rPr>
            </w:pPr>
            <w:r w:rsidRPr="005B7576">
              <w:rPr>
                <w:b/>
                <w:color w:val="000000" w:themeColor="text1"/>
                <w:sz w:val="32"/>
                <w:szCs w:val="32"/>
              </w:rPr>
              <w:t>40/46</w:t>
            </w:r>
          </w:p>
        </w:tc>
        <w:tc>
          <w:tcPr>
            <w:tcW w:w="590"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80</w:t>
            </w:r>
          </w:p>
        </w:tc>
        <w:tc>
          <w:tcPr>
            <w:tcW w:w="493"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11</w:t>
            </w:r>
          </w:p>
        </w:tc>
        <w:tc>
          <w:tcPr>
            <w:tcW w:w="493"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17</w:t>
            </w:r>
          </w:p>
        </w:tc>
        <w:tc>
          <w:tcPr>
            <w:tcW w:w="502"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39</w:t>
            </w:r>
          </w:p>
        </w:tc>
        <w:tc>
          <w:tcPr>
            <w:tcW w:w="477"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9</w:t>
            </w:r>
          </w:p>
        </w:tc>
        <w:tc>
          <w:tcPr>
            <w:tcW w:w="492"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4</w:t>
            </w:r>
          </w:p>
        </w:tc>
      </w:tr>
      <w:tr w:rsidR="00FF58FF" w:rsidRPr="005B7576" w:rsidTr="002E4FF0">
        <w:trPr>
          <w:jc w:val="center"/>
        </w:trPr>
        <w:tc>
          <w:tcPr>
            <w:tcW w:w="1187"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color w:val="000000" w:themeColor="text1"/>
                <w:sz w:val="32"/>
                <w:szCs w:val="32"/>
              </w:rPr>
            </w:pPr>
            <w:r w:rsidRPr="005B7576">
              <w:rPr>
                <w:color w:val="000000" w:themeColor="text1"/>
                <w:sz w:val="32"/>
                <w:szCs w:val="32"/>
              </w:rPr>
              <w:t>Итого:</w:t>
            </w:r>
          </w:p>
        </w:tc>
        <w:tc>
          <w:tcPr>
            <w:tcW w:w="766" w:type="pct"/>
            <w:tcBorders>
              <w:top w:val="single" w:sz="4" w:space="0" w:color="auto"/>
              <w:left w:val="single" w:sz="4" w:space="0" w:color="auto"/>
              <w:bottom w:val="single" w:sz="4" w:space="0" w:color="auto"/>
              <w:right w:val="single" w:sz="4" w:space="0" w:color="auto"/>
            </w:tcBorders>
            <w:hideMark/>
          </w:tcPr>
          <w:p w:rsidR="00FF58FF" w:rsidRPr="005B7576" w:rsidRDefault="00FF58FF" w:rsidP="0026676F">
            <w:pPr>
              <w:spacing w:line="276" w:lineRule="auto"/>
              <w:rPr>
                <w:b/>
                <w:color w:val="000000" w:themeColor="text1"/>
                <w:sz w:val="32"/>
                <w:szCs w:val="32"/>
              </w:rPr>
            </w:pPr>
            <w:r w:rsidRPr="005B7576">
              <w:rPr>
                <w:b/>
                <w:color w:val="000000" w:themeColor="text1"/>
                <w:sz w:val="32"/>
                <w:szCs w:val="32"/>
              </w:rPr>
              <w:t>643/842</w:t>
            </w:r>
          </w:p>
        </w:tc>
        <w:tc>
          <w:tcPr>
            <w:tcW w:w="590"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1728</w:t>
            </w:r>
          </w:p>
        </w:tc>
        <w:tc>
          <w:tcPr>
            <w:tcW w:w="493"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485</w:t>
            </w:r>
          </w:p>
        </w:tc>
        <w:tc>
          <w:tcPr>
            <w:tcW w:w="493"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115</w:t>
            </w:r>
          </w:p>
        </w:tc>
        <w:tc>
          <w:tcPr>
            <w:tcW w:w="502"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704</w:t>
            </w:r>
          </w:p>
        </w:tc>
        <w:tc>
          <w:tcPr>
            <w:tcW w:w="477"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371</w:t>
            </w:r>
          </w:p>
        </w:tc>
        <w:tc>
          <w:tcPr>
            <w:tcW w:w="492" w:type="pct"/>
            <w:tcBorders>
              <w:top w:val="single" w:sz="4" w:space="0" w:color="auto"/>
              <w:left w:val="single" w:sz="4" w:space="0" w:color="auto"/>
              <w:bottom w:val="single" w:sz="4" w:space="0" w:color="auto"/>
              <w:right w:val="single" w:sz="4" w:space="0" w:color="auto"/>
            </w:tcBorders>
            <w:hideMark/>
          </w:tcPr>
          <w:p w:rsidR="00FF58FF" w:rsidRPr="005B7576" w:rsidRDefault="005B7576" w:rsidP="0026676F">
            <w:pPr>
              <w:spacing w:line="276" w:lineRule="auto"/>
              <w:rPr>
                <w:b/>
                <w:color w:val="000000" w:themeColor="text1"/>
                <w:sz w:val="32"/>
                <w:szCs w:val="32"/>
              </w:rPr>
            </w:pPr>
            <w:r>
              <w:rPr>
                <w:b/>
                <w:color w:val="000000" w:themeColor="text1"/>
                <w:sz w:val="32"/>
                <w:szCs w:val="32"/>
              </w:rPr>
              <w:t>53</w:t>
            </w:r>
          </w:p>
        </w:tc>
      </w:tr>
    </w:tbl>
    <w:p w:rsidR="00FF58FF" w:rsidRPr="00CA27BD" w:rsidRDefault="00FF58FF" w:rsidP="00FF58FF">
      <w:pPr>
        <w:pStyle w:val="2"/>
        <w:spacing w:line="240" w:lineRule="auto"/>
        <w:ind w:left="0"/>
        <w:rPr>
          <w:b/>
          <w:color w:val="D99594"/>
          <w:sz w:val="28"/>
          <w:szCs w:val="28"/>
        </w:rPr>
      </w:pPr>
      <w:r w:rsidRPr="00CA27BD">
        <w:rPr>
          <w:b/>
          <w:color w:val="D99594"/>
          <w:sz w:val="28"/>
          <w:szCs w:val="28"/>
        </w:rPr>
        <w:t xml:space="preserve">                </w:t>
      </w:r>
    </w:p>
    <w:p w:rsidR="00FF58FF" w:rsidRPr="00E72973" w:rsidRDefault="00FF58FF" w:rsidP="00FF58FF">
      <w:pPr>
        <w:pStyle w:val="2"/>
        <w:spacing w:line="240" w:lineRule="auto"/>
        <w:rPr>
          <w:b/>
          <w:bCs/>
          <w:color w:val="000000" w:themeColor="text1"/>
          <w:sz w:val="28"/>
          <w:szCs w:val="28"/>
        </w:rPr>
      </w:pPr>
      <w:r w:rsidRPr="00CA27BD">
        <w:rPr>
          <w:b/>
          <w:color w:val="D99594"/>
          <w:sz w:val="28"/>
          <w:szCs w:val="28"/>
        </w:rPr>
        <w:t xml:space="preserve"> </w:t>
      </w:r>
      <w:r w:rsidRPr="00E72973">
        <w:rPr>
          <w:b/>
          <w:color w:val="000000" w:themeColor="text1"/>
          <w:sz w:val="28"/>
          <w:szCs w:val="28"/>
        </w:rPr>
        <w:t>Благоустроительные работы</w:t>
      </w:r>
    </w:p>
    <w:p w:rsidR="00FF58FF" w:rsidRPr="00D81516" w:rsidRDefault="00FF58FF" w:rsidP="00E72973">
      <w:pPr>
        <w:pStyle w:val="2"/>
        <w:spacing w:line="240" w:lineRule="auto"/>
        <w:ind w:left="0" w:firstLine="709"/>
        <w:jc w:val="both"/>
        <w:rPr>
          <w:color w:val="000000" w:themeColor="text1"/>
          <w:sz w:val="28"/>
          <w:szCs w:val="28"/>
        </w:rPr>
      </w:pPr>
      <w:r w:rsidRPr="00D81516">
        <w:rPr>
          <w:bCs/>
          <w:color w:val="000000" w:themeColor="text1"/>
          <w:sz w:val="28"/>
          <w:szCs w:val="28"/>
        </w:rPr>
        <w:t>Вопросы благоустройства отнесены к  полномочиям органов местного самоуправления ФЗ- 131 от 06.10.2003 года.</w:t>
      </w:r>
    </w:p>
    <w:p w:rsidR="00FF58FF" w:rsidRPr="00D81516" w:rsidRDefault="00FF58FF" w:rsidP="00E72973">
      <w:pPr>
        <w:pStyle w:val="2"/>
        <w:spacing w:line="240" w:lineRule="auto"/>
        <w:ind w:left="0" w:firstLine="709"/>
        <w:jc w:val="both"/>
        <w:rPr>
          <w:bCs/>
          <w:color w:val="000000" w:themeColor="text1"/>
          <w:sz w:val="28"/>
          <w:szCs w:val="28"/>
        </w:rPr>
      </w:pPr>
      <w:r w:rsidRPr="00D81516">
        <w:rPr>
          <w:bCs/>
          <w:color w:val="000000" w:themeColor="text1"/>
          <w:sz w:val="28"/>
          <w:szCs w:val="28"/>
        </w:rPr>
        <w:t>В течение летнего периода 201</w:t>
      </w:r>
      <w:r w:rsidR="00E72973" w:rsidRPr="00D81516">
        <w:rPr>
          <w:bCs/>
          <w:color w:val="000000" w:themeColor="text1"/>
          <w:sz w:val="28"/>
          <w:szCs w:val="28"/>
        </w:rPr>
        <w:t>8</w:t>
      </w:r>
      <w:r w:rsidRPr="00D81516">
        <w:rPr>
          <w:bCs/>
          <w:color w:val="000000" w:themeColor="text1"/>
          <w:sz w:val="28"/>
          <w:szCs w:val="28"/>
        </w:rPr>
        <w:t xml:space="preserve"> года через районно-городской центр занятости населения и центр молодежной политики было трудоустроено </w:t>
      </w:r>
      <w:r w:rsidR="00D81516" w:rsidRPr="00D81516">
        <w:rPr>
          <w:bCs/>
          <w:color w:val="000000" w:themeColor="text1"/>
          <w:sz w:val="28"/>
          <w:szCs w:val="28"/>
        </w:rPr>
        <w:t>11</w:t>
      </w:r>
      <w:r w:rsidRPr="00D81516">
        <w:rPr>
          <w:bCs/>
          <w:color w:val="000000" w:themeColor="text1"/>
          <w:sz w:val="28"/>
          <w:szCs w:val="28"/>
        </w:rPr>
        <w:t xml:space="preserve"> учащихся  Чумаковской средней школы на выполнение общественных работ по благоустройству населенных пунктов.   </w:t>
      </w:r>
    </w:p>
    <w:p w:rsidR="00FF58FF" w:rsidRPr="00D81516" w:rsidRDefault="00FF58FF" w:rsidP="00E72973">
      <w:pPr>
        <w:pStyle w:val="2"/>
        <w:spacing w:line="240" w:lineRule="auto"/>
        <w:ind w:left="0" w:firstLine="709"/>
        <w:jc w:val="both"/>
        <w:rPr>
          <w:bCs/>
          <w:color w:val="000000" w:themeColor="text1"/>
          <w:sz w:val="28"/>
          <w:szCs w:val="28"/>
        </w:rPr>
      </w:pPr>
      <w:r w:rsidRPr="00CA27BD">
        <w:rPr>
          <w:bCs/>
          <w:color w:val="D99594"/>
          <w:sz w:val="28"/>
          <w:szCs w:val="28"/>
        </w:rPr>
        <w:t xml:space="preserve"> </w:t>
      </w:r>
      <w:r w:rsidRPr="00D81516">
        <w:rPr>
          <w:bCs/>
          <w:color w:val="000000" w:themeColor="text1"/>
          <w:sz w:val="28"/>
          <w:szCs w:val="28"/>
        </w:rPr>
        <w:t xml:space="preserve">Систематически проводится грейдирование дорог по улицам.        </w:t>
      </w:r>
    </w:p>
    <w:p w:rsidR="00FF58FF" w:rsidRPr="00D81516" w:rsidRDefault="00FF58FF" w:rsidP="00E72973">
      <w:pPr>
        <w:pStyle w:val="2"/>
        <w:spacing w:line="240" w:lineRule="auto"/>
        <w:ind w:left="0" w:firstLine="709"/>
        <w:jc w:val="both"/>
        <w:rPr>
          <w:bCs/>
          <w:color w:val="000000" w:themeColor="text1"/>
          <w:sz w:val="28"/>
          <w:szCs w:val="28"/>
        </w:rPr>
      </w:pPr>
      <w:r w:rsidRPr="00D81516">
        <w:rPr>
          <w:bCs/>
          <w:color w:val="000000" w:themeColor="text1"/>
          <w:sz w:val="28"/>
          <w:szCs w:val="28"/>
        </w:rPr>
        <w:t xml:space="preserve">Произведена уборка придомовых территорий многоквартирных домов с вывозкой мусора и бытовых отходов. Ликвидированы все незапланированные мусорные свалки, систематически проводится буртование мусора на плановых мусорных свалках.   Заметно изменилось отношение основной части населения к благоустройству собственных усадеб </w:t>
      </w:r>
      <w:r w:rsidRPr="00D81516">
        <w:rPr>
          <w:bCs/>
          <w:color w:val="000000" w:themeColor="text1"/>
          <w:sz w:val="28"/>
          <w:szCs w:val="28"/>
        </w:rPr>
        <w:lastRenderedPageBreak/>
        <w:t>(произведены ремонты ограждений, покраска палисадников и фасадов жилых домов, озеленение, разведение цветников).</w:t>
      </w:r>
    </w:p>
    <w:p w:rsidR="00D81516" w:rsidRDefault="00FF58FF" w:rsidP="004435DA">
      <w:pPr>
        <w:pStyle w:val="2"/>
        <w:spacing w:line="240" w:lineRule="auto"/>
        <w:ind w:left="0"/>
        <w:jc w:val="center"/>
        <w:rPr>
          <w:b/>
          <w:color w:val="000000" w:themeColor="text1"/>
          <w:sz w:val="28"/>
          <w:szCs w:val="28"/>
        </w:rPr>
      </w:pPr>
      <w:r w:rsidRPr="00E72973">
        <w:rPr>
          <w:b/>
          <w:color w:val="000000" w:themeColor="text1"/>
          <w:sz w:val="28"/>
          <w:szCs w:val="28"/>
        </w:rPr>
        <w:t>Скотомогильники и биотермические ямы</w:t>
      </w:r>
    </w:p>
    <w:p w:rsidR="00FF58FF" w:rsidRPr="00CA27BD" w:rsidRDefault="00FF58FF" w:rsidP="00E72973">
      <w:pPr>
        <w:pStyle w:val="2"/>
        <w:spacing w:line="240" w:lineRule="auto"/>
        <w:ind w:left="0" w:firstLine="709"/>
        <w:jc w:val="both"/>
        <w:rPr>
          <w:b/>
          <w:bCs/>
          <w:color w:val="D99594"/>
          <w:sz w:val="28"/>
          <w:szCs w:val="28"/>
        </w:rPr>
      </w:pPr>
      <w:r w:rsidRPr="00D81516">
        <w:rPr>
          <w:bCs/>
          <w:color w:val="000000" w:themeColor="text1"/>
          <w:sz w:val="28"/>
          <w:szCs w:val="28"/>
        </w:rPr>
        <w:t>На территории сельсовета находятся 6 действующих скотомогильников. Все они  представляют собой металлические или железобетонные ёмкости, зарытые в землю, в верхней части которых имеются люки для сбрасывания трупов павших животных. Все скотомогильники оканавлены.  Среди населения проводится разъяснительная работа по правилам утилизации павших животных.</w:t>
      </w:r>
      <w:r w:rsidRPr="00CA27BD">
        <w:rPr>
          <w:bCs/>
          <w:color w:val="D99594"/>
          <w:sz w:val="28"/>
          <w:szCs w:val="28"/>
        </w:rPr>
        <w:t xml:space="preserve"> </w:t>
      </w:r>
    </w:p>
    <w:p w:rsidR="00FF58FF" w:rsidRPr="00D81516" w:rsidRDefault="00FF58FF" w:rsidP="004435DA">
      <w:pPr>
        <w:pStyle w:val="2"/>
        <w:spacing w:line="240" w:lineRule="auto"/>
        <w:jc w:val="center"/>
        <w:rPr>
          <w:b/>
          <w:bCs/>
          <w:color w:val="000000" w:themeColor="text1"/>
          <w:sz w:val="28"/>
          <w:szCs w:val="28"/>
        </w:rPr>
      </w:pPr>
      <w:r w:rsidRPr="00D81516">
        <w:rPr>
          <w:b/>
          <w:color w:val="000000" w:themeColor="text1"/>
          <w:sz w:val="28"/>
          <w:szCs w:val="28"/>
        </w:rPr>
        <w:t>Экологические мероприятия</w:t>
      </w:r>
    </w:p>
    <w:p w:rsidR="00FF58FF" w:rsidRPr="00D81516" w:rsidRDefault="00FF58FF" w:rsidP="00D81516">
      <w:pPr>
        <w:pStyle w:val="2"/>
        <w:spacing w:line="240" w:lineRule="auto"/>
        <w:ind w:left="0" w:firstLine="709"/>
        <w:jc w:val="both"/>
        <w:rPr>
          <w:bCs/>
          <w:color w:val="000000" w:themeColor="text1"/>
          <w:sz w:val="28"/>
          <w:szCs w:val="28"/>
        </w:rPr>
      </w:pPr>
      <w:r w:rsidRPr="00D81516">
        <w:rPr>
          <w:bCs/>
          <w:color w:val="000000" w:themeColor="text1"/>
          <w:sz w:val="28"/>
          <w:szCs w:val="28"/>
        </w:rPr>
        <w:t xml:space="preserve">В каждом населенном пункте отведены и обозначены </w:t>
      </w:r>
      <w:r w:rsidR="004B212D">
        <w:rPr>
          <w:bCs/>
          <w:color w:val="000000" w:themeColor="text1"/>
          <w:sz w:val="28"/>
          <w:szCs w:val="28"/>
        </w:rPr>
        <w:t>полигоны твердых бытовых и жидких отходов</w:t>
      </w:r>
      <w:r w:rsidRPr="00D81516">
        <w:rPr>
          <w:bCs/>
          <w:color w:val="000000" w:themeColor="text1"/>
          <w:sz w:val="28"/>
          <w:szCs w:val="28"/>
        </w:rPr>
        <w:t xml:space="preserve">. </w:t>
      </w:r>
      <w:r w:rsidR="004B212D">
        <w:rPr>
          <w:bCs/>
          <w:color w:val="000000" w:themeColor="text1"/>
          <w:sz w:val="28"/>
          <w:szCs w:val="28"/>
        </w:rPr>
        <w:t>Общая площадь полигонов ТБО 30,0 тыс. кв.м.</w:t>
      </w:r>
      <w:r w:rsidR="004435DA">
        <w:rPr>
          <w:bCs/>
          <w:color w:val="000000" w:themeColor="text1"/>
          <w:sz w:val="28"/>
          <w:szCs w:val="28"/>
        </w:rPr>
        <w:t>, где</w:t>
      </w:r>
      <w:r w:rsidR="004B212D">
        <w:rPr>
          <w:bCs/>
          <w:color w:val="000000" w:themeColor="text1"/>
          <w:sz w:val="28"/>
          <w:szCs w:val="28"/>
        </w:rPr>
        <w:t xml:space="preserve"> </w:t>
      </w:r>
      <w:r w:rsidR="004435DA">
        <w:rPr>
          <w:bCs/>
          <w:color w:val="000000" w:themeColor="text1"/>
          <w:sz w:val="28"/>
          <w:szCs w:val="28"/>
        </w:rPr>
        <w:t>с</w:t>
      </w:r>
      <w:r w:rsidRPr="00D81516">
        <w:rPr>
          <w:bCs/>
          <w:color w:val="000000" w:themeColor="text1"/>
          <w:sz w:val="28"/>
          <w:szCs w:val="28"/>
        </w:rPr>
        <w:t xml:space="preserve">истематически проводится буртование мусора. Прекращен вывоз, и свалка навоза </w:t>
      </w:r>
      <w:r w:rsidR="004435DA">
        <w:rPr>
          <w:bCs/>
          <w:color w:val="000000" w:themeColor="text1"/>
          <w:sz w:val="28"/>
          <w:szCs w:val="28"/>
        </w:rPr>
        <w:t xml:space="preserve">на берега естественных водоёмов. </w:t>
      </w:r>
    </w:p>
    <w:p w:rsidR="00FF58FF" w:rsidRPr="00D81516" w:rsidRDefault="00FF58FF" w:rsidP="004435DA">
      <w:pPr>
        <w:pStyle w:val="2"/>
        <w:spacing w:line="240" w:lineRule="auto"/>
        <w:jc w:val="center"/>
        <w:rPr>
          <w:b/>
          <w:bCs/>
          <w:color w:val="000000" w:themeColor="text1"/>
          <w:sz w:val="28"/>
          <w:szCs w:val="28"/>
        </w:rPr>
      </w:pPr>
      <w:r w:rsidRPr="00D81516">
        <w:rPr>
          <w:b/>
          <w:color w:val="000000" w:themeColor="text1"/>
          <w:sz w:val="28"/>
          <w:szCs w:val="28"/>
        </w:rPr>
        <w:t>Состояние сельских кладбищ</w:t>
      </w:r>
    </w:p>
    <w:p w:rsidR="00FF58FF" w:rsidRPr="00D81516" w:rsidRDefault="00FF58FF" w:rsidP="00D81516">
      <w:pPr>
        <w:pStyle w:val="2"/>
        <w:spacing w:line="240" w:lineRule="auto"/>
        <w:ind w:left="0" w:firstLine="709"/>
        <w:jc w:val="both"/>
        <w:rPr>
          <w:bCs/>
          <w:color w:val="000000" w:themeColor="text1"/>
          <w:sz w:val="28"/>
          <w:szCs w:val="28"/>
        </w:rPr>
      </w:pPr>
      <w:proofErr w:type="gramStart"/>
      <w:r w:rsidRPr="00D81516">
        <w:rPr>
          <w:bCs/>
          <w:color w:val="000000" w:themeColor="text1"/>
          <w:sz w:val="28"/>
          <w:szCs w:val="28"/>
        </w:rPr>
        <w:t>Всего на территории муниципального образования 8 кладбищ</w:t>
      </w:r>
      <w:r w:rsidR="002E4FF0">
        <w:rPr>
          <w:bCs/>
          <w:color w:val="000000" w:themeColor="text1"/>
          <w:sz w:val="28"/>
          <w:szCs w:val="28"/>
        </w:rPr>
        <w:t>: 6 действующих и 2 не действующих</w:t>
      </w:r>
      <w:r w:rsidR="000B5E57">
        <w:rPr>
          <w:bCs/>
          <w:color w:val="000000" w:themeColor="text1"/>
          <w:sz w:val="28"/>
          <w:szCs w:val="28"/>
        </w:rPr>
        <w:t>, общей площадью 35,0 тыс. кв.м</w:t>
      </w:r>
      <w:r w:rsidRPr="00D81516">
        <w:rPr>
          <w:bCs/>
          <w:color w:val="000000" w:themeColor="text1"/>
          <w:sz w:val="28"/>
          <w:szCs w:val="28"/>
        </w:rPr>
        <w:t>. Огорожены все, за исключением кладбища в д. Красный Яр и в бывшей д.  Вялково</w:t>
      </w:r>
      <w:r w:rsidR="002E4FF0">
        <w:rPr>
          <w:bCs/>
          <w:color w:val="000000" w:themeColor="text1"/>
          <w:sz w:val="28"/>
          <w:szCs w:val="28"/>
        </w:rPr>
        <w:t>, захоронения на которых уже не осуществляется</w:t>
      </w:r>
      <w:r w:rsidRPr="00D81516">
        <w:rPr>
          <w:bCs/>
          <w:color w:val="000000" w:themeColor="text1"/>
          <w:sz w:val="28"/>
          <w:szCs w:val="28"/>
        </w:rPr>
        <w:t>.</w:t>
      </w:r>
      <w:proofErr w:type="gramEnd"/>
      <w:r w:rsidRPr="00D81516">
        <w:rPr>
          <w:bCs/>
          <w:color w:val="000000" w:themeColor="text1"/>
          <w:sz w:val="28"/>
          <w:szCs w:val="28"/>
        </w:rPr>
        <w:t xml:space="preserve"> </w:t>
      </w:r>
      <w:r w:rsidR="00E26052">
        <w:rPr>
          <w:bCs/>
          <w:color w:val="000000" w:themeColor="text1"/>
          <w:sz w:val="28"/>
          <w:szCs w:val="28"/>
        </w:rPr>
        <w:t>Проведены подготовитель</w:t>
      </w:r>
      <w:r w:rsidR="00801289">
        <w:rPr>
          <w:bCs/>
          <w:color w:val="000000" w:themeColor="text1"/>
          <w:sz w:val="28"/>
          <w:szCs w:val="28"/>
        </w:rPr>
        <w:t xml:space="preserve">ные работы для установки ограждения кладбища </w:t>
      </w:r>
      <w:proofErr w:type="gramStart"/>
      <w:r w:rsidR="00801289">
        <w:rPr>
          <w:bCs/>
          <w:color w:val="000000" w:themeColor="text1"/>
          <w:sz w:val="28"/>
          <w:szCs w:val="28"/>
        </w:rPr>
        <w:t>с</w:t>
      </w:r>
      <w:proofErr w:type="gramEnd"/>
      <w:r w:rsidR="00801289">
        <w:rPr>
          <w:bCs/>
          <w:color w:val="000000" w:themeColor="text1"/>
          <w:sz w:val="28"/>
          <w:szCs w:val="28"/>
        </w:rPr>
        <w:t>. Ушково.</w:t>
      </w:r>
    </w:p>
    <w:p w:rsidR="00FF58FF" w:rsidRPr="00D81516" w:rsidRDefault="00FF58FF" w:rsidP="004435DA">
      <w:pPr>
        <w:pStyle w:val="2"/>
        <w:spacing w:line="240" w:lineRule="auto"/>
        <w:jc w:val="center"/>
        <w:rPr>
          <w:b/>
          <w:color w:val="000000" w:themeColor="text1"/>
          <w:sz w:val="28"/>
          <w:szCs w:val="28"/>
        </w:rPr>
      </w:pPr>
      <w:r w:rsidRPr="00D81516">
        <w:rPr>
          <w:b/>
          <w:color w:val="000000" w:themeColor="text1"/>
          <w:sz w:val="28"/>
          <w:szCs w:val="28"/>
        </w:rPr>
        <w:t>Меры по пожарной безопасности территории</w:t>
      </w:r>
    </w:p>
    <w:p w:rsidR="00FF58FF" w:rsidRPr="00D81516" w:rsidRDefault="00FF58FF" w:rsidP="00D81516">
      <w:pPr>
        <w:pStyle w:val="2"/>
        <w:spacing w:line="240" w:lineRule="auto"/>
        <w:ind w:left="0" w:firstLine="709"/>
        <w:jc w:val="both"/>
        <w:rPr>
          <w:bCs/>
          <w:color w:val="000000" w:themeColor="text1"/>
          <w:sz w:val="28"/>
          <w:szCs w:val="28"/>
        </w:rPr>
      </w:pPr>
      <w:r w:rsidRPr="00D81516">
        <w:rPr>
          <w:bCs/>
          <w:color w:val="000000" w:themeColor="text1"/>
          <w:sz w:val="28"/>
          <w:szCs w:val="28"/>
        </w:rPr>
        <w:t xml:space="preserve">В муниципальном образовании разработана и утверждена целевая Программа мероприятий по вопросам обеспечения пожарной безопасности на территории сельсовета на 2018-2020 г.г. Утверждены паспорта пожарной безопасности населённых пунктов, подверженных угрозе лесных пожаров для каждого населённого пункта сельсовета. Весной проведены сходы граждан во всех населенных пунктах сельсовета по вопросам пожарной безопасности.  Все неблагополучные семьи поставлены на учёт и взяты под контроль. Ежемесячно проводятся рейды в неблагополучные домовладения, проводятся разъяснительные беседы и инструктажи по пожарной безопасности. Через депутатов сельсовета распространяются листовки по противопожарным мероприятиям. Систематически проводится проверка технического состояния пожарных гидрантов на водопроводах в населённых пунктах. На всех имеющихся водонапорных башнях установлены приспособления для забора воды пожарной техникой. В </w:t>
      </w:r>
      <w:proofErr w:type="gramStart"/>
      <w:r w:rsidRPr="00D81516">
        <w:rPr>
          <w:bCs/>
          <w:color w:val="000000" w:themeColor="text1"/>
          <w:sz w:val="28"/>
          <w:szCs w:val="28"/>
        </w:rPr>
        <w:t>весенне-осенний</w:t>
      </w:r>
      <w:proofErr w:type="gramEnd"/>
      <w:r w:rsidRPr="00D81516">
        <w:rPr>
          <w:bCs/>
          <w:color w:val="000000" w:themeColor="text1"/>
          <w:sz w:val="28"/>
          <w:szCs w:val="28"/>
        </w:rPr>
        <w:t xml:space="preserve"> пожароопасные периоды проводится опашка населённых пунктов, отнесённых к разряду пожароопасных.</w:t>
      </w:r>
    </w:p>
    <w:p w:rsidR="00040A0F" w:rsidRPr="00821CBC" w:rsidRDefault="00040A0F" w:rsidP="00040A0F">
      <w:pPr>
        <w:jc w:val="center"/>
        <w:rPr>
          <w:b/>
          <w:sz w:val="28"/>
          <w:szCs w:val="28"/>
        </w:rPr>
      </w:pPr>
      <w:r w:rsidRPr="00821CBC">
        <w:rPr>
          <w:b/>
          <w:sz w:val="28"/>
          <w:szCs w:val="28"/>
        </w:rPr>
        <w:t>Итоги производственно-хозяйственной деятельности МУП «Чумаковское»</w:t>
      </w:r>
      <w:r>
        <w:rPr>
          <w:b/>
          <w:sz w:val="28"/>
          <w:szCs w:val="28"/>
        </w:rPr>
        <w:t xml:space="preserve"> за 2018</w:t>
      </w:r>
      <w:r w:rsidRPr="00821CBC">
        <w:rPr>
          <w:b/>
          <w:sz w:val="28"/>
          <w:szCs w:val="28"/>
        </w:rPr>
        <w:t>г.</w:t>
      </w:r>
      <w:r>
        <w:rPr>
          <w:b/>
          <w:sz w:val="28"/>
          <w:szCs w:val="28"/>
        </w:rPr>
        <w:t xml:space="preserve"> </w:t>
      </w:r>
    </w:p>
    <w:p w:rsidR="00040A0F" w:rsidRDefault="00040A0F" w:rsidP="00040A0F">
      <w:pPr>
        <w:tabs>
          <w:tab w:val="left" w:pos="3515"/>
        </w:tabs>
      </w:pPr>
      <w:r>
        <w:tab/>
      </w:r>
    </w:p>
    <w:p w:rsidR="00040A0F" w:rsidRPr="00BB1C64" w:rsidRDefault="00040A0F" w:rsidP="00040A0F">
      <w:pPr>
        <w:rPr>
          <w:sz w:val="28"/>
          <w:szCs w:val="28"/>
        </w:rPr>
      </w:pPr>
      <w:r>
        <w:t xml:space="preserve">            </w:t>
      </w:r>
      <w:r w:rsidRPr="00BB1C64">
        <w:rPr>
          <w:sz w:val="28"/>
          <w:szCs w:val="28"/>
        </w:rPr>
        <w:t>среднеспи</w:t>
      </w:r>
      <w:r>
        <w:rPr>
          <w:sz w:val="28"/>
          <w:szCs w:val="28"/>
        </w:rPr>
        <w:t>сочная численность за  2018г.-12</w:t>
      </w:r>
      <w:r w:rsidRPr="00BB1C64">
        <w:rPr>
          <w:sz w:val="28"/>
          <w:szCs w:val="28"/>
        </w:rPr>
        <w:t>чел.</w:t>
      </w:r>
    </w:p>
    <w:p w:rsidR="00040A0F" w:rsidRPr="00FD3CEC" w:rsidRDefault="00040A0F" w:rsidP="00040A0F">
      <w:pPr>
        <w:pStyle w:val="2"/>
        <w:rPr>
          <w:b/>
          <w:sz w:val="28"/>
          <w:szCs w:val="28"/>
        </w:rPr>
      </w:pPr>
      <w:r>
        <w:rPr>
          <w:b/>
          <w:sz w:val="28"/>
          <w:szCs w:val="28"/>
        </w:rPr>
        <w:t>Стоимость платных услуг:</w:t>
      </w:r>
    </w:p>
    <w:p w:rsidR="00040A0F" w:rsidRDefault="00040A0F" w:rsidP="00040A0F">
      <w:pPr>
        <w:rPr>
          <w:rFonts w:ascii="Times New Roman CYR" w:hAnsi="Times New Roman CYR" w:cs="Times New Roman CYR"/>
          <w:b/>
          <w:sz w:val="28"/>
          <w:szCs w:val="28"/>
        </w:rPr>
      </w:pPr>
      <w:r>
        <w:rPr>
          <w:rFonts w:ascii="Times New Roman CYR" w:hAnsi="Times New Roman CYR" w:cs="Times New Roman CYR"/>
          <w:b/>
          <w:sz w:val="28"/>
          <w:szCs w:val="28"/>
        </w:rPr>
        <w:lastRenderedPageBreak/>
        <w:t xml:space="preserve">Содержание жилья - </w:t>
      </w:r>
      <w:r w:rsidRPr="00A90032">
        <w:rPr>
          <w:rFonts w:ascii="Times New Roman CYR" w:hAnsi="Times New Roman CYR" w:cs="Times New Roman CYR"/>
          <w:sz w:val="28"/>
          <w:szCs w:val="28"/>
        </w:rPr>
        <w:t>с 01.01.2018-30.06.2018</w:t>
      </w:r>
      <w:r>
        <w:rPr>
          <w:rFonts w:ascii="Times New Roman CYR" w:hAnsi="Times New Roman CYR" w:cs="Times New Roman CYR"/>
          <w:b/>
          <w:sz w:val="28"/>
          <w:szCs w:val="28"/>
        </w:rPr>
        <w:t xml:space="preserve">  </w:t>
      </w:r>
      <w:r>
        <w:rPr>
          <w:b/>
          <w:sz w:val="28"/>
          <w:szCs w:val="28"/>
        </w:rPr>
        <w:t>14,42</w:t>
      </w:r>
      <w:r w:rsidRPr="00BB1C64">
        <w:rPr>
          <w:b/>
          <w:sz w:val="28"/>
          <w:szCs w:val="28"/>
        </w:rPr>
        <w:t xml:space="preserve">руб/1м3 </w:t>
      </w:r>
      <w:r w:rsidRPr="00BB1C64">
        <w:rPr>
          <w:sz w:val="28"/>
          <w:szCs w:val="28"/>
        </w:rPr>
        <w:t>на основании Постановления</w:t>
      </w:r>
      <w:r w:rsidRPr="00BB1C64">
        <w:rPr>
          <w:b/>
          <w:sz w:val="28"/>
          <w:szCs w:val="28"/>
        </w:rPr>
        <w:t xml:space="preserve"> </w:t>
      </w:r>
      <w:r w:rsidRPr="00BB1C64">
        <w:rPr>
          <w:sz w:val="28"/>
          <w:szCs w:val="28"/>
        </w:rPr>
        <w:t>г</w:t>
      </w:r>
      <w:r>
        <w:rPr>
          <w:sz w:val="28"/>
          <w:szCs w:val="28"/>
        </w:rPr>
        <w:t>лавы Чумаковского сельсовета №5 от 24.01.2017</w:t>
      </w:r>
      <w:r w:rsidRPr="00BB1C64">
        <w:rPr>
          <w:sz w:val="28"/>
          <w:szCs w:val="28"/>
        </w:rPr>
        <w:t>г.</w:t>
      </w:r>
      <w:r>
        <w:rPr>
          <w:sz w:val="28"/>
          <w:szCs w:val="28"/>
        </w:rPr>
        <w:t xml:space="preserve">, с 01.07.2018-31.12.2008- </w:t>
      </w:r>
      <w:r>
        <w:rPr>
          <w:rFonts w:ascii="Times New Roman CYR" w:hAnsi="Times New Roman CYR" w:cs="Times New Roman CYR"/>
          <w:sz w:val="28"/>
          <w:szCs w:val="28"/>
        </w:rPr>
        <w:t xml:space="preserve"> </w:t>
      </w:r>
      <w:r>
        <w:rPr>
          <w:b/>
          <w:sz w:val="28"/>
          <w:szCs w:val="28"/>
        </w:rPr>
        <w:t>18,55</w:t>
      </w:r>
      <w:r w:rsidRPr="00BB1C64">
        <w:rPr>
          <w:b/>
          <w:sz w:val="28"/>
          <w:szCs w:val="28"/>
        </w:rPr>
        <w:t xml:space="preserve">руб/1м3 </w:t>
      </w:r>
      <w:r>
        <w:rPr>
          <w:b/>
          <w:sz w:val="28"/>
          <w:szCs w:val="28"/>
        </w:rPr>
        <w:t>, 16,52</w:t>
      </w:r>
      <w:r>
        <w:rPr>
          <w:rFonts w:ascii="Times New Roman CYR" w:hAnsi="Times New Roman CYR" w:cs="Times New Roman CYR"/>
          <w:sz w:val="28"/>
          <w:szCs w:val="28"/>
        </w:rPr>
        <w:t xml:space="preserve">  </w:t>
      </w:r>
      <w:proofErr w:type="spellStart"/>
      <w:r w:rsidRPr="00BB1C64">
        <w:rPr>
          <w:b/>
          <w:sz w:val="28"/>
          <w:szCs w:val="28"/>
        </w:rPr>
        <w:t>руб</w:t>
      </w:r>
      <w:proofErr w:type="spellEnd"/>
      <w:r w:rsidRPr="00BB1C64">
        <w:rPr>
          <w:b/>
          <w:sz w:val="28"/>
          <w:szCs w:val="28"/>
        </w:rPr>
        <w:t xml:space="preserve">/1м3 </w:t>
      </w:r>
      <w:r>
        <w:rPr>
          <w:rFonts w:ascii="Times New Roman CYR" w:hAnsi="Times New Roman CYR" w:cs="Times New Roman CYR"/>
          <w:sz w:val="28"/>
          <w:szCs w:val="28"/>
        </w:rPr>
        <w:t xml:space="preserve">                                                                                                                                                                  </w:t>
      </w:r>
    </w:p>
    <w:p w:rsidR="00040A0F" w:rsidRPr="00BB1C64" w:rsidRDefault="00040A0F" w:rsidP="00040A0F">
      <w:pPr>
        <w:rPr>
          <w:sz w:val="28"/>
          <w:szCs w:val="28"/>
        </w:rPr>
      </w:pPr>
      <w:r w:rsidRPr="00BB1C64">
        <w:rPr>
          <w:rFonts w:ascii="Times New Roman CYR" w:hAnsi="Times New Roman CYR" w:cs="Times New Roman CYR"/>
          <w:b/>
          <w:sz w:val="28"/>
          <w:szCs w:val="28"/>
        </w:rPr>
        <w:t xml:space="preserve">Вывоз ЖБО- </w:t>
      </w:r>
      <w:r>
        <w:rPr>
          <w:rFonts w:ascii="Times New Roman CYR" w:hAnsi="Times New Roman CYR" w:cs="Times New Roman CYR"/>
          <w:b/>
          <w:sz w:val="28"/>
          <w:szCs w:val="28"/>
        </w:rPr>
        <w:t>122</w:t>
      </w:r>
      <w:r w:rsidRPr="00BB1C64">
        <w:rPr>
          <w:b/>
          <w:sz w:val="28"/>
          <w:szCs w:val="28"/>
        </w:rPr>
        <w:t xml:space="preserve"> руб./1м³ </w:t>
      </w:r>
      <w:r w:rsidRPr="00BB1C64">
        <w:rPr>
          <w:sz w:val="28"/>
          <w:szCs w:val="28"/>
        </w:rPr>
        <w:t>на основании Постановления</w:t>
      </w:r>
      <w:r w:rsidRPr="00BB1C64">
        <w:rPr>
          <w:b/>
          <w:sz w:val="28"/>
          <w:szCs w:val="28"/>
        </w:rPr>
        <w:t xml:space="preserve"> </w:t>
      </w:r>
      <w:r>
        <w:rPr>
          <w:sz w:val="28"/>
          <w:szCs w:val="28"/>
        </w:rPr>
        <w:t>Главы Чумаковского сельсовета №105 от 21.12.2017</w:t>
      </w:r>
      <w:r w:rsidRPr="00BB1C64">
        <w:rPr>
          <w:sz w:val="28"/>
          <w:szCs w:val="28"/>
        </w:rPr>
        <w:t>г.</w:t>
      </w:r>
    </w:p>
    <w:p w:rsidR="00040A0F" w:rsidRPr="000F479C" w:rsidRDefault="00040A0F" w:rsidP="00040A0F">
      <w:pPr>
        <w:pStyle w:val="2"/>
        <w:ind w:left="708"/>
        <w:rPr>
          <w:b/>
        </w:rPr>
      </w:pPr>
      <w:r w:rsidRPr="00361096">
        <w:rPr>
          <w:sz w:val="28"/>
          <w:szCs w:val="28"/>
        </w:rPr>
        <w:t xml:space="preserve">За </w:t>
      </w:r>
      <w:r>
        <w:rPr>
          <w:sz w:val="28"/>
          <w:szCs w:val="28"/>
        </w:rPr>
        <w:t>2018</w:t>
      </w:r>
      <w:r w:rsidRPr="00361096">
        <w:rPr>
          <w:sz w:val="28"/>
          <w:szCs w:val="28"/>
        </w:rPr>
        <w:t xml:space="preserve">г. оказаны следующие виды </w:t>
      </w:r>
      <w:r>
        <w:rPr>
          <w:sz w:val="28"/>
          <w:szCs w:val="28"/>
        </w:rPr>
        <w:t xml:space="preserve">платных </w:t>
      </w:r>
      <w:r w:rsidRPr="00361096">
        <w:rPr>
          <w:sz w:val="28"/>
          <w:szCs w:val="28"/>
        </w:rPr>
        <w:t>услуг:</w:t>
      </w:r>
    </w:p>
    <w:p w:rsidR="00040A0F" w:rsidRPr="00BB1C64" w:rsidRDefault="00040A0F" w:rsidP="00040A0F">
      <w:pPr>
        <w:pStyle w:val="2"/>
        <w:rPr>
          <w:sz w:val="28"/>
          <w:szCs w:val="28"/>
        </w:rPr>
      </w:pPr>
      <w:r w:rsidRPr="00BB1C64">
        <w:rPr>
          <w:sz w:val="28"/>
          <w:szCs w:val="28"/>
        </w:rPr>
        <w:t xml:space="preserve"> содержание жилья,</w:t>
      </w:r>
      <w:r>
        <w:rPr>
          <w:sz w:val="28"/>
          <w:szCs w:val="28"/>
        </w:rPr>
        <w:t xml:space="preserve">  в</w:t>
      </w:r>
      <w:r w:rsidRPr="00BB1C64">
        <w:rPr>
          <w:sz w:val="28"/>
          <w:szCs w:val="28"/>
        </w:rPr>
        <w:t xml:space="preserve">ывоз ЖБО,  </w:t>
      </w:r>
      <w:r>
        <w:rPr>
          <w:sz w:val="28"/>
          <w:szCs w:val="28"/>
        </w:rPr>
        <w:t>услуги бани, благоустройство, транспортные.</w:t>
      </w:r>
    </w:p>
    <w:p w:rsidR="00040A0F" w:rsidRPr="00BB1C64" w:rsidRDefault="00040A0F" w:rsidP="00040A0F">
      <w:pPr>
        <w:pStyle w:val="2"/>
        <w:tabs>
          <w:tab w:val="left" w:pos="8295"/>
        </w:tabs>
        <w:rPr>
          <w:b/>
          <w:sz w:val="28"/>
          <w:szCs w:val="28"/>
        </w:rPr>
      </w:pPr>
      <w:r>
        <w:rPr>
          <w:b/>
          <w:sz w:val="28"/>
          <w:szCs w:val="28"/>
        </w:rPr>
        <w:t xml:space="preserve">                                                                                                         </w:t>
      </w:r>
      <w:r w:rsidRPr="00BB1C64">
        <w:rPr>
          <w:b/>
          <w:sz w:val="28"/>
          <w:szCs w:val="28"/>
        </w:rPr>
        <w:t>Тыс</w:t>
      </w:r>
      <w:proofErr w:type="gramStart"/>
      <w:r w:rsidRPr="00BB1C64">
        <w:rPr>
          <w:b/>
          <w:sz w:val="28"/>
          <w:szCs w:val="28"/>
        </w:rPr>
        <w:t>.р</w:t>
      </w:r>
      <w:proofErr w:type="gramEnd"/>
      <w:r w:rsidRPr="00BB1C64">
        <w:rPr>
          <w:b/>
          <w:sz w:val="28"/>
          <w:szCs w:val="28"/>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3"/>
        <w:gridCol w:w="2360"/>
        <w:gridCol w:w="2362"/>
        <w:gridCol w:w="2366"/>
      </w:tblGrid>
      <w:tr w:rsidR="00040A0F" w:rsidRPr="007E2E4B" w:rsidTr="0026676F">
        <w:tc>
          <w:tcPr>
            <w:tcW w:w="2392" w:type="dxa"/>
          </w:tcPr>
          <w:p w:rsidR="00040A0F" w:rsidRPr="007E2E4B" w:rsidRDefault="00040A0F" w:rsidP="0026676F">
            <w:pPr>
              <w:tabs>
                <w:tab w:val="left" w:pos="2820"/>
              </w:tabs>
              <w:jc w:val="center"/>
              <w:rPr>
                <w:b/>
                <w:sz w:val="28"/>
                <w:szCs w:val="28"/>
              </w:rPr>
            </w:pPr>
            <w:r w:rsidRPr="007E2E4B">
              <w:rPr>
                <w:b/>
                <w:sz w:val="28"/>
                <w:szCs w:val="28"/>
              </w:rPr>
              <w:t>Наименование ЖКУ</w:t>
            </w:r>
          </w:p>
        </w:tc>
        <w:tc>
          <w:tcPr>
            <w:tcW w:w="2393" w:type="dxa"/>
          </w:tcPr>
          <w:p w:rsidR="00040A0F" w:rsidRPr="007E2E4B" w:rsidRDefault="00040A0F" w:rsidP="0026676F">
            <w:pPr>
              <w:tabs>
                <w:tab w:val="left" w:pos="2820"/>
              </w:tabs>
              <w:jc w:val="center"/>
              <w:rPr>
                <w:b/>
                <w:sz w:val="28"/>
                <w:szCs w:val="28"/>
              </w:rPr>
            </w:pPr>
            <w:r w:rsidRPr="007E2E4B">
              <w:rPr>
                <w:b/>
                <w:sz w:val="28"/>
                <w:szCs w:val="28"/>
              </w:rPr>
              <w:t>Доходы</w:t>
            </w:r>
          </w:p>
        </w:tc>
        <w:tc>
          <w:tcPr>
            <w:tcW w:w="2393" w:type="dxa"/>
          </w:tcPr>
          <w:p w:rsidR="00040A0F" w:rsidRPr="007E2E4B" w:rsidRDefault="00040A0F" w:rsidP="0026676F">
            <w:pPr>
              <w:tabs>
                <w:tab w:val="left" w:pos="2820"/>
              </w:tabs>
              <w:jc w:val="center"/>
              <w:rPr>
                <w:b/>
                <w:sz w:val="28"/>
                <w:szCs w:val="28"/>
              </w:rPr>
            </w:pPr>
            <w:r w:rsidRPr="007E2E4B">
              <w:rPr>
                <w:b/>
                <w:sz w:val="28"/>
                <w:szCs w:val="28"/>
              </w:rPr>
              <w:t>Расходы</w:t>
            </w:r>
          </w:p>
        </w:tc>
        <w:tc>
          <w:tcPr>
            <w:tcW w:w="2393" w:type="dxa"/>
          </w:tcPr>
          <w:p w:rsidR="00040A0F" w:rsidRPr="007E2E4B" w:rsidRDefault="00040A0F" w:rsidP="0026676F">
            <w:pPr>
              <w:tabs>
                <w:tab w:val="left" w:pos="2820"/>
              </w:tabs>
              <w:jc w:val="center"/>
              <w:rPr>
                <w:b/>
                <w:sz w:val="28"/>
                <w:szCs w:val="28"/>
              </w:rPr>
            </w:pPr>
            <w:r w:rsidRPr="007E2E4B">
              <w:rPr>
                <w:b/>
                <w:sz w:val="28"/>
                <w:szCs w:val="28"/>
              </w:rPr>
              <w:t>Прибыль</w:t>
            </w:r>
            <w:r w:rsidR="004435DA">
              <w:rPr>
                <w:b/>
                <w:sz w:val="28"/>
                <w:szCs w:val="28"/>
              </w:rPr>
              <w:t xml:space="preserve"> </w:t>
            </w:r>
            <w:r w:rsidRPr="007E2E4B">
              <w:rPr>
                <w:b/>
                <w:sz w:val="28"/>
                <w:szCs w:val="28"/>
              </w:rPr>
              <w:t>+</w:t>
            </w:r>
          </w:p>
          <w:p w:rsidR="00040A0F" w:rsidRPr="007E2E4B" w:rsidRDefault="00040A0F" w:rsidP="0026676F">
            <w:pPr>
              <w:tabs>
                <w:tab w:val="left" w:pos="2820"/>
              </w:tabs>
              <w:jc w:val="center"/>
              <w:rPr>
                <w:b/>
                <w:sz w:val="28"/>
                <w:szCs w:val="28"/>
              </w:rPr>
            </w:pPr>
            <w:r w:rsidRPr="007E2E4B">
              <w:rPr>
                <w:b/>
                <w:sz w:val="28"/>
                <w:szCs w:val="28"/>
              </w:rPr>
              <w:t>Убыток-</w:t>
            </w:r>
          </w:p>
        </w:tc>
      </w:tr>
      <w:tr w:rsidR="00040A0F" w:rsidRPr="007E2E4B" w:rsidTr="0026676F">
        <w:tc>
          <w:tcPr>
            <w:tcW w:w="2392" w:type="dxa"/>
          </w:tcPr>
          <w:p w:rsidR="00040A0F" w:rsidRPr="007E2E4B" w:rsidRDefault="00040A0F" w:rsidP="0026676F">
            <w:pPr>
              <w:tabs>
                <w:tab w:val="left" w:pos="2820"/>
              </w:tabs>
              <w:jc w:val="center"/>
              <w:rPr>
                <w:sz w:val="28"/>
                <w:szCs w:val="28"/>
              </w:rPr>
            </w:pPr>
            <w:r w:rsidRPr="007E2E4B">
              <w:rPr>
                <w:sz w:val="28"/>
                <w:szCs w:val="28"/>
              </w:rPr>
              <w:t>Содержание жилья</w:t>
            </w:r>
          </w:p>
        </w:tc>
        <w:tc>
          <w:tcPr>
            <w:tcW w:w="2393" w:type="dxa"/>
          </w:tcPr>
          <w:p w:rsidR="00040A0F" w:rsidRPr="007E2E4B" w:rsidRDefault="00040A0F" w:rsidP="0026676F">
            <w:pPr>
              <w:tabs>
                <w:tab w:val="left" w:pos="2820"/>
              </w:tabs>
              <w:jc w:val="center"/>
              <w:rPr>
                <w:sz w:val="28"/>
                <w:szCs w:val="28"/>
              </w:rPr>
            </w:pPr>
            <w:r>
              <w:rPr>
                <w:sz w:val="28"/>
                <w:szCs w:val="28"/>
              </w:rPr>
              <w:t>356,5</w:t>
            </w:r>
          </w:p>
        </w:tc>
        <w:tc>
          <w:tcPr>
            <w:tcW w:w="2393" w:type="dxa"/>
          </w:tcPr>
          <w:p w:rsidR="00040A0F" w:rsidRPr="007E2E4B" w:rsidRDefault="00040A0F" w:rsidP="0026676F">
            <w:pPr>
              <w:tabs>
                <w:tab w:val="left" w:pos="2820"/>
              </w:tabs>
              <w:jc w:val="center"/>
              <w:rPr>
                <w:sz w:val="28"/>
                <w:szCs w:val="28"/>
              </w:rPr>
            </w:pPr>
            <w:r>
              <w:rPr>
                <w:sz w:val="28"/>
                <w:szCs w:val="28"/>
              </w:rPr>
              <w:t>450,3</w:t>
            </w:r>
          </w:p>
        </w:tc>
        <w:tc>
          <w:tcPr>
            <w:tcW w:w="2393" w:type="dxa"/>
          </w:tcPr>
          <w:p w:rsidR="00040A0F" w:rsidRDefault="00040A0F" w:rsidP="0026676F">
            <w:pPr>
              <w:tabs>
                <w:tab w:val="left" w:pos="2820"/>
              </w:tabs>
              <w:jc w:val="center"/>
              <w:rPr>
                <w:sz w:val="28"/>
                <w:szCs w:val="28"/>
              </w:rPr>
            </w:pPr>
            <w:r>
              <w:rPr>
                <w:sz w:val="28"/>
                <w:szCs w:val="28"/>
              </w:rPr>
              <w:t>-93,8</w:t>
            </w:r>
          </w:p>
          <w:p w:rsidR="00040A0F" w:rsidRPr="007E2E4B" w:rsidRDefault="00040A0F" w:rsidP="0026676F">
            <w:pPr>
              <w:tabs>
                <w:tab w:val="left" w:pos="2820"/>
              </w:tabs>
              <w:jc w:val="center"/>
              <w:rPr>
                <w:sz w:val="28"/>
                <w:szCs w:val="28"/>
              </w:rPr>
            </w:pPr>
          </w:p>
        </w:tc>
      </w:tr>
      <w:tr w:rsidR="00040A0F" w:rsidRPr="007E2E4B" w:rsidTr="0026676F">
        <w:trPr>
          <w:trHeight w:val="195"/>
        </w:trPr>
        <w:tc>
          <w:tcPr>
            <w:tcW w:w="2392" w:type="dxa"/>
          </w:tcPr>
          <w:p w:rsidR="00040A0F" w:rsidRPr="007E2E4B" w:rsidRDefault="00040A0F" w:rsidP="0026676F">
            <w:pPr>
              <w:tabs>
                <w:tab w:val="left" w:pos="2820"/>
              </w:tabs>
              <w:jc w:val="center"/>
              <w:rPr>
                <w:sz w:val="28"/>
                <w:szCs w:val="28"/>
              </w:rPr>
            </w:pPr>
            <w:r w:rsidRPr="007E2E4B">
              <w:rPr>
                <w:sz w:val="28"/>
                <w:szCs w:val="28"/>
              </w:rPr>
              <w:t>Вывоз ЖБО</w:t>
            </w:r>
          </w:p>
        </w:tc>
        <w:tc>
          <w:tcPr>
            <w:tcW w:w="2393" w:type="dxa"/>
          </w:tcPr>
          <w:p w:rsidR="00040A0F" w:rsidRPr="007E2E4B" w:rsidRDefault="00040A0F" w:rsidP="0026676F">
            <w:pPr>
              <w:tabs>
                <w:tab w:val="left" w:pos="2820"/>
              </w:tabs>
              <w:jc w:val="center"/>
              <w:rPr>
                <w:sz w:val="28"/>
                <w:szCs w:val="28"/>
              </w:rPr>
            </w:pPr>
            <w:r>
              <w:rPr>
                <w:sz w:val="28"/>
                <w:szCs w:val="28"/>
              </w:rPr>
              <w:t>932,3</w:t>
            </w:r>
          </w:p>
        </w:tc>
        <w:tc>
          <w:tcPr>
            <w:tcW w:w="2393" w:type="dxa"/>
          </w:tcPr>
          <w:p w:rsidR="00040A0F" w:rsidRPr="007E2E4B" w:rsidRDefault="00040A0F" w:rsidP="0026676F">
            <w:pPr>
              <w:tabs>
                <w:tab w:val="left" w:pos="2820"/>
              </w:tabs>
              <w:jc w:val="center"/>
              <w:rPr>
                <w:sz w:val="28"/>
                <w:szCs w:val="28"/>
              </w:rPr>
            </w:pPr>
            <w:r>
              <w:rPr>
                <w:sz w:val="28"/>
                <w:szCs w:val="28"/>
              </w:rPr>
              <w:t>925,4</w:t>
            </w:r>
          </w:p>
        </w:tc>
        <w:tc>
          <w:tcPr>
            <w:tcW w:w="2393" w:type="dxa"/>
          </w:tcPr>
          <w:p w:rsidR="00040A0F" w:rsidRPr="007E2E4B" w:rsidRDefault="00040A0F" w:rsidP="0026676F">
            <w:pPr>
              <w:tabs>
                <w:tab w:val="left" w:pos="2820"/>
              </w:tabs>
              <w:jc w:val="center"/>
              <w:rPr>
                <w:sz w:val="28"/>
                <w:szCs w:val="28"/>
              </w:rPr>
            </w:pPr>
            <w:r>
              <w:rPr>
                <w:sz w:val="28"/>
                <w:szCs w:val="28"/>
              </w:rPr>
              <w:t>6,9</w:t>
            </w:r>
          </w:p>
        </w:tc>
      </w:tr>
      <w:tr w:rsidR="00040A0F" w:rsidRPr="007E2E4B" w:rsidTr="0026676F">
        <w:tc>
          <w:tcPr>
            <w:tcW w:w="2392" w:type="dxa"/>
          </w:tcPr>
          <w:p w:rsidR="00040A0F" w:rsidRPr="00A942E3" w:rsidRDefault="00040A0F" w:rsidP="0026676F">
            <w:pPr>
              <w:tabs>
                <w:tab w:val="left" w:pos="2820"/>
              </w:tabs>
              <w:jc w:val="center"/>
            </w:pPr>
            <w:r w:rsidRPr="00A942E3">
              <w:t>благоустройство</w:t>
            </w:r>
          </w:p>
        </w:tc>
        <w:tc>
          <w:tcPr>
            <w:tcW w:w="2393" w:type="dxa"/>
          </w:tcPr>
          <w:p w:rsidR="00040A0F" w:rsidRPr="00A942E3" w:rsidRDefault="00040A0F" w:rsidP="0026676F">
            <w:pPr>
              <w:tabs>
                <w:tab w:val="left" w:pos="2820"/>
              </w:tabs>
              <w:jc w:val="center"/>
            </w:pPr>
            <w:r>
              <w:t>795,7</w:t>
            </w:r>
          </w:p>
        </w:tc>
        <w:tc>
          <w:tcPr>
            <w:tcW w:w="2393" w:type="dxa"/>
          </w:tcPr>
          <w:p w:rsidR="00040A0F" w:rsidRPr="00A942E3" w:rsidRDefault="00040A0F" w:rsidP="0026676F">
            <w:pPr>
              <w:tabs>
                <w:tab w:val="left" w:pos="2820"/>
              </w:tabs>
              <w:jc w:val="center"/>
            </w:pPr>
            <w:r>
              <w:t>1232,8</w:t>
            </w:r>
          </w:p>
        </w:tc>
        <w:tc>
          <w:tcPr>
            <w:tcW w:w="2393" w:type="dxa"/>
          </w:tcPr>
          <w:p w:rsidR="00040A0F" w:rsidRPr="00A942E3" w:rsidRDefault="00040A0F" w:rsidP="0026676F">
            <w:pPr>
              <w:tabs>
                <w:tab w:val="left" w:pos="2820"/>
              </w:tabs>
              <w:jc w:val="center"/>
            </w:pPr>
            <w:r>
              <w:t>-437,1</w:t>
            </w:r>
          </w:p>
        </w:tc>
      </w:tr>
      <w:tr w:rsidR="00040A0F" w:rsidRPr="007E2E4B" w:rsidTr="0026676F">
        <w:tc>
          <w:tcPr>
            <w:tcW w:w="2392" w:type="dxa"/>
          </w:tcPr>
          <w:p w:rsidR="00040A0F" w:rsidRPr="007E2E4B" w:rsidRDefault="00040A0F" w:rsidP="0026676F">
            <w:pPr>
              <w:tabs>
                <w:tab w:val="left" w:pos="2820"/>
              </w:tabs>
              <w:jc w:val="center"/>
              <w:rPr>
                <w:sz w:val="28"/>
                <w:szCs w:val="28"/>
              </w:rPr>
            </w:pPr>
            <w:r w:rsidRPr="007E2E4B">
              <w:rPr>
                <w:sz w:val="28"/>
                <w:szCs w:val="28"/>
              </w:rPr>
              <w:t>Баня</w:t>
            </w:r>
          </w:p>
        </w:tc>
        <w:tc>
          <w:tcPr>
            <w:tcW w:w="2393" w:type="dxa"/>
          </w:tcPr>
          <w:p w:rsidR="00040A0F" w:rsidRPr="007E2E4B" w:rsidRDefault="00040A0F" w:rsidP="0026676F">
            <w:pPr>
              <w:tabs>
                <w:tab w:val="left" w:pos="2820"/>
              </w:tabs>
              <w:jc w:val="center"/>
              <w:rPr>
                <w:sz w:val="28"/>
                <w:szCs w:val="28"/>
              </w:rPr>
            </w:pPr>
            <w:r>
              <w:rPr>
                <w:sz w:val="28"/>
                <w:szCs w:val="28"/>
              </w:rPr>
              <w:t>171,4</w:t>
            </w:r>
          </w:p>
        </w:tc>
        <w:tc>
          <w:tcPr>
            <w:tcW w:w="2393" w:type="dxa"/>
          </w:tcPr>
          <w:p w:rsidR="00040A0F" w:rsidRPr="007E2E4B" w:rsidRDefault="00040A0F" w:rsidP="0026676F">
            <w:pPr>
              <w:tabs>
                <w:tab w:val="left" w:pos="2820"/>
              </w:tabs>
              <w:jc w:val="center"/>
              <w:rPr>
                <w:sz w:val="28"/>
                <w:szCs w:val="28"/>
              </w:rPr>
            </w:pPr>
            <w:r>
              <w:rPr>
                <w:sz w:val="28"/>
                <w:szCs w:val="28"/>
              </w:rPr>
              <w:t>1611,8</w:t>
            </w:r>
          </w:p>
        </w:tc>
        <w:tc>
          <w:tcPr>
            <w:tcW w:w="2393" w:type="dxa"/>
          </w:tcPr>
          <w:p w:rsidR="00040A0F" w:rsidRPr="007E2E4B" w:rsidRDefault="00040A0F" w:rsidP="0026676F">
            <w:pPr>
              <w:tabs>
                <w:tab w:val="left" w:pos="2820"/>
              </w:tabs>
              <w:jc w:val="center"/>
              <w:rPr>
                <w:sz w:val="28"/>
                <w:szCs w:val="28"/>
              </w:rPr>
            </w:pPr>
            <w:r>
              <w:rPr>
                <w:sz w:val="28"/>
                <w:szCs w:val="28"/>
              </w:rPr>
              <w:t>-1440,4</w:t>
            </w:r>
          </w:p>
        </w:tc>
      </w:tr>
      <w:tr w:rsidR="00040A0F" w:rsidTr="0026676F">
        <w:tc>
          <w:tcPr>
            <w:tcW w:w="2392" w:type="dxa"/>
          </w:tcPr>
          <w:p w:rsidR="00040A0F" w:rsidRPr="007E2E4B" w:rsidRDefault="00040A0F" w:rsidP="0026676F">
            <w:pPr>
              <w:tabs>
                <w:tab w:val="left" w:pos="2820"/>
              </w:tabs>
              <w:jc w:val="center"/>
              <w:rPr>
                <w:sz w:val="28"/>
                <w:szCs w:val="28"/>
              </w:rPr>
            </w:pPr>
            <w:r w:rsidRPr="007E2E4B">
              <w:rPr>
                <w:sz w:val="28"/>
                <w:szCs w:val="28"/>
              </w:rPr>
              <w:t>Транспортные</w:t>
            </w:r>
          </w:p>
        </w:tc>
        <w:tc>
          <w:tcPr>
            <w:tcW w:w="2393" w:type="dxa"/>
          </w:tcPr>
          <w:p w:rsidR="00040A0F" w:rsidRPr="007E2E4B" w:rsidRDefault="00040A0F" w:rsidP="0026676F">
            <w:pPr>
              <w:tabs>
                <w:tab w:val="left" w:pos="2820"/>
              </w:tabs>
              <w:jc w:val="center"/>
              <w:rPr>
                <w:sz w:val="28"/>
                <w:szCs w:val="28"/>
              </w:rPr>
            </w:pPr>
            <w:r>
              <w:rPr>
                <w:sz w:val="28"/>
                <w:szCs w:val="28"/>
              </w:rPr>
              <w:t>208,1</w:t>
            </w:r>
          </w:p>
        </w:tc>
        <w:tc>
          <w:tcPr>
            <w:tcW w:w="2393" w:type="dxa"/>
          </w:tcPr>
          <w:p w:rsidR="00040A0F" w:rsidRPr="007E2E4B" w:rsidRDefault="00040A0F" w:rsidP="0026676F">
            <w:pPr>
              <w:tabs>
                <w:tab w:val="left" w:pos="2820"/>
              </w:tabs>
              <w:jc w:val="center"/>
              <w:rPr>
                <w:sz w:val="28"/>
                <w:szCs w:val="28"/>
              </w:rPr>
            </w:pPr>
            <w:r>
              <w:rPr>
                <w:sz w:val="28"/>
                <w:szCs w:val="28"/>
              </w:rPr>
              <w:t>187,7</w:t>
            </w:r>
          </w:p>
        </w:tc>
        <w:tc>
          <w:tcPr>
            <w:tcW w:w="2393" w:type="dxa"/>
          </w:tcPr>
          <w:p w:rsidR="00040A0F" w:rsidRPr="007E2E4B" w:rsidRDefault="00040A0F" w:rsidP="0026676F">
            <w:pPr>
              <w:tabs>
                <w:tab w:val="left" w:pos="2820"/>
              </w:tabs>
              <w:jc w:val="center"/>
              <w:rPr>
                <w:sz w:val="28"/>
                <w:szCs w:val="28"/>
              </w:rPr>
            </w:pPr>
            <w:r>
              <w:rPr>
                <w:sz w:val="28"/>
                <w:szCs w:val="28"/>
              </w:rPr>
              <w:t>20,4</w:t>
            </w:r>
          </w:p>
        </w:tc>
      </w:tr>
      <w:tr w:rsidR="00040A0F" w:rsidTr="0026676F">
        <w:tc>
          <w:tcPr>
            <w:tcW w:w="2392" w:type="dxa"/>
          </w:tcPr>
          <w:p w:rsidR="00040A0F" w:rsidRPr="00A942E3" w:rsidRDefault="00040A0F" w:rsidP="0026676F">
            <w:pPr>
              <w:tabs>
                <w:tab w:val="left" w:pos="2820"/>
              </w:tabs>
              <w:jc w:val="center"/>
              <w:rPr>
                <w:b/>
                <w:sz w:val="28"/>
                <w:szCs w:val="28"/>
              </w:rPr>
            </w:pPr>
            <w:r w:rsidRPr="00A942E3">
              <w:rPr>
                <w:b/>
                <w:sz w:val="28"/>
                <w:szCs w:val="28"/>
              </w:rPr>
              <w:t>Итого:</w:t>
            </w:r>
          </w:p>
        </w:tc>
        <w:tc>
          <w:tcPr>
            <w:tcW w:w="2393" w:type="dxa"/>
          </w:tcPr>
          <w:p w:rsidR="00040A0F" w:rsidRPr="00A942E3" w:rsidRDefault="00040A0F" w:rsidP="0026676F">
            <w:pPr>
              <w:tabs>
                <w:tab w:val="left" w:pos="2820"/>
              </w:tabs>
              <w:jc w:val="center"/>
              <w:rPr>
                <w:b/>
                <w:sz w:val="28"/>
                <w:szCs w:val="28"/>
              </w:rPr>
            </w:pPr>
            <w:r>
              <w:rPr>
                <w:b/>
                <w:sz w:val="28"/>
                <w:szCs w:val="28"/>
              </w:rPr>
              <w:t>2464</w:t>
            </w:r>
          </w:p>
        </w:tc>
        <w:tc>
          <w:tcPr>
            <w:tcW w:w="2393" w:type="dxa"/>
          </w:tcPr>
          <w:p w:rsidR="00040A0F" w:rsidRPr="00A942E3" w:rsidRDefault="00040A0F" w:rsidP="0026676F">
            <w:pPr>
              <w:tabs>
                <w:tab w:val="left" w:pos="2820"/>
              </w:tabs>
              <w:jc w:val="center"/>
              <w:rPr>
                <w:b/>
                <w:sz w:val="28"/>
                <w:szCs w:val="28"/>
              </w:rPr>
            </w:pPr>
            <w:r>
              <w:rPr>
                <w:b/>
                <w:sz w:val="28"/>
                <w:szCs w:val="28"/>
              </w:rPr>
              <w:t>4408</w:t>
            </w:r>
          </w:p>
        </w:tc>
        <w:tc>
          <w:tcPr>
            <w:tcW w:w="2393" w:type="dxa"/>
          </w:tcPr>
          <w:p w:rsidR="00040A0F" w:rsidRPr="00A942E3" w:rsidRDefault="00040A0F" w:rsidP="0026676F">
            <w:pPr>
              <w:tabs>
                <w:tab w:val="left" w:pos="2820"/>
              </w:tabs>
              <w:jc w:val="center"/>
              <w:rPr>
                <w:b/>
                <w:sz w:val="28"/>
                <w:szCs w:val="28"/>
              </w:rPr>
            </w:pPr>
            <w:r>
              <w:rPr>
                <w:b/>
                <w:sz w:val="28"/>
                <w:szCs w:val="28"/>
              </w:rPr>
              <w:t>-1944,0</w:t>
            </w:r>
          </w:p>
        </w:tc>
      </w:tr>
      <w:tr w:rsidR="00040A0F" w:rsidRPr="007E2E4B" w:rsidTr="0026676F">
        <w:tc>
          <w:tcPr>
            <w:tcW w:w="2392" w:type="dxa"/>
          </w:tcPr>
          <w:p w:rsidR="00040A0F" w:rsidRPr="00367631" w:rsidRDefault="00040A0F" w:rsidP="0026676F">
            <w:pPr>
              <w:tabs>
                <w:tab w:val="left" w:pos="2820"/>
              </w:tabs>
              <w:jc w:val="center"/>
              <w:rPr>
                <w:sz w:val="28"/>
                <w:szCs w:val="28"/>
              </w:rPr>
            </w:pPr>
            <w:r w:rsidRPr="00426B24">
              <w:rPr>
                <w:sz w:val="28"/>
                <w:szCs w:val="28"/>
              </w:rPr>
              <w:t>Списание дебиторской задолженности на убыто</w:t>
            </w:r>
            <w:proofErr w:type="gramStart"/>
            <w:r w:rsidRPr="00426B24">
              <w:rPr>
                <w:sz w:val="28"/>
                <w:szCs w:val="28"/>
              </w:rPr>
              <w:t>к</w:t>
            </w:r>
            <w:r w:rsidRPr="00367631">
              <w:rPr>
                <w:sz w:val="28"/>
                <w:szCs w:val="28"/>
              </w:rPr>
              <w:t>(</w:t>
            </w:r>
            <w:proofErr w:type="gramEnd"/>
            <w:r w:rsidRPr="00367631">
              <w:rPr>
                <w:sz w:val="28"/>
                <w:szCs w:val="28"/>
              </w:rPr>
              <w:t>население)</w:t>
            </w:r>
          </w:p>
        </w:tc>
        <w:tc>
          <w:tcPr>
            <w:tcW w:w="2393" w:type="dxa"/>
          </w:tcPr>
          <w:p w:rsidR="00040A0F" w:rsidRPr="00426B24" w:rsidRDefault="00040A0F" w:rsidP="0026676F">
            <w:pPr>
              <w:tabs>
                <w:tab w:val="left" w:pos="2820"/>
              </w:tabs>
              <w:jc w:val="center"/>
              <w:rPr>
                <w:b/>
                <w:sz w:val="28"/>
                <w:szCs w:val="28"/>
              </w:rPr>
            </w:pPr>
          </w:p>
        </w:tc>
        <w:tc>
          <w:tcPr>
            <w:tcW w:w="2393" w:type="dxa"/>
          </w:tcPr>
          <w:p w:rsidR="00040A0F" w:rsidRPr="00426B24" w:rsidRDefault="00040A0F" w:rsidP="0026676F">
            <w:pPr>
              <w:tabs>
                <w:tab w:val="left" w:pos="2820"/>
              </w:tabs>
              <w:jc w:val="center"/>
              <w:rPr>
                <w:b/>
                <w:sz w:val="28"/>
                <w:szCs w:val="28"/>
              </w:rPr>
            </w:pPr>
          </w:p>
        </w:tc>
        <w:tc>
          <w:tcPr>
            <w:tcW w:w="2393" w:type="dxa"/>
          </w:tcPr>
          <w:p w:rsidR="00040A0F" w:rsidRPr="00426B24" w:rsidRDefault="00040A0F" w:rsidP="0026676F">
            <w:pPr>
              <w:tabs>
                <w:tab w:val="left" w:pos="2820"/>
              </w:tabs>
              <w:jc w:val="center"/>
              <w:rPr>
                <w:b/>
                <w:sz w:val="28"/>
                <w:szCs w:val="28"/>
              </w:rPr>
            </w:pPr>
          </w:p>
          <w:p w:rsidR="00040A0F" w:rsidRPr="00426B24" w:rsidRDefault="00040A0F" w:rsidP="0026676F">
            <w:pPr>
              <w:rPr>
                <w:sz w:val="28"/>
                <w:szCs w:val="28"/>
              </w:rPr>
            </w:pPr>
          </w:p>
          <w:p w:rsidR="00040A0F" w:rsidRPr="00426B24" w:rsidRDefault="00040A0F" w:rsidP="0026676F">
            <w:pPr>
              <w:jc w:val="center"/>
              <w:rPr>
                <w:sz w:val="28"/>
                <w:szCs w:val="28"/>
              </w:rPr>
            </w:pPr>
            <w:r w:rsidRPr="00426B24">
              <w:rPr>
                <w:sz w:val="28"/>
                <w:szCs w:val="28"/>
              </w:rPr>
              <w:t>-</w:t>
            </w:r>
            <w:r>
              <w:rPr>
                <w:sz w:val="28"/>
                <w:szCs w:val="28"/>
              </w:rPr>
              <w:t>24</w:t>
            </w:r>
          </w:p>
        </w:tc>
      </w:tr>
      <w:tr w:rsidR="00040A0F" w:rsidRPr="007E2E4B" w:rsidTr="0026676F">
        <w:tc>
          <w:tcPr>
            <w:tcW w:w="2392" w:type="dxa"/>
          </w:tcPr>
          <w:p w:rsidR="00040A0F" w:rsidRDefault="00040A0F" w:rsidP="0026676F">
            <w:pPr>
              <w:tabs>
                <w:tab w:val="left" w:pos="2820"/>
              </w:tabs>
              <w:jc w:val="center"/>
              <w:rPr>
                <w:b/>
              </w:rPr>
            </w:pPr>
            <w:r>
              <w:rPr>
                <w:b/>
              </w:rPr>
              <w:t>Итого за 2018г.</w:t>
            </w:r>
          </w:p>
        </w:tc>
        <w:tc>
          <w:tcPr>
            <w:tcW w:w="2393" w:type="dxa"/>
          </w:tcPr>
          <w:p w:rsidR="00040A0F" w:rsidRDefault="00040A0F" w:rsidP="0026676F">
            <w:pPr>
              <w:tabs>
                <w:tab w:val="left" w:pos="2820"/>
              </w:tabs>
              <w:jc w:val="center"/>
              <w:rPr>
                <w:b/>
              </w:rPr>
            </w:pPr>
            <w:r>
              <w:rPr>
                <w:b/>
              </w:rPr>
              <w:t>2464</w:t>
            </w:r>
          </w:p>
        </w:tc>
        <w:tc>
          <w:tcPr>
            <w:tcW w:w="2393" w:type="dxa"/>
          </w:tcPr>
          <w:p w:rsidR="00040A0F" w:rsidRDefault="00040A0F" w:rsidP="0026676F">
            <w:pPr>
              <w:tabs>
                <w:tab w:val="left" w:pos="2820"/>
              </w:tabs>
              <w:jc w:val="center"/>
              <w:rPr>
                <w:b/>
              </w:rPr>
            </w:pPr>
            <w:r>
              <w:rPr>
                <w:b/>
              </w:rPr>
              <w:t>4408</w:t>
            </w:r>
          </w:p>
        </w:tc>
        <w:tc>
          <w:tcPr>
            <w:tcW w:w="2393" w:type="dxa"/>
          </w:tcPr>
          <w:p w:rsidR="00040A0F" w:rsidRPr="007E2E4B" w:rsidRDefault="00040A0F" w:rsidP="0026676F">
            <w:pPr>
              <w:tabs>
                <w:tab w:val="left" w:pos="2820"/>
              </w:tabs>
              <w:jc w:val="center"/>
              <w:rPr>
                <w:b/>
              </w:rPr>
            </w:pPr>
            <w:r>
              <w:rPr>
                <w:b/>
              </w:rPr>
              <w:t>-1968,0</w:t>
            </w:r>
          </w:p>
        </w:tc>
      </w:tr>
    </w:tbl>
    <w:p w:rsidR="00040A0F" w:rsidRPr="00A155E6" w:rsidRDefault="00040A0F" w:rsidP="00040A0F">
      <w:pPr>
        <w:tabs>
          <w:tab w:val="left" w:pos="210"/>
          <w:tab w:val="left" w:pos="2820"/>
          <w:tab w:val="center" w:pos="4677"/>
        </w:tabs>
        <w:rPr>
          <w:sz w:val="28"/>
          <w:szCs w:val="28"/>
        </w:rPr>
      </w:pPr>
      <w:r w:rsidRPr="00A155E6">
        <w:rPr>
          <w:sz w:val="28"/>
          <w:szCs w:val="28"/>
        </w:rPr>
        <w:tab/>
      </w:r>
    </w:p>
    <w:p w:rsidR="00040A0F" w:rsidRPr="00BB1C64" w:rsidRDefault="00040A0F" w:rsidP="00040A0F">
      <w:pPr>
        <w:rPr>
          <w:sz w:val="28"/>
          <w:szCs w:val="28"/>
        </w:rPr>
      </w:pPr>
      <w:r>
        <w:rPr>
          <w:sz w:val="28"/>
          <w:szCs w:val="28"/>
        </w:rPr>
        <w:t xml:space="preserve">Начислено населению  ЖКУ за </w:t>
      </w:r>
      <w:r w:rsidRPr="00BB1C64">
        <w:rPr>
          <w:sz w:val="28"/>
          <w:szCs w:val="28"/>
        </w:rPr>
        <w:t>201</w:t>
      </w:r>
      <w:r>
        <w:rPr>
          <w:sz w:val="28"/>
          <w:szCs w:val="28"/>
        </w:rPr>
        <w:t>8</w:t>
      </w:r>
      <w:r w:rsidRPr="00BB1C64">
        <w:rPr>
          <w:sz w:val="28"/>
          <w:szCs w:val="28"/>
        </w:rPr>
        <w:t xml:space="preserve">г.- </w:t>
      </w:r>
      <w:r>
        <w:rPr>
          <w:sz w:val="28"/>
          <w:szCs w:val="28"/>
        </w:rPr>
        <w:t>539,4 тыс</w:t>
      </w:r>
      <w:proofErr w:type="gramStart"/>
      <w:r>
        <w:rPr>
          <w:sz w:val="28"/>
          <w:szCs w:val="28"/>
        </w:rPr>
        <w:t>.р</w:t>
      </w:r>
      <w:proofErr w:type="gramEnd"/>
      <w:r>
        <w:rPr>
          <w:sz w:val="28"/>
          <w:szCs w:val="28"/>
        </w:rPr>
        <w:t>уб.</w:t>
      </w:r>
    </w:p>
    <w:p w:rsidR="00040A0F" w:rsidRPr="00BB1C64" w:rsidRDefault="00040A0F" w:rsidP="00040A0F">
      <w:pPr>
        <w:rPr>
          <w:sz w:val="28"/>
          <w:szCs w:val="28"/>
        </w:rPr>
      </w:pPr>
      <w:r w:rsidRPr="00BB1C64">
        <w:rPr>
          <w:sz w:val="28"/>
          <w:szCs w:val="28"/>
        </w:rPr>
        <w:t xml:space="preserve">Сбор платежей от населения с учетом задолженности прошлых лет составил  </w:t>
      </w:r>
    </w:p>
    <w:p w:rsidR="00040A0F" w:rsidRDefault="00040A0F" w:rsidP="00040A0F">
      <w:pPr>
        <w:rPr>
          <w:b/>
          <w:sz w:val="28"/>
          <w:szCs w:val="28"/>
        </w:rPr>
      </w:pPr>
      <w:r>
        <w:rPr>
          <w:b/>
          <w:sz w:val="28"/>
          <w:szCs w:val="28"/>
        </w:rPr>
        <w:t>653,4т.р.  (121</w:t>
      </w:r>
      <w:r w:rsidRPr="0026676F">
        <w:rPr>
          <w:b/>
          <w:sz w:val="28"/>
          <w:szCs w:val="28"/>
        </w:rPr>
        <w:t>.1</w:t>
      </w:r>
      <w:r w:rsidRPr="00BB1C64">
        <w:rPr>
          <w:b/>
          <w:sz w:val="28"/>
          <w:szCs w:val="28"/>
        </w:rPr>
        <w:t>%)</w:t>
      </w:r>
      <w:r>
        <w:rPr>
          <w:b/>
          <w:sz w:val="28"/>
          <w:szCs w:val="28"/>
        </w:rPr>
        <w:t xml:space="preserve"> </w:t>
      </w:r>
    </w:p>
    <w:p w:rsidR="00040A0F" w:rsidRPr="00BB1C64" w:rsidRDefault="00040A0F" w:rsidP="00040A0F">
      <w:pPr>
        <w:rPr>
          <w:sz w:val="28"/>
          <w:szCs w:val="28"/>
        </w:rPr>
      </w:pPr>
      <w:r w:rsidRPr="00BB1C64">
        <w:rPr>
          <w:sz w:val="28"/>
          <w:szCs w:val="28"/>
        </w:rPr>
        <w:t>Задолженность населения с учётом задолженности прошлых лет</w:t>
      </w:r>
      <w:r>
        <w:rPr>
          <w:sz w:val="28"/>
          <w:szCs w:val="28"/>
        </w:rPr>
        <w:t xml:space="preserve"> </w:t>
      </w:r>
      <w:r>
        <w:rPr>
          <w:b/>
          <w:sz w:val="28"/>
          <w:szCs w:val="28"/>
        </w:rPr>
        <w:t>161</w:t>
      </w:r>
      <w:r w:rsidRPr="00867ADA">
        <w:rPr>
          <w:b/>
          <w:sz w:val="28"/>
          <w:szCs w:val="28"/>
        </w:rPr>
        <w:t>,0 т.р.</w:t>
      </w:r>
    </w:p>
    <w:p w:rsidR="00040A0F" w:rsidRDefault="00040A0F" w:rsidP="00040A0F">
      <w:pPr>
        <w:rPr>
          <w:sz w:val="28"/>
          <w:szCs w:val="28"/>
        </w:rPr>
      </w:pPr>
      <w:r w:rsidRPr="00867ADA">
        <w:rPr>
          <w:sz w:val="28"/>
          <w:szCs w:val="28"/>
        </w:rPr>
        <w:t xml:space="preserve">  Ведется работа по взысканию дебиторской задолженности населения -</w:t>
      </w:r>
      <w:r>
        <w:rPr>
          <w:sz w:val="28"/>
          <w:szCs w:val="28"/>
        </w:rPr>
        <w:t xml:space="preserve"> оформлено 3 исковых заявлений на сумму 13,0 тыс</w:t>
      </w:r>
      <w:proofErr w:type="gramStart"/>
      <w:r>
        <w:rPr>
          <w:sz w:val="28"/>
          <w:szCs w:val="28"/>
        </w:rPr>
        <w:t>.р</w:t>
      </w:r>
      <w:proofErr w:type="gramEnd"/>
      <w:r>
        <w:rPr>
          <w:sz w:val="28"/>
          <w:szCs w:val="28"/>
        </w:rPr>
        <w:t>ублей, взыскано-1</w:t>
      </w:r>
    </w:p>
    <w:p w:rsidR="00040A0F" w:rsidRPr="00867ADA" w:rsidRDefault="00040A0F" w:rsidP="00040A0F">
      <w:pPr>
        <w:rPr>
          <w:b/>
          <w:sz w:val="28"/>
          <w:szCs w:val="28"/>
        </w:rPr>
      </w:pPr>
      <w:r>
        <w:rPr>
          <w:sz w:val="28"/>
          <w:szCs w:val="28"/>
        </w:rPr>
        <w:t>49,0тыс</w:t>
      </w:r>
      <w:proofErr w:type="gramStart"/>
      <w:r>
        <w:rPr>
          <w:sz w:val="28"/>
          <w:szCs w:val="28"/>
        </w:rPr>
        <w:t>.р</w:t>
      </w:r>
      <w:proofErr w:type="gramEnd"/>
      <w:r>
        <w:rPr>
          <w:sz w:val="28"/>
          <w:szCs w:val="28"/>
        </w:rPr>
        <w:t>уб.</w:t>
      </w:r>
    </w:p>
    <w:p w:rsidR="00040A0F" w:rsidRPr="00BB1C64" w:rsidRDefault="00040A0F" w:rsidP="00040A0F">
      <w:pPr>
        <w:rPr>
          <w:b/>
          <w:sz w:val="28"/>
          <w:szCs w:val="28"/>
        </w:rPr>
      </w:pPr>
      <w:r w:rsidRPr="00BB1C64">
        <w:rPr>
          <w:b/>
          <w:sz w:val="28"/>
          <w:szCs w:val="28"/>
        </w:rPr>
        <w:t xml:space="preserve">  </w:t>
      </w:r>
      <w:r>
        <w:rPr>
          <w:b/>
          <w:sz w:val="28"/>
          <w:szCs w:val="28"/>
        </w:rPr>
        <w:t>1.Дебиторская задолженность на 01.01.2019г.-285,0</w:t>
      </w:r>
      <w:r w:rsidRPr="00BB1C64">
        <w:rPr>
          <w:b/>
          <w:sz w:val="28"/>
          <w:szCs w:val="28"/>
        </w:rPr>
        <w:t xml:space="preserve">         </w:t>
      </w:r>
    </w:p>
    <w:p w:rsidR="00040A0F" w:rsidRDefault="00040A0F" w:rsidP="00040A0F">
      <w:pPr>
        <w:tabs>
          <w:tab w:val="left" w:pos="7830"/>
        </w:tabs>
        <w:rPr>
          <w:b/>
          <w:sz w:val="28"/>
          <w:szCs w:val="28"/>
        </w:rPr>
      </w:pPr>
      <w:r w:rsidRPr="00BB1C64">
        <w:rPr>
          <w:b/>
          <w:sz w:val="28"/>
          <w:szCs w:val="28"/>
        </w:rPr>
        <w:t xml:space="preserve"> </w:t>
      </w:r>
      <w:r>
        <w:rPr>
          <w:b/>
          <w:sz w:val="28"/>
          <w:szCs w:val="28"/>
        </w:rPr>
        <w:t>2. Кредиторская задолженность на 01.01.2019г -49,0</w:t>
      </w:r>
    </w:p>
    <w:p w:rsidR="00040A0F" w:rsidRPr="00867ADA" w:rsidRDefault="00040A0F" w:rsidP="00040A0F">
      <w:pPr>
        <w:tabs>
          <w:tab w:val="left" w:pos="7830"/>
        </w:tabs>
        <w:rPr>
          <w:b/>
          <w:sz w:val="28"/>
          <w:szCs w:val="28"/>
        </w:rPr>
      </w:pPr>
      <w:r>
        <w:rPr>
          <w:b/>
          <w:sz w:val="28"/>
          <w:szCs w:val="28"/>
        </w:rPr>
        <w:t xml:space="preserve">     </w:t>
      </w:r>
      <w:r>
        <w:rPr>
          <w:sz w:val="28"/>
          <w:szCs w:val="28"/>
        </w:rPr>
        <w:t>ИП Ловцов</w:t>
      </w:r>
      <w:r w:rsidRPr="005E48CE">
        <w:rPr>
          <w:sz w:val="28"/>
          <w:szCs w:val="28"/>
        </w:rPr>
        <w:t xml:space="preserve"> </w:t>
      </w:r>
      <w:r>
        <w:rPr>
          <w:sz w:val="28"/>
          <w:szCs w:val="28"/>
        </w:rPr>
        <w:t>-49</w:t>
      </w:r>
    </w:p>
    <w:p w:rsidR="00040A0F" w:rsidRDefault="00040A0F" w:rsidP="00040A0F">
      <w:pPr>
        <w:tabs>
          <w:tab w:val="left" w:pos="7830"/>
        </w:tabs>
        <w:rPr>
          <w:b/>
          <w:sz w:val="28"/>
          <w:szCs w:val="28"/>
        </w:rPr>
      </w:pPr>
    </w:p>
    <w:p w:rsidR="00040A0F" w:rsidRDefault="00040A0F" w:rsidP="00040A0F">
      <w:pPr>
        <w:tabs>
          <w:tab w:val="left" w:pos="7830"/>
        </w:tabs>
        <w:rPr>
          <w:b/>
          <w:sz w:val="28"/>
          <w:szCs w:val="28"/>
        </w:rPr>
      </w:pPr>
      <w:r w:rsidRPr="00BB1C64">
        <w:rPr>
          <w:b/>
          <w:sz w:val="28"/>
          <w:szCs w:val="28"/>
        </w:rPr>
        <w:t>Дебиторская задолженность</w:t>
      </w:r>
      <w:r>
        <w:rPr>
          <w:b/>
          <w:sz w:val="28"/>
          <w:szCs w:val="28"/>
        </w:rPr>
        <w:t xml:space="preserve"> на         01.01</w:t>
      </w:r>
      <w:r w:rsidRPr="00BB1C64">
        <w:rPr>
          <w:b/>
          <w:sz w:val="28"/>
          <w:szCs w:val="28"/>
        </w:rPr>
        <w:t>.</w:t>
      </w:r>
      <w:r>
        <w:rPr>
          <w:b/>
          <w:sz w:val="28"/>
          <w:szCs w:val="28"/>
        </w:rPr>
        <w:t>2018</w:t>
      </w:r>
      <w:r w:rsidRPr="00BB1C64">
        <w:rPr>
          <w:b/>
          <w:sz w:val="28"/>
          <w:szCs w:val="28"/>
        </w:rPr>
        <w:t>г.</w:t>
      </w:r>
      <w:r>
        <w:rPr>
          <w:b/>
          <w:sz w:val="28"/>
          <w:szCs w:val="28"/>
        </w:rPr>
        <w:t xml:space="preserve">                 01.02.2019г</w:t>
      </w:r>
    </w:p>
    <w:p w:rsidR="00040A0F" w:rsidRDefault="00040A0F" w:rsidP="00040A0F">
      <w:pPr>
        <w:tabs>
          <w:tab w:val="left" w:pos="7830"/>
        </w:tabs>
        <w:rPr>
          <w:b/>
          <w:sz w:val="28"/>
          <w:szCs w:val="28"/>
        </w:rPr>
      </w:pPr>
      <w:r w:rsidRPr="00BB1C64">
        <w:rPr>
          <w:b/>
          <w:sz w:val="28"/>
          <w:szCs w:val="28"/>
        </w:rPr>
        <w:t xml:space="preserve"> составляет </w:t>
      </w:r>
      <w:r>
        <w:rPr>
          <w:b/>
          <w:sz w:val="28"/>
          <w:szCs w:val="28"/>
        </w:rPr>
        <w:t xml:space="preserve">                                                      285,0                       312,7</w:t>
      </w:r>
    </w:p>
    <w:p w:rsidR="00040A0F" w:rsidRPr="00A40CA3" w:rsidRDefault="00040A0F" w:rsidP="00040A0F">
      <w:pPr>
        <w:tabs>
          <w:tab w:val="left" w:pos="5840"/>
          <w:tab w:val="left" w:pos="7830"/>
        </w:tabs>
        <w:rPr>
          <w:sz w:val="28"/>
          <w:szCs w:val="28"/>
        </w:rPr>
      </w:pPr>
      <w:r w:rsidRPr="00A40CA3">
        <w:rPr>
          <w:sz w:val="28"/>
          <w:szCs w:val="28"/>
        </w:rPr>
        <w:t>МУП "Энергия"</w:t>
      </w:r>
      <w:r>
        <w:rPr>
          <w:sz w:val="28"/>
          <w:szCs w:val="28"/>
        </w:rPr>
        <w:t xml:space="preserve">                                                  7,0 </w:t>
      </w:r>
      <w:r w:rsidRPr="00A40CA3">
        <w:rPr>
          <w:sz w:val="28"/>
          <w:szCs w:val="28"/>
        </w:rPr>
        <w:tab/>
      </w:r>
      <w:r>
        <w:rPr>
          <w:sz w:val="28"/>
          <w:szCs w:val="28"/>
        </w:rPr>
        <w:t>15,0</w:t>
      </w:r>
    </w:p>
    <w:p w:rsidR="00040A0F" w:rsidRPr="00836077" w:rsidRDefault="00040A0F" w:rsidP="00040A0F">
      <w:pPr>
        <w:tabs>
          <w:tab w:val="left" w:pos="5860"/>
          <w:tab w:val="left" w:pos="7920"/>
          <w:tab w:val="left" w:pos="8475"/>
        </w:tabs>
        <w:rPr>
          <w:sz w:val="28"/>
          <w:szCs w:val="28"/>
        </w:rPr>
      </w:pPr>
      <w:r w:rsidRPr="00836077">
        <w:rPr>
          <w:sz w:val="28"/>
          <w:szCs w:val="28"/>
        </w:rPr>
        <w:t xml:space="preserve">МКОУ </w:t>
      </w:r>
      <w:r>
        <w:rPr>
          <w:sz w:val="28"/>
          <w:szCs w:val="28"/>
        </w:rPr>
        <w:t>Чумаковская школа-интернат</w:t>
      </w:r>
      <w:r>
        <w:rPr>
          <w:sz w:val="28"/>
          <w:szCs w:val="28"/>
        </w:rPr>
        <w:tab/>
        <w:t>0                           121,9</w:t>
      </w:r>
      <w:r>
        <w:rPr>
          <w:sz w:val="28"/>
          <w:szCs w:val="28"/>
        </w:rPr>
        <w:tab/>
      </w:r>
    </w:p>
    <w:p w:rsidR="00040A0F" w:rsidRDefault="00040A0F" w:rsidP="00040A0F">
      <w:pPr>
        <w:tabs>
          <w:tab w:val="left" w:pos="1080"/>
          <w:tab w:val="left" w:pos="7920"/>
        </w:tabs>
        <w:rPr>
          <w:sz w:val="28"/>
          <w:szCs w:val="28"/>
        </w:rPr>
      </w:pPr>
      <w:r>
        <w:rPr>
          <w:sz w:val="28"/>
          <w:szCs w:val="28"/>
        </w:rPr>
        <w:t>МКОУ Чумаковская СОШ                                  1,0</w:t>
      </w:r>
      <w:r>
        <w:rPr>
          <w:sz w:val="28"/>
          <w:szCs w:val="28"/>
        </w:rPr>
        <w:tab/>
        <w:t xml:space="preserve">  5,3</w:t>
      </w:r>
    </w:p>
    <w:p w:rsidR="00040A0F" w:rsidRDefault="00040A0F" w:rsidP="00040A0F">
      <w:pPr>
        <w:tabs>
          <w:tab w:val="left" w:pos="1080"/>
          <w:tab w:val="left" w:pos="5900"/>
          <w:tab w:val="left" w:pos="7920"/>
        </w:tabs>
        <w:rPr>
          <w:sz w:val="28"/>
          <w:szCs w:val="28"/>
        </w:rPr>
      </w:pPr>
      <w:r>
        <w:rPr>
          <w:sz w:val="28"/>
          <w:szCs w:val="28"/>
        </w:rPr>
        <w:lastRenderedPageBreak/>
        <w:t>ДОУ "Жемчужинка"                                            4,0</w:t>
      </w:r>
      <w:r>
        <w:rPr>
          <w:sz w:val="28"/>
          <w:szCs w:val="28"/>
        </w:rPr>
        <w:tab/>
        <w:t xml:space="preserve">  5,5</w:t>
      </w:r>
    </w:p>
    <w:p w:rsidR="00040A0F" w:rsidRDefault="00040A0F" w:rsidP="00040A0F">
      <w:pPr>
        <w:tabs>
          <w:tab w:val="left" w:pos="1080"/>
          <w:tab w:val="left" w:pos="5480"/>
          <w:tab w:val="left" w:pos="7920"/>
        </w:tabs>
        <w:rPr>
          <w:sz w:val="28"/>
          <w:szCs w:val="28"/>
        </w:rPr>
      </w:pPr>
      <w:r w:rsidRPr="00BB1C64">
        <w:rPr>
          <w:sz w:val="28"/>
          <w:szCs w:val="28"/>
        </w:rPr>
        <w:t xml:space="preserve">Население    </w:t>
      </w:r>
      <w:r>
        <w:rPr>
          <w:sz w:val="28"/>
          <w:szCs w:val="28"/>
        </w:rPr>
        <w:tab/>
        <w:t>161,0</w:t>
      </w:r>
      <w:r>
        <w:rPr>
          <w:sz w:val="28"/>
          <w:szCs w:val="28"/>
        </w:rPr>
        <w:tab/>
        <w:t>165,0</w:t>
      </w:r>
    </w:p>
    <w:p w:rsidR="00040A0F" w:rsidRDefault="00040A0F" w:rsidP="00040A0F">
      <w:pPr>
        <w:tabs>
          <w:tab w:val="left" w:pos="6000"/>
          <w:tab w:val="left" w:pos="8320"/>
        </w:tabs>
        <w:rPr>
          <w:sz w:val="28"/>
          <w:szCs w:val="28"/>
        </w:rPr>
      </w:pPr>
      <w:r>
        <w:rPr>
          <w:sz w:val="28"/>
          <w:szCs w:val="28"/>
        </w:rPr>
        <w:t>Администрация Чумаковского сельсовета       100,0</w:t>
      </w:r>
    </w:p>
    <w:p w:rsidR="00040A0F" w:rsidRDefault="00040A0F" w:rsidP="00040A0F">
      <w:pPr>
        <w:tabs>
          <w:tab w:val="left" w:pos="5475"/>
          <w:tab w:val="left" w:pos="6000"/>
          <w:tab w:val="left" w:pos="8320"/>
        </w:tabs>
        <w:rPr>
          <w:sz w:val="28"/>
          <w:szCs w:val="28"/>
        </w:rPr>
      </w:pPr>
      <w:r>
        <w:rPr>
          <w:sz w:val="28"/>
          <w:szCs w:val="28"/>
        </w:rPr>
        <w:t xml:space="preserve">Прочие      </w:t>
      </w:r>
      <w:r>
        <w:rPr>
          <w:sz w:val="28"/>
          <w:szCs w:val="28"/>
        </w:rPr>
        <w:tab/>
        <w:t>12,0</w:t>
      </w:r>
      <w:r>
        <w:rPr>
          <w:sz w:val="28"/>
          <w:szCs w:val="28"/>
        </w:rPr>
        <w:tab/>
      </w:r>
    </w:p>
    <w:p w:rsidR="00040A0F" w:rsidRDefault="00040A0F" w:rsidP="00040A0F">
      <w:pPr>
        <w:tabs>
          <w:tab w:val="left" w:pos="5475"/>
          <w:tab w:val="left" w:pos="6000"/>
          <w:tab w:val="left" w:pos="8320"/>
        </w:tabs>
        <w:rPr>
          <w:sz w:val="28"/>
          <w:szCs w:val="28"/>
        </w:rPr>
      </w:pPr>
    </w:p>
    <w:p w:rsidR="00040A0F" w:rsidRPr="00BB1C64" w:rsidRDefault="00040A0F" w:rsidP="00040A0F">
      <w:pPr>
        <w:pStyle w:val="2"/>
        <w:rPr>
          <w:sz w:val="28"/>
          <w:szCs w:val="28"/>
        </w:rPr>
      </w:pPr>
      <w:r>
        <w:rPr>
          <w:sz w:val="28"/>
          <w:szCs w:val="28"/>
        </w:rPr>
        <w:t xml:space="preserve">3. Заключены договора на Вывоз ЖБО с тремя бюджетными организациями </w:t>
      </w:r>
      <w:r w:rsidRPr="00BB1C64">
        <w:rPr>
          <w:sz w:val="28"/>
          <w:szCs w:val="28"/>
        </w:rPr>
        <w:t xml:space="preserve"> в т</w:t>
      </w:r>
      <w:proofErr w:type="gramStart"/>
      <w:r w:rsidRPr="00BB1C64">
        <w:rPr>
          <w:sz w:val="28"/>
          <w:szCs w:val="28"/>
        </w:rPr>
        <w:t>.ч</w:t>
      </w:r>
      <w:proofErr w:type="gramEnd"/>
      <w:r w:rsidRPr="00BB1C64">
        <w:rPr>
          <w:sz w:val="28"/>
          <w:szCs w:val="28"/>
        </w:rPr>
        <w:t xml:space="preserve">:  </w:t>
      </w:r>
    </w:p>
    <w:p w:rsidR="00040A0F" w:rsidRPr="005B1B59" w:rsidRDefault="00040A0F" w:rsidP="005B1B59">
      <w:pPr>
        <w:pStyle w:val="2"/>
        <w:spacing w:line="240" w:lineRule="auto"/>
        <w:rPr>
          <w:sz w:val="28"/>
          <w:szCs w:val="28"/>
        </w:rPr>
      </w:pPr>
      <w:r w:rsidRPr="005B1B59">
        <w:rPr>
          <w:sz w:val="28"/>
          <w:szCs w:val="28"/>
        </w:rPr>
        <w:t xml:space="preserve">МКОУ Чумаковский детский сад «Жемчужинка» </w:t>
      </w:r>
    </w:p>
    <w:p w:rsidR="00040A0F" w:rsidRPr="005B1B59" w:rsidRDefault="00040A0F" w:rsidP="005B1B59">
      <w:pPr>
        <w:pStyle w:val="2"/>
        <w:spacing w:line="240" w:lineRule="auto"/>
        <w:rPr>
          <w:sz w:val="28"/>
          <w:szCs w:val="28"/>
        </w:rPr>
      </w:pPr>
      <w:r w:rsidRPr="005B1B59">
        <w:rPr>
          <w:sz w:val="28"/>
          <w:szCs w:val="28"/>
        </w:rPr>
        <w:t>МКОУ Чумаковская СОШ</w:t>
      </w:r>
    </w:p>
    <w:p w:rsidR="00040A0F" w:rsidRPr="005B1B59" w:rsidRDefault="00040A0F" w:rsidP="005B1B59">
      <w:pPr>
        <w:pStyle w:val="2"/>
        <w:spacing w:line="240" w:lineRule="auto"/>
        <w:rPr>
          <w:sz w:val="28"/>
          <w:szCs w:val="28"/>
        </w:rPr>
      </w:pPr>
      <w:r w:rsidRPr="005B1B59">
        <w:rPr>
          <w:sz w:val="28"/>
          <w:szCs w:val="28"/>
        </w:rPr>
        <w:t xml:space="preserve">МКОУ Чумаковская специальная школа-интернат </w:t>
      </w:r>
    </w:p>
    <w:p w:rsidR="00040A0F" w:rsidRDefault="00040A0F" w:rsidP="00040A0F">
      <w:pPr>
        <w:rPr>
          <w:sz w:val="28"/>
          <w:szCs w:val="28"/>
        </w:rPr>
      </w:pPr>
    </w:p>
    <w:p w:rsidR="00040A0F" w:rsidRDefault="00040A0F" w:rsidP="00040A0F">
      <w:pPr>
        <w:rPr>
          <w:sz w:val="28"/>
          <w:szCs w:val="28"/>
        </w:rPr>
      </w:pPr>
      <w:r>
        <w:rPr>
          <w:sz w:val="28"/>
          <w:szCs w:val="28"/>
        </w:rPr>
        <w:t>6.Платежи на содержание жилья от населения принимаются в кассу предприятия и используются на обслуживание жилья</w:t>
      </w:r>
    </w:p>
    <w:p w:rsidR="00040A0F" w:rsidRDefault="00040A0F" w:rsidP="00040A0F">
      <w:pPr>
        <w:rPr>
          <w:sz w:val="28"/>
          <w:szCs w:val="28"/>
        </w:rPr>
      </w:pPr>
      <w:r>
        <w:rPr>
          <w:sz w:val="28"/>
          <w:szCs w:val="28"/>
        </w:rPr>
        <w:t>7. Вывоз твердых бытовых отходов от многоквартирных домов вывозится по мере необходимости.</w:t>
      </w:r>
    </w:p>
    <w:p w:rsidR="00040A0F" w:rsidRDefault="00040A0F" w:rsidP="00040A0F">
      <w:pPr>
        <w:rPr>
          <w:sz w:val="28"/>
          <w:szCs w:val="28"/>
        </w:rPr>
      </w:pPr>
      <w:r>
        <w:rPr>
          <w:sz w:val="28"/>
          <w:szCs w:val="28"/>
        </w:rPr>
        <w:t xml:space="preserve">8.Вывоз ЖБО от многоквартирных жилых домов производится по графику спецмашиной ЗИЛ-433362.  </w:t>
      </w:r>
    </w:p>
    <w:p w:rsidR="00040A0F" w:rsidRPr="00040A0F" w:rsidRDefault="00040A0F" w:rsidP="00040A0F">
      <w:pPr>
        <w:jc w:val="center"/>
        <w:rPr>
          <w:b/>
          <w:sz w:val="28"/>
          <w:szCs w:val="28"/>
        </w:rPr>
      </w:pPr>
      <w:r w:rsidRPr="00040A0F">
        <w:rPr>
          <w:b/>
          <w:sz w:val="28"/>
          <w:szCs w:val="28"/>
        </w:rPr>
        <w:t>Отчет</w:t>
      </w:r>
    </w:p>
    <w:p w:rsidR="00040A0F" w:rsidRDefault="00040A0F" w:rsidP="00040A0F">
      <w:pPr>
        <w:jc w:val="center"/>
        <w:rPr>
          <w:b/>
          <w:sz w:val="28"/>
          <w:szCs w:val="28"/>
        </w:rPr>
      </w:pPr>
      <w:r w:rsidRPr="00040A0F">
        <w:rPr>
          <w:b/>
          <w:sz w:val="28"/>
          <w:szCs w:val="28"/>
        </w:rPr>
        <w:t>О работе МКУК «Чумаковский КДЦ» за 2018 год</w:t>
      </w:r>
    </w:p>
    <w:p w:rsidR="00040A0F" w:rsidRPr="00040A0F" w:rsidRDefault="00040A0F" w:rsidP="00040A0F">
      <w:pPr>
        <w:jc w:val="center"/>
        <w:rPr>
          <w:b/>
          <w:sz w:val="28"/>
          <w:szCs w:val="28"/>
        </w:rPr>
      </w:pPr>
    </w:p>
    <w:p w:rsidR="00040A0F" w:rsidRPr="00040A0F" w:rsidRDefault="00040A0F" w:rsidP="00040A0F">
      <w:pPr>
        <w:ind w:firstLine="708"/>
        <w:jc w:val="both"/>
        <w:rPr>
          <w:sz w:val="28"/>
          <w:szCs w:val="28"/>
        </w:rPr>
      </w:pPr>
      <w:r w:rsidRPr="00040A0F">
        <w:rPr>
          <w:sz w:val="28"/>
          <w:szCs w:val="28"/>
        </w:rPr>
        <w:t xml:space="preserve">Структура КДЦ в 2018 году – Чумаковский сельский дом культуры, Сергиевский сельский клуб, Угурманский сельский клуб, Елизаветинский сельский клуб, Андреевский сельский клуб,     Здания  Угурманского и Елизаветинского сельских клубов не функционируют, в связи с аварийным состоянием.  </w:t>
      </w:r>
    </w:p>
    <w:p w:rsidR="00040A0F" w:rsidRPr="00040A0F" w:rsidRDefault="00040A0F" w:rsidP="00040A0F">
      <w:pPr>
        <w:ind w:firstLine="708"/>
        <w:jc w:val="both"/>
        <w:rPr>
          <w:sz w:val="28"/>
          <w:szCs w:val="28"/>
        </w:rPr>
      </w:pPr>
      <w:r w:rsidRPr="00040A0F">
        <w:rPr>
          <w:sz w:val="28"/>
          <w:szCs w:val="28"/>
        </w:rPr>
        <w:t xml:space="preserve">Кадровый состав </w:t>
      </w:r>
      <w:proofErr w:type="gramStart"/>
      <w:r w:rsidRPr="00040A0F">
        <w:rPr>
          <w:sz w:val="28"/>
          <w:szCs w:val="28"/>
        </w:rPr>
        <w:t>на конец</w:t>
      </w:r>
      <w:proofErr w:type="gramEnd"/>
      <w:r w:rsidRPr="00040A0F">
        <w:rPr>
          <w:sz w:val="28"/>
          <w:szCs w:val="28"/>
        </w:rPr>
        <w:t xml:space="preserve"> 2018 года  4 культорганизатора (Андреевский, Угурманский, Елизаветинский (вакансия) и Сергиевский сельские клубы), режиссер, 2 методиста (одна ставка методиста с 15.01.2019 г. сокращается), директор. А так же технический персонал: - 3 ставки уборщика помещения (0,75 вакансия), 0,25 Елизаветинка, 0,5 Угурманка.</w:t>
      </w:r>
      <w:proofErr w:type="gramStart"/>
      <w:r w:rsidRPr="00040A0F">
        <w:rPr>
          <w:sz w:val="28"/>
          <w:szCs w:val="28"/>
        </w:rPr>
        <w:t xml:space="preserve"> )</w:t>
      </w:r>
      <w:proofErr w:type="gramEnd"/>
      <w:r w:rsidRPr="00040A0F">
        <w:rPr>
          <w:sz w:val="28"/>
          <w:szCs w:val="28"/>
        </w:rPr>
        <w:t xml:space="preserve"> 0,5 ставки уборщика территории,  0, 75 ставки сторожа.  (0,25 вакансия – Сергиевка)</w:t>
      </w:r>
    </w:p>
    <w:p w:rsidR="00040A0F" w:rsidRPr="00040A0F" w:rsidRDefault="00040A0F" w:rsidP="00040A0F">
      <w:pPr>
        <w:ind w:firstLine="708"/>
        <w:jc w:val="both"/>
        <w:rPr>
          <w:sz w:val="28"/>
          <w:szCs w:val="28"/>
        </w:rPr>
      </w:pPr>
      <w:r w:rsidRPr="00040A0F">
        <w:rPr>
          <w:sz w:val="28"/>
          <w:szCs w:val="28"/>
        </w:rPr>
        <w:t>Всего за прошедший период было проведено 195 мероприятий, включая дискотеки. Летние дискотеки проводятся 3 раза в неделю,  в остальные времена года 1 раз в неделю. В вечернее время  собираются любители игры в бильярд.</w:t>
      </w:r>
    </w:p>
    <w:p w:rsidR="00040A0F" w:rsidRPr="00040A0F" w:rsidRDefault="00040A0F" w:rsidP="00040A0F">
      <w:pPr>
        <w:jc w:val="both"/>
        <w:rPr>
          <w:sz w:val="28"/>
          <w:szCs w:val="28"/>
        </w:rPr>
      </w:pPr>
      <w:r w:rsidRPr="00040A0F">
        <w:rPr>
          <w:sz w:val="28"/>
          <w:szCs w:val="28"/>
        </w:rPr>
        <w:t>В 2016 году коллективы Чумаковского СДК приняли участие в 6 мероприятиях  районного масштаба:</w:t>
      </w:r>
    </w:p>
    <w:p w:rsidR="00040A0F" w:rsidRPr="00040A0F" w:rsidRDefault="00040A0F" w:rsidP="00040A0F">
      <w:pPr>
        <w:pStyle w:val="ad"/>
        <w:ind w:left="360"/>
        <w:jc w:val="both"/>
        <w:rPr>
          <w:rFonts w:ascii="Times New Roman" w:hAnsi="Times New Roman"/>
          <w:sz w:val="28"/>
          <w:szCs w:val="28"/>
        </w:rPr>
      </w:pPr>
      <w:r w:rsidRPr="00040A0F">
        <w:rPr>
          <w:rFonts w:ascii="Times New Roman" w:hAnsi="Times New Roman"/>
          <w:sz w:val="28"/>
          <w:szCs w:val="28"/>
        </w:rPr>
        <w:t xml:space="preserve">  </w:t>
      </w:r>
    </w:p>
    <w:p w:rsidR="00040A0F" w:rsidRPr="00040A0F" w:rsidRDefault="00040A0F" w:rsidP="00040A0F">
      <w:pPr>
        <w:pStyle w:val="ad"/>
        <w:numPr>
          <w:ilvl w:val="0"/>
          <w:numId w:val="7"/>
        </w:numPr>
        <w:jc w:val="both"/>
        <w:rPr>
          <w:rFonts w:ascii="Times New Roman" w:hAnsi="Times New Roman"/>
          <w:sz w:val="28"/>
          <w:szCs w:val="28"/>
        </w:rPr>
      </w:pPr>
      <w:r w:rsidRPr="00040A0F">
        <w:rPr>
          <w:rFonts w:ascii="Times New Roman" w:hAnsi="Times New Roman"/>
          <w:sz w:val="28"/>
          <w:szCs w:val="28"/>
        </w:rPr>
        <w:t xml:space="preserve">Районный фестиваль-конкурс «Поет село родное» </w:t>
      </w:r>
      <w:proofErr w:type="gramStart"/>
      <w:r w:rsidRPr="00040A0F">
        <w:rPr>
          <w:rFonts w:ascii="Times New Roman" w:hAnsi="Times New Roman"/>
          <w:sz w:val="28"/>
          <w:szCs w:val="28"/>
        </w:rPr>
        <w:t xml:space="preserve">( </w:t>
      </w:r>
      <w:proofErr w:type="gramEnd"/>
      <w:r w:rsidRPr="00040A0F">
        <w:rPr>
          <w:rFonts w:ascii="Times New Roman" w:hAnsi="Times New Roman"/>
          <w:sz w:val="28"/>
          <w:szCs w:val="28"/>
        </w:rPr>
        <w:t>диплома 2 степени и денежный сертификат на 6000 рублей))</w:t>
      </w:r>
    </w:p>
    <w:p w:rsidR="00040A0F" w:rsidRPr="00040A0F" w:rsidRDefault="00040A0F" w:rsidP="00040A0F">
      <w:pPr>
        <w:pStyle w:val="ad"/>
        <w:numPr>
          <w:ilvl w:val="0"/>
          <w:numId w:val="7"/>
        </w:numPr>
        <w:jc w:val="both"/>
        <w:rPr>
          <w:rFonts w:ascii="Times New Roman" w:hAnsi="Times New Roman"/>
          <w:sz w:val="28"/>
          <w:szCs w:val="28"/>
        </w:rPr>
      </w:pPr>
      <w:r w:rsidRPr="00040A0F">
        <w:rPr>
          <w:rFonts w:ascii="Times New Roman" w:hAnsi="Times New Roman"/>
          <w:sz w:val="28"/>
          <w:szCs w:val="28"/>
        </w:rPr>
        <w:lastRenderedPageBreak/>
        <w:t>Районный фестиваль – конкурс «Поющий остров детства (Диплом 1 степени)</w:t>
      </w:r>
    </w:p>
    <w:p w:rsidR="00040A0F" w:rsidRPr="00040A0F" w:rsidRDefault="00040A0F" w:rsidP="00040A0F">
      <w:pPr>
        <w:pStyle w:val="ad"/>
        <w:numPr>
          <w:ilvl w:val="0"/>
          <w:numId w:val="7"/>
        </w:numPr>
        <w:jc w:val="both"/>
        <w:rPr>
          <w:rFonts w:ascii="Times New Roman" w:hAnsi="Times New Roman"/>
          <w:sz w:val="28"/>
          <w:szCs w:val="28"/>
        </w:rPr>
      </w:pPr>
      <w:r w:rsidRPr="00040A0F">
        <w:rPr>
          <w:rFonts w:ascii="Times New Roman" w:hAnsi="Times New Roman"/>
          <w:sz w:val="28"/>
          <w:szCs w:val="28"/>
        </w:rPr>
        <w:t>Районный фотоконкурс «Счастливое мгновение» (Диплом 1 степени)</w:t>
      </w:r>
    </w:p>
    <w:p w:rsidR="00040A0F" w:rsidRPr="00040A0F" w:rsidRDefault="00040A0F" w:rsidP="00040A0F">
      <w:pPr>
        <w:pStyle w:val="ad"/>
        <w:numPr>
          <w:ilvl w:val="0"/>
          <w:numId w:val="7"/>
        </w:numPr>
        <w:jc w:val="both"/>
        <w:rPr>
          <w:rFonts w:ascii="Times New Roman" w:hAnsi="Times New Roman"/>
          <w:sz w:val="28"/>
          <w:szCs w:val="28"/>
        </w:rPr>
      </w:pPr>
      <w:r w:rsidRPr="00040A0F">
        <w:rPr>
          <w:rFonts w:ascii="Times New Roman" w:hAnsi="Times New Roman"/>
          <w:sz w:val="28"/>
          <w:szCs w:val="28"/>
        </w:rPr>
        <w:t>Районный конкурс  «</w:t>
      </w:r>
      <w:proofErr w:type="gramStart"/>
      <w:r w:rsidRPr="00040A0F">
        <w:rPr>
          <w:rFonts w:ascii="Times New Roman" w:hAnsi="Times New Roman"/>
          <w:sz w:val="28"/>
          <w:szCs w:val="28"/>
        </w:rPr>
        <w:t>Каинские</w:t>
      </w:r>
      <w:proofErr w:type="gramEnd"/>
      <w:r w:rsidRPr="00040A0F">
        <w:rPr>
          <w:rFonts w:ascii="Times New Roman" w:hAnsi="Times New Roman"/>
          <w:sz w:val="28"/>
          <w:szCs w:val="28"/>
        </w:rPr>
        <w:t xml:space="preserve"> песнохорки» (диплом участника).</w:t>
      </w:r>
    </w:p>
    <w:p w:rsidR="00040A0F" w:rsidRPr="00040A0F" w:rsidRDefault="00040A0F" w:rsidP="00040A0F">
      <w:pPr>
        <w:pStyle w:val="ad"/>
        <w:numPr>
          <w:ilvl w:val="0"/>
          <w:numId w:val="7"/>
        </w:numPr>
        <w:jc w:val="both"/>
        <w:rPr>
          <w:rFonts w:ascii="Times New Roman" w:hAnsi="Times New Roman"/>
          <w:sz w:val="28"/>
          <w:szCs w:val="28"/>
        </w:rPr>
      </w:pPr>
      <w:r w:rsidRPr="00040A0F">
        <w:rPr>
          <w:rFonts w:ascii="Times New Roman" w:hAnsi="Times New Roman"/>
          <w:sz w:val="28"/>
          <w:szCs w:val="28"/>
        </w:rPr>
        <w:t>Районный праздник «Каинск исторический»</w:t>
      </w:r>
    </w:p>
    <w:p w:rsidR="00040A0F" w:rsidRPr="00040A0F" w:rsidRDefault="00040A0F" w:rsidP="00040A0F">
      <w:pPr>
        <w:pStyle w:val="ad"/>
        <w:numPr>
          <w:ilvl w:val="0"/>
          <w:numId w:val="7"/>
        </w:numPr>
        <w:jc w:val="both"/>
        <w:rPr>
          <w:rFonts w:ascii="Times New Roman" w:hAnsi="Times New Roman"/>
          <w:sz w:val="28"/>
          <w:szCs w:val="28"/>
        </w:rPr>
      </w:pPr>
      <w:r w:rsidRPr="00040A0F">
        <w:rPr>
          <w:rFonts w:ascii="Times New Roman" w:hAnsi="Times New Roman"/>
          <w:sz w:val="28"/>
          <w:szCs w:val="28"/>
        </w:rPr>
        <w:t>Районный фестиваль – конкурс театральных коллективов  «Свет рампы» (диплом участника фестиваля)</w:t>
      </w:r>
    </w:p>
    <w:p w:rsidR="00040A0F" w:rsidRPr="00040A0F" w:rsidRDefault="00040A0F" w:rsidP="00040A0F">
      <w:pPr>
        <w:pStyle w:val="ad"/>
        <w:jc w:val="both"/>
        <w:rPr>
          <w:rFonts w:ascii="Times New Roman" w:hAnsi="Times New Roman"/>
          <w:sz w:val="28"/>
          <w:szCs w:val="28"/>
        </w:rPr>
      </w:pPr>
    </w:p>
    <w:p w:rsidR="00040A0F" w:rsidRPr="00040A0F" w:rsidRDefault="00040A0F" w:rsidP="005B1B59">
      <w:pPr>
        <w:pStyle w:val="ad"/>
        <w:ind w:left="0" w:firstLine="709"/>
        <w:jc w:val="both"/>
        <w:rPr>
          <w:rFonts w:ascii="Times New Roman" w:hAnsi="Times New Roman"/>
          <w:sz w:val="28"/>
          <w:szCs w:val="28"/>
        </w:rPr>
      </w:pPr>
      <w:r w:rsidRPr="00040A0F">
        <w:rPr>
          <w:rFonts w:ascii="Times New Roman" w:hAnsi="Times New Roman"/>
          <w:sz w:val="28"/>
          <w:szCs w:val="28"/>
        </w:rPr>
        <w:t xml:space="preserve">За отчетный период коллектив Чумаковского СДК обслужил     рядом выездных мероприятий жителей с. Сергиевка и Андреевка (, 9 мая, день пожилого человека, день матери, 8 марта)  Для жителей  сел Елизаветинка и Угурманка, желающих посетить мероприятия и концертные </w:t>
      </w:r>
      <w:proofErr w:type="gramStart"/>
      <w:r w:rsidRPr="00040A0F">
        <w:rPr>
          <w:rFonts w:ascii="Times New Roman" w:hAnsi="Times New Roman"/>
          <w:sz w:val="28"/>
          <w:szCs w:val="28"/>
        </w:rPr>
        <w:t>программы</w:t>
      </w:r>
      <w:proofErr w:type="gramEnd"/>
      <w:r w:rsidRPr="00040A0F">
        <w:rPr>
          <w:rFonts w:ascii="Times New Roman" w:hAnsi="Times New Roman"/>
          <w:sz w:val="28"/>
          <w:szCs w:val="28"/>
        </w:rPr>
        <w:t xml:space="preserve"> проводимые в Чумаковском доме культуры организован подвоз и обратная доставка.    Налажена тесная связь в работе со школой. Ряд мероприятий проходят совместно, а некоторые из них в стенах  МКУК «Чумаковский КДЦ», такие как:- Вечер встречи выпускников, торжественная часть выпускного бала. Оказывается помощь средней школе в оформлении помещений для проведения семинаров. Организуются и проводятся мероприятия и музыкальные часы для детей посещающих летний школьный лагерь отдыха.</w:t>
      </w:r>
    </w:p>
    <w:p w:rsidR="00040A0F" w:rsidRPr="00040A0F" w:rsidRDefault="00040A0F" w:rsidP="005B1B59">
      <w:pPr>
        <w:pStyle w:val="ad"/>
        <w:ind w:left="0" w:firstLine="709"/>
        <w:jc w:val="both"/>
        <w:rPr>
          <w:rFonts w:ascii="Times New Roman" w:hAnsi="Times New Roman"/>
          <w:sz w:val="28"/>
          <w:szCs w:val="28"/>
        </w:rPr>
      </w:pPr>
      <w:r w:rsidRPr="00040A0F">
        <w:rPr>
          <w:rFonts w:ascii="Times New Roman" w:hAnsi="Times New Roman"/>
          <w:sz w:val="28"/>
          <w:szCs w:val="28"/>
        </w:rPr>
        <w:t>За период 2016 года было израсходовано:</w:t>
      </w:r>
    </w:p>
    <w:p w:rsidR="00040A0F" w:rsidRPr="00040A0F" w:rsidRDefault="00040A0F" w:rsidP="005B1B59">
      <w:pPr>
        <w:pStyle w:val="ad"/>
        <w:ind w:left="0" w:firstLine="709"/>
        <w:jc w:val="both"/>
        <w:rPr>
          <w:rFonts w:ascii="Times New Roman" w:hAnsi="Times New Roman"/>
          <w:sz w:val="28"/>
          <w:szCs w:val="28"/>
        </w:rPr>
      </w:pPr>
      <w:r w:rsidRPr="00040A0F">
        <w:rPr>
          <w:rFonts w:ascii="Times New Roman" w:hAnsi="Times New Roman"/>
          <w:sz w:val="28"/>
          <w:szCs w:val="28"/>
        </w:rPr>
        <w:t>На зарплату – 3957,6 руб.</w:t>
      </w:r>
    </w:p>
    <w:p w:rsidR="00040A0F" w:rsidRPr="00040A0F" w:rsidRDefault="00040A0F" w:rsidP="005B1B59">
      <w:pPr>
        <w:pStyle w:val="ad"/>
        <w:ind w:left="0" w:firstLine="709"/>
        <w:jc w:val="both"/>
        <w:rPr>
          <w:rFonts w:ascii="Times New Roman" w:hAnsi="Times New Roman"/>
          <w:sz w:val="28"/>
          <w:szCs w:val="28"/>
        </w:rPr>
      </w:pPr>
      <w:r w:rsidRPr="00040A0F">
        <w:rPr>
          <w:rFonts w:ascii="Times New Roman" w:hAnsi="Times New Roman"/>
          <w:sz w:val="28"/>
          <w:szCs w:val="28"/>
        </w:rPr>
        <w:t>На проведение мероприятий –30,1 руб.</w:t>
      </w:r>
    </w:p>
    <w:p w:rsidR="00040A0F" w:rsidRPr="00040A0F" w:rsidRDefault="00040A0F" w:rsidP="005B1B59">
      <w:pPr>
        <w:pStyle w:val="ad"/>
        <w:ind w:left="0" w:firstLine="709"/>
        <w:jc w:val="both"/>
        <w:rPr>
          <w:rFonts w:ascii="Times New Roman" w:hAnsi="Times New Roman"/>
          <w:sz w:val="28"/>
          <w:szCs w:val="28"/>
        </w:rPr>
      </w:pPr>
      <w:r w:rsidRPr="00040A0F">
        <w:rPr>
          <w:rFonts w:ascii="Times New Roman" w:hAnsi="Times New Roman"/>
          <w:sz w:val="28"/>
          <w:szCs w:val="28"/>
        </w:rPr>
        <w:t>На приобретения – 86,6</w:t>
      </w:r>
    </w:p>
    <w:p w:rsidR="00CA27BD" w:rsidRDefault="00CA27BD" w:rsidP="00CA27BD">
      <w:pPr>
        <w:rPr>
          <w:sz w:val="28"/>
          <w:szCs w:val="28"/>
        </w:rPr>
      </w:pPr>
    </w:p>
    <w:p w:rsidR="00CA27BD" w:rsidRDefault="00B409F5" w:rsidP="00CA27BD">
      <w:pPr>
        <w:jc w:val="center"/>
        <w:rPr>
          <w:b/>
          <w:sz w:val="28"/>
          <w:szCs w:val="28"/>
        </w:rPr>
      </w:pPr>
      <w:r>
        <w:rPr>
          <w:b/>
          <w:sz w:val="28"/>
          <w:szCs w:val="28"/>
        </w:rPr>
        <w:t>Информация о</w:t>
      </w:r>
      <w:r w:rsidR="00CA27BD" w:rsidRPr="003215C0">
        <w:rPr>
          <w:b/>
          <w:sz w:val="28"/>
          <w:szCs w:val="28"/>
        </w:rPr>
        <w:t xml:space="preserve"> социальной работе за 2018 год</w:t>
      </w:r>
    </w:p>
    <w:p w:rsidR="00B409F5" w:rsidRDefault="00B409F5" w:rsidP="00CA27BD">
      <w:pPr>
        <w:ind w:firstLine="708"/>
        <w:jc w:val="both"/>
        <w:rPr>
          <w:sz w:val="28"/>
          <w:szCs w:val="28"/>
        </w:rPr>
      </w:pPr>
    </w:p>
    <w:p w:rsidR="00CA27BD" w:rsidRDefault="00CA27BD" w:rsidP="00CA27BD">
      <w:pPr>
        <w:ind w:firstLine="708"/>
        <w:jc w:val="both"/>
        <w:rPr>
          <w:sz w:val="28"/>
          <w:szCs w:val="28"/>
        </w:rPr>
      </w:pPr>
      <w:r w:rsidRPr="00C51DBD">
        <w:rPr>
          <w:b/>
          <w:sz w:val="28"/>
          <w:szCs w:val="28"/>
        </w:rPr>
        <w:t>Дети</w:t>
      </w:r>
      <w:r w:rsidR="00B409F5">
        <w:rPr>
          <w:b/>
          <w:sz w:val="28"/>
          <w:szCs w:val="28"/>
        </w:rPr>
        <w:t xml:space="preserve"> и</w:t>
      </w:r>
      <w:r w:rsidRPr="00C51DBD">
        <w:rPr>
          <w:b/>
          <w:sz w:val="28"/>
          <w:szCs w:val="28"/>
        </w:rPr>
        <w:t xml:space="preserve"> семья. </w:t>
      </w:r>
      <w:r>
        <w:rPr>
          <w:sz w:val="28"/>
          <w:szCs w:val="28"/>
        </w:rPr>
        <w:t xml:space="preserve">Численность семей с несовершеннолетними детьми в Чумаковском сельсовете </w:t>
      </w:r>
      <w:r w:rsidRPr="00B409F5">
        <w:rPr>
          <w:sz w:val="28"/>
          <w:szCs w:val="28"/>
          <w:u w:val="single"/>
        </w:rPr>
        <w:t>155 семей</w:t>
      </w:r>
      <w:r>
        <w:rPr>
          <w:sz w:val="28"/>
          <w:szCs w:val="28"/>
        </w:rPr>
        <w:t>, в них детей 273 человека. Обучаются в Чумаковской СОШ 167 детей, в коррекционной школе 4 ребенка</w:t>
      </w:r>
      <w:r w:rsidR="00EB659B">
        <w:rPr>
          <w:sz w:val="28"/>
          <w:szCs w:val="28"/>
        </w:rPr>
        <w:t xml:space="preserve"> </w:t>
      </w:r>
      <w:proofErr w:type="gramStart"/>
      <w:r w:rsidR="00EB659B">
        <w:rPr>
          <w:sz w:val="28"/>
          <w:szCs w:val="28"/>
        </w:rPr>
        <w:t>из</w:t>
      </w:r>
      <w:proofErr w:type="gramEnd"/>
      <w:r w:rsidR="00EB659B">
        <w:rPr>
          <w:sz w:val="28"/>
          <w:szCs w:val="28"/>
        </w:rPr>
        <w:t xml:space="preserve"> </w:t>
      </w:r>
      <w:proofErr w:type="gramStart"/>
      <w:r w:rsidR="00EB659B">
        <w:rPr>
          <w:sz w:val="28"/>
          <w:szCs w:val="28"/>
        </w:rPr>
        <w:t>с</w:t>
      </w:r>
      <w:proofErr w:type="gramEnd"/>
      <w:r w:rsidR="00EB659B">
        <w:rPr>
          <w:sz w:val="28"/>
          <w:szCs w:val="28"/>
        </w:rPr>
        <w:t>. Чумаково</w:t>
      </w:r>
      <w:r>
        <w:rPr>
          <w:sz w:val="28"/>
          <w:szCs w:val="28"/>
        </w:rPr>
        <w:t>, Куйбышевской школе-интернате 3 ребенка, в детском саду – 38 детей.</w:t>
      </w:r>
    </w:p>
    <w:p w:rsidR="00CA27BD" w:rsidRDefault="00CA27BD" w:rsidP="00CA27BD">
      <w:pPr>
        <w:ind w:firstLine="708"/>
        <w:jc w:val="both"/>
        <w:rPr>
          <w:sz w:val="28"/>
          <w:szCs w:val="28"/>
        </w:rPr>
      </w:pPr>
      <w:r>
        <w:rPr>
          <w:sz w:val="28"/>
          <w:szCs w:val="28"/>
        </w:rPr>
        <w:t xml:space="preserve">Многодетных семей – 25. </w:t>
      </w:r>
    </w:p>
    <w:p w:rsidR="00CA27BD" w:rsidRPr="00C51DBD" w:rsidRDefault="00CA27BD" w:rsidP="00CA27BD">
      <w:pPr>
        <w:ind w:firstLine="708"/>
        <w:jc w:val="both"/>
        <w:rPr>
          <w:sz w:val="28"/>
          <w:szCs w:val="28"/>
        </w:rPr>
      </w:pPr>
      <w:r>
        <w:rPr>
          <w:sz w:val="28"/>
          <w:szCs w:val="28"/>
        </w:rPr>
        <w:t>Число неполных семей составляет 57.</w:t>
      </w:r>
    </w:p>
    <w:p w:rsidR="00CA27BD" w:rsidRDefault="00CA27BD" w:rsidP="00CA27BD">
      <w:pPr>
        <w:ind w:firstLine="708"/>
        <w:jc w:val="both"/>
        <w:rPr>
          <w:sz w:val="28"/>
          <w:szCs w:val="28"/>
        </w:rPr>
      </w:pPr>
      <w:r>
        <w:rPr>
          <w:sz w:val="28"/>
          <w:szCs w:val="28"/>
        </w:rPr>
        <w:t xml:space="preserve">Полных семей – 77, в них 121 ребенок. </w:t>
      </w:r>
    </w:p>
    <w:p w:rsidR="00CA27BD" w:rsidRDefault="00CA27BD" w:rsidP="00CA27BD">
      <w:pPr>
        <w:ind w:firstLine="708"/>
        <w:jc w:val="both"/>
        <w:rPr>
          <w:sz w:val="28"/>
          <w:szCs w:val="28"/>
        </w:rPr>
      </w:pPr>
      <w:r>
        <w:rPr>
          <w:sz w:val="28"/>
          <w:szCs w:val="28"/>
        </w:rPr>
        <w:t>Опекунских – 15 семей, в них 18 детей.</w:t>
      </w:r>
    </w:p>
    <w:p w:rsidR="00CA27BD" w:rsidRDefault="00CA27BD" w:rsidP="00CA27BD">
      <w:pPr>
        <w:ind w:firstLine="708"/>
        <w:jc w:val="both"/>
        <w:rPr>
          <w:sz w:val="28"/>
          <w:szCs w:val="28"/>
        </w:rPr>
      </w:pPr>
      <w:r>
        <w:rPr>
          <w:sz w:val="28"/>
          <w:szCs w:val="28"/>
        </w:rPr>
        <w:t>Неблагополучные семьи – 7 семей, в них 13 детей.</w:t>
      </w:r>
    </w:p>
    <w:p w:rsidR="00CA27BD" w:rsidRDefault="00CA27BD" w:rsidP="00CA27BD">
      <w:pPr>
        <w:ind w:firstLine="708"/>
        <w:jc w:val="both"/>
        <w:rPr>
          <w:sz w:val="28"/>
          <w:szCs w:val="28"/>
        </w:rPr>
      </w:pPr>
      <w:r>
        <w:rPr>
          <w:sz w:val="28"/>
          <w:szCs w:val="28"/>
        </w:rPr>
        <w:t>Численность семей, находящихся в социально опасном положении – 2 семьи, 6 детей в них.</w:t>
      </w:r>
    </w:p>
    <w:p w:rsidR="00CA27BD" w:rsidRDefault="00CA27BD" w:rsidP="00CA27BD">
      <w:pPr>
        <w:ind w:firstLine="708"/>
        <w:jc w:val="both"/>
        <w:rPr>
          <w:sz w:val="28"/>
          <w:szCs w:val="28"/>
        </w:rPr>
      </w:pPr>
      <w:r>
        <w:rPr>
          <w:sz w:val="28"/>
          <w:szCs w:val="28"/>
        </w:rPr>
        <w:t>5 семей с детьми инвалидами, в них 5 детей-инвалидов (6 детей всего).</w:t>
      </w:r>
    </w:p>
    <w:p w:rsidR="00CA27BD" w:rsidRDefault="00CA27BD" w:rsidP="00CA27BD">
      <w:pPr>
        <w:ind w:firstLine="708"/>
        <w:jc w:val="both"/>
        <w:rPr>
          <w:sz w:val="28"/>
          <w:szCs w:val="28"/>
        </w:rPr>
      </w:pPr>
      <w:r>
        <w:rPr>
          <w:sz w:val="28"/>
          <w:szCs w:val="28"/>
        </w:rPr>
        <w:t>Родившихся в 2018 году 9 детей.</w:t>
      </w:r>
    </w:p>
    <w:p w:rsidR="00CA27BD" w:rsidRDefault="00CA27BD" w:rsidP="00CA27BD">
      <w:pPr>
        <w:ind w:firstLine="708"/>
        <w:jc w:val="both"/>
        <w:rPr>
          <w:sz w:val="28"/>
          <w:szCs w:val="28"/>
        </w:rPr>
      </w:pPr>
      <w:r>
        <w:rPr>
          <w:sz w:val="28"/>
          <w:szCs w:val="28"/>
        </w:rPr>
        <w:lastRenderedPageBreak/>
        <w:t>Определены в социальную гостиницу на период обучения 2 ребенка.</w:t>
      </w:r>
    </w:p>
    <w:p w:rsidR="00CA27BD" w:rsidRDefault="00CA27BD" w:rsidP="00CA27BD">
      <w:pPr>
        <w:ind w:firstLine="708"/>
        <w:jc w:val="both"/>
        <w:rPr>
          <w:sz w:val="28"/>
          <w:szCs w:val="28"/>
        </w:rPr>
      </w:pPr>
      <w:r>
        <w:rPr>
          <w:sz w:val="28"/>
          <w:szCs w:val="28"/>
        </w:rPr>
        <w:t xml:space="preserve">В течение 2018 года ДОЛ </w:t>
      </w:r>
      <w:proofErr w:type="gramStart"/>
      <w:r>
        <w:rPr>
          <w:sz w:val="28"/>
          <w:szCs w:val="28"/>
        </w:rPr>
        <w:t>определены</w:t>
      </w:r>
      <w:proofErr w:type="gramEnd"/>
      <w:r>
        <w:rPr>
          <w:sz w:val="28"/>
          <w:szCs w:val="28"/>
        </w:rPr>
        <w:t xml:space="preserve"> 5 детей.</w:t>
      </w:r>
    </w:p>
    <w:p w:rsidR="00B409F5" w:rsidRDefault="00B409F5" w:rsidP="00B409F5">
      <w:pPr>
        <w:ind w:firstLine="708"/>
        <w:jc w:val="both"/>
        <w:rPr>
          <w:sz w:val="28"/>
          <w:szCs w:val="28"/>
        </w:rPr>
      </w:pPr>
      <w:r>
        <w:rPr>
          <w:sz w:val="28"/>
          <w:szCs w:val="28"/>
        </w:rPr>
        <w:t>В летний период 2018 года трудоустроено 11 детей школьников.</w:t>
      </w:r>
    </w:p>
    <w:p w:rsidR="00B409F5" w:rsidRDefault="00B409F5" w:rsidP="00CA27BD">
      <w:pPr>
        <w:ind w:firstLine="708"/>
        <w:jc w:val="both"/>
        <w:rPr>
          <w:sz w:val="28"/>
          <w:szCs w:val="28"/>
        </w:rPr>
      </w:pPr>
    </w:p>
    <w:p w:rsidR="00CA27BD" w:rsidRDefault="00CA27BD" w:rsidP="00CA27BD">
      <w:pPr>
        <w:ind w:firstLine="708"/>
        <w:jc w:val="both"/>
        <w:rPr>
          <w:sz w:val="28"/>
          <w:szCs w:val="28"/>
        </w:rPr>
      </w:pPr>
      <w:r w:rsidRPr="004E7F0D">
        <w:rPr>
          <w:b/>
          <w:sz w:val="28"/>
          <w:szCs w:val="28"/>
        </w:rPr>
        <w:t>Пенсионеры.</w:t>
      </w:r>
      <w:r>
        <w:rPr>
          <w:sz w:val="28"/>
          <w:szCs w:val="28"/>
        </w:rPr>
        <w:t xml:space="preserve"> </w:t>
      </w:r>
      <w:proofErr w:type="gramStart"/>
      <w:r>
        <w:rPr>
          <w:sz w:val="28"/>
          <w:szCs w:val="28"/>
        </w:rPr>
        <w:t xml:space="preserve">На территории Чумаковского сельсовета проживают 704 пенсионера, инвалидов – 117 человек, вдовы участников ВОВ – 5 человек, труженики тыла – 15 человек, дети войны – 42 человека, ветераны труда РФ – 110 человек, ветераны труда НСО – 176 человек, реабилитированные – 16 человек. </w:t>
      </w:r>
      <w:proofErr w:type="gramEnd"/>
    </w:p>
    <w:p w:rsidR="00CA27BD" w:rsidRPr="003215C0" w:rsidRDefault="00CA27BD" w:rsidP="00CA27BD">
      <w:pPr>
        <w:ind w:firstLine="708"/>
        <w:jc w:val="both"/>
        <w:rPr>
          <w:sz w:val="28"/>
          <w:szCs w:val="28"/>
        </w:rPr>
      </w:pPr>
      <w:r>
        <w:rPr>
          <w:sz w:val="28"/>
          <w:szCs w:val="28"/>
        </w:rPr>
        <w:t xml:space="preserve">На социальном обслуживании находятся 90 человек. Нуждаются в определении в </w:t>
      </w:r>
      <w:proofErr w:type="spellStart"/>
      <w:proofErr w:type="gramStart"/>
      <w:r>
        <w:rPr>
          <w:sz w:val="28"/>
          <w:szCs w:val="28"/>
        </w:rPr>
        <w:t>гос</w:t>
      </w:r>
      <w:proofErr w:type="spellEnd"/>
      <w:r>
        <w:rPr>
          <w:sz w:val="28"/>
          <w:szCs w:val="28"/>
        </w:rPr>
        <w:t>. учреждения</w:t>
      </w:r>
      <w:proofErr w:type="gramEnd"/>
      <w:r>
        <w:rPr>
          <w:sz w:val="28"/>
          <w:szCs w:val="28"/>
        </w:rPr>
        <w:t xml:space="preserve"> 2 человека пенсионного возраста. </w:t>
      </w:r>
    </w:p>
    <w:p w:rsidR="00CA27BD" w:rsidRDefault="00CA27BD" w:rsidP="00CA27BD">
      <w:pPr>
        <w:ind w:firstLine="708"/>
        <w:jc w:val="both"/>
        <w:rPr>
          <w:sz w:val="28"/>
          <w:szCs w:val="28"/>
        </w:rPr>
      </w:pPr>
      <w:r w:rsidRPr="001D5C1E">
        <w:rPr>
          <w:sz w:val="28"/>
          <w:szCs w:val="28"/>
        </w:rPr>
        <w:t xml:space="preserve"> За период 2018 года проделана следующая работа</w:t>
      </w:r>
      <w:r>
        <w:rPr>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59"/>
      </w:tblGrid>
      <w:tr w:rsidR="00CA27BD" w:rsidTr="00666A14">
        <w:trPr>
          <w:trHeight w:val="312"/>
        </w:trPr>
        <w:tc>
          <w:tcPr>
            <w:tcW w:w="8459" w:type="dxa"/>
          </w:tcPr>
          <w:p w:rsidR="00CA27BD" w:rsidRDefault="00CA27BD" w:rsidP="00666A14">
            <w:pPr>
              <w:tabs>
                <w:tab w:val="left" w:pos="0"/>
              </w:tabs>
              <w:jc w:val="both"/>
              <w:rPr>
                <w:sz w:val="28"/>
                <w:szCs w:val="28"/>
              </w:rPr>
            </w:pPr>
            <w:r>
              <w:rPr>
                <w:sz w:val="28"/>
                <w:szCs w:val="28"/>
              </w:rPr>
              <w:t>Обращений граждан по разным вопросам – 549</w:t>
            </w:r>
          </w:p>
        </w:tc>
      </w:tr>
      <w:tr w:rsidR="00CA27BD" w:rsidTr="00666A14">
        <w:trPr>
          <w:trHeight w:val="312"/>
        </w:trPr>
        <w:tc>
          <w:tcPr>
            <w:tcW w:w="8459" w:type="dxa"/>
          </w:tcPr>
          <w:p w:rsidR="00CA27BD" w:rsidRDefault="00CA27BD" w:rsidP="00666A14">
            <w:pPr>
              <w:jc w:val="both"/>
              <w:rPr>
                <w:sz w:val="28"/>
                <w:szCs w:val="28"/>
              </w:rPr>
            </w:pPr>
            <w:r>
              <w:rPr>
                <w:sz w:val="28"/>
                <w:szCs w:val="28"/>
              </w:rPr>
              <w:t>Выезд в село – 24</w:t>
            </w:r>
          </w:p>
        </w:tc>
      </w:tr>
      <w:tr w:rsidR="00CA27BD" w:rsidTr="00666A14">
        <w:trPr>
          <w:trHeight w:val="312"/>
        </w:trPr>
        <w:tc>
          <w:tcPr>
            <w:tcW w:w="8459" w:type="dxa"/>
          </w:tcPr>
          <w:p w:rsidR="00CA27BD" w:rsidRDefault="00CA27BD" w:rsidP="00666A14">
            <w:pPr>
              <w:jc w:val="both"/>
              <w:rPr>
                <w:sz w:val="28"/>
                <w:szCs w:val="28"/>
              </w:rPr>
            </w:pPr>
            <w:r>
              <w:rPr>
                <w:sz w:val="28"/>
                <w:szCs w:val="28"/>
              </w:rPr>
              <w:t>Актов обследования семей – 184</w:t>
            </w:r>
          </w:p>
          <w:p w:rsidR="00CA27BD" w:rsidRDefault="00CA27BD" w:rsidP="00666A14">
            <w:pPr>
              <w:jc w:val="both"/>
              <w:rPr>
                <w:sz w:val="28"/>
                <w:szCs w:val="28"/>
              </w:rPr>
            </w:pPr>
            <w:r>
              <w:rPr>
                <w:sz w:val="28"/>
                <w:szCs w:val="28"/>
              </w:rPr>
              <w:t>(+ обследование семей с детьми инвалидами – 62 акта)</w:t>
            </w:r>
          </w:p>
        </w:tc>
      </w:tr>
    </w:tbl>
    <w:p w:rsidR="00CA27BD" w:rsidRDefault="00CA27BD" w:rsidP="00CA27BD">
      <w:pPr>
        <w:tabs>
          <w:tab w:val="left" w:pos="1005"/>
        </w:tabs>
        <w:jc w:val="both"/>
        <w:rPr>
          <w:sz w:val="28"/>
          <w:szCs w:val="28"/>
        </w:rPr>
      </w:pPr>
      <w:r>
        <w:rPr>
          <w:sz w:val="28"/>
          <w:szCs w:val="28"/>
        </w:rPr>
        <w:tab/>
        <w:t xml:space="preserve">В 2018 году поставлены на учет как неблагополучные 2 семьи, </w:t>
      </w:r>
      <w:proofErr w:type="gramStart"/>
      <w:r>
        <w:rPr>
          <w:sz w:val="28"/>
          <w:szCs w:val="28"/>
        </w:rPr>
        <w:t>снятых</w:t>
      </w:r>
      <w:proofErr w:type="gramEnd"/>
      <w:r>
        <w:rPr>
          <w:sz w:val="28"/>
          <w:szCs w:val="28"/>
        </w:rPr>
        <w:t xml:space="preserve"> с учета нет.</w:t>
      </w:r>
    </w:p>
    <w:p w:rsidR="00CA27BD" w:rsidRDefault="00CA27BD" w:rsidP="00CA27BD">
      <w:pPr>
        <w:tabs>
          <w:tab w:val="left" w:pos="1005"/>
        </w:tabs>
        <w:jc w:val="both"/>
        <w:rPr>
          <w:sz w:val="28"/>
          <w:szCs w:val="28"/>
        </w:rPr>
      </w:pPr>
      <w:r>
        <w:rPr>
          <w:sz w:val="28"/>
          <w:szCs w:val="28"/>
        </w:rPr>
        <w:tab/>
        <w:t xml:space="preserve">Изъятий детей из </w:t>
      </w:r>
      <w:proofErr w:type="spellStart"/>
      <w:r>
        <w:rPr>
          <w:sz w:val="28"/>
          <w:szCs w:val="28"/>
        </w:rPr>
        <w:t>н</w:t>
      </w:r>
      <w:proofErr w:type="spellEnd"/>
      <w:r>
        <w:rPr>
          <w:sz w:val="28"/>
          <w:szCs w:val="28"/>
        </w:rPr>
        <w:t xml:space="preserve">/б семей за 2018 год – 4 из 2-х семей. Профилактика в неблагополучных семьях ведется совместно с Чумаковской СОШ, участковым уполномоченным, детским фельдшером, с детским садом, с Главой Чумаковского сельсовета, с КДН и ЗП  и Женсоветом при Чумаковском сельсовете, опекой, КДН и ЗП Куйбышевского района, Чумаковская </w:t>
      </w:r>
      <w:proofErr w:type="spellStart"/>
      <w:r>
        <w:rPr>
          <w:sz w:val="28"/>
          <w:szCs w:val="28"/>
        </w:rPr>
        <w:t>кор</w:t>
      </w:r>
      <w:proofErr w:type="spellEnd"/>
      <w:r>
        <w:rPr>
          <w:sz w:val="28"/>
          <w:szCs w:val="28"/>
        </w:rPr>
        <w:t>. школа, депутаты Совета депутатов Чумаковского сельсовета и жителями сел.</w:t>
      </w:r>
    </w:p>
    <w:p w:rsidR="00CA27BD" w:rsidRDefault="00CA27BD" w:rsidP="00CA27BD">
      <w:pPr>
        <w:tabs>
          <w:tab w:val="left" w:pos="1005"/>
        </w:tabs>
        <w:jc w:val="both"/>
        <w:rPr>
          <w:sz w:val="28"/>
          <w:szCs w:val="28"/>
        </w:rPr>
      </w:pPr>
      <w:r>
        <w:rPr>
          <w:sz w:val="28"/>
          <w:szCs w:val="28"/>
        </w:rPr>
        <w:tab/>
        <w:t xml:space="preserve"> За 2018 год было определено на реабилитацию в Чумаковскую школу-интернат 8 детей.</w:t>
      </w:r>
    </w:p>
    <w:p w:rsidR="00CA27BD" w:rsidRDefault="00CA27BD" w:rsidP="00CA27BD">
      <w:pPr>
        <w:tabs>
          <w:tab w:val="left" w:pos="1005"/>
        </w:tabs>
        <w:jc w:val="both"/>
        <w:rPr>
          <w:sz w:val="28"/>
          <w:szCs w:val="28"/>
        </w:rPr>
      </w:pPr>
      <w:r>
        <w:rPr>
          <w:sz w:val="28"/>
          <w:szCs w:val="28"/>
        </w:rPr>
        <w:tab/>
      </w:r>
      <w:proofErr w:type="gramStart"/>
      <w:r>
        <w:rPr>
          <w:sz w:val="28"/>
          <w:szCs w:val="28"/>
        </w:rPr>
        <w:t>Пролечено от алкогольной зависимости 2 человека, 3 человека пролечены в наркологии г. Куйбышева.</w:t>
      </w:r>
      <w:proofErr w:type="gramEnd"/>
    </w:p>
    <w:p w:rsidR="00CA27BD" w:rsidRDefault="00CA27BD" w:rsidP="00CA27BD">
      <w:pPr>
        <w:tabs>
          <w:tab w:val="left" w:pos="1005"/>
        </w:tabs>
        <w:jc w:val="both"/>
        <w:rPr>
          <w:sz w:val="28"/>
          <w:szCs w:val="28"/>
        </w:rPr>
      </w:pPr>
      <w:r>
        <w:rPr>
          <w:sz w:val="28"/>
          <w:szCs w:val="28"/>
        </w:rPr>
        <w:tab/>
        <w:t>По обращениям граждан оформляются детские пособия, субсидии, льготы, консультации граждан, помощь в оформлении различных документов для отдела пособий и пенсионного фонда, помощь в обращении в МФЦ.</w:t>
      </w:r>
    </w:p>
    <w:p w:rsidR="00CA27BD" w:rsidRDefault="00CA27BD" w:rsidP="00CA27BD">
      <w:pPr>
        <w:tabs>
          <w:tab w:val="left" w:pos="1005"/>
        </w:tabs>
        <w:jc w:val="both"/>
        <w:rPr>
          <w:sz w:val="28"/>
          <w:szCs w:val="28"/>
        </w:rPr>
      </w:pPr>
      <w:r>
        <w:rPr>
          <w:sz w:val="28"/>
          <w:szCs w:val="28"/>
        </w:rPr>
        <w:tab/>
        <w:t>В течени</w:t>
      </w:r>
      <w:proofErr w:type="gramStart"/>
      <w:r>
        <w:rPr>
          <w:sz w:val="28"/>
          <w:szCs w:val="28"/>
        </w:rPr>
        <w:t>и</w:t>
      </w:r>
      <w:proofErr w:type="gramEnd"/>
      <w:r>
        <w:rPr>
          <w:sz w:val="28"/>
          <w:szCs w:val="28"/>
        </w:rPr>
        <w:t xml:space="preserve"> 2018 года проводилась совместная работа с отделом льгот  детских пособий, отделом реабилитации инвалидов.</w:t>
      </w:r>
    </w:p>
    <w:p w:rsidR="00CA27BD" w:rsidRDefault="00CA27BD" w:rsidP="00CA27BD">
      <w:pPr>
        <w:ind w:firstLine="708"/>
        <w:rPr>
          <w:sz w:val="28"/>
          <w:szCs w:val="28"/>
        </w:rPr>
      </w:pPr>
    </w:p>
    <w:p w:rsidR="00B409F5" w:rsidRDefault="00B409F5" w:rsidP="00CA27BD">
      <w:pPr>
        <w:pStyle w:val="2"/>
        <w:spacing w:line="240" w:lineRule="auto"/>
        <w:jc w:val="center"/>
        <w:rPr>
          <w:b/>
          <w:sz w:val="28"/>
          <w:szCs w:val="28"/>
        </w:rPr>
      </w:pPr>
      <w:r>
        <w:rPr>
          <w:b/>
          <w:sz w:val="28"/>
          <w:szCs w:val="28"/>
        </w:rPr>
        <w:t>Работа а</w:t>
      </w:r>
      <w:r w:rsidR="00CA27BD" w:rsidRPr="00CA27BD">
        <w:rPr>
          <w:b/>
          <w:sz w:val="28"/>
          <w:szCs w:val="28"/>
        </w:rPr>
        <w:t>дминистративн</w:t>
      </w:r>
      <w:r>
        <w:rPr>
          <w:b/>
          <w:sz w:val="28"/>
          <w:szCs w:val="28"/>
        </w:rPr>
        <w:t>ой</w:t>
      </w:r>
      <w:r w:rsidR="00CA27BD" w:rsidRPr="00CA27BD">
        <w:rPr>
          <w:b/>
          <w:sz w:val="28"/>
          <w:szCs w:val="28"/>
        </w:rPr>
        <w:t xml:space="preserve"> комисси</w:t>
      </w:r>
      <w:r>
        <w:rPr>
          <w:b/>
          <w:sz w:val="28"/>
          <w:szCs w:val="28"/>
        </w:rPr>
        <w:t>и Чумаковского сельсовета</w:t>
      </w:r>
    </w:p>
    <w:p w:rsidR="00CA27BD" w:rsidRPr="00CA27BD" w:rsidRDefault="00CA27BD" w:rsidP="00CA27BD">
      <w:pPr>
        <w:pStyle w:val="2"/>
        <w:spacing w:line="240" w:lineRule="auto"/>
        <w:jc w:val="center"/>
        <w:rPr>
          <w:b/>
          <w:bCs/>
          <w:sz w:val="28"/>
          <w:szCs w:val="28"/>
        </w:rPr>
      </w:pPr>
      <w:r w:rsidRPr="00CA27BD">
        <w:rPr>
          <w:b/>
          <w:sz w:val="28"/>
          <w:szCs w:val="28"/>
        </w:rPr>
        <w:t xml:space="preserve"> за 2017год.</w:t>
      </w:r>
    </w:p>
    <w:p w:rsidR="00CA27BD" w:rsidRDefault="00CA27BD" w:rsidP="00CA27BD"/>
    <w:p w:rsidR="00CA27BD" w:rsidRPr="00767E61" w:rsidRDefault="00CA27BD" w:rsidP="000B0977">
      <w:pPr>
        <w:numPr>
          <w:ilvl w:val="0"/>
          <w:numId w:val="1"/>
        </w:numPr>
        <w:tabs>
          <w:tab w:val="clear" w:pos="720"/>
          <w:tab w:val="num" w:pos="0"/>
        </w:tabs>
        <w:ind w:left="0" w:firstLine="709"/>
        <w:jc w:val="both"/>
        <w:rPr>
          <w:sz w:val="28"/>
          <w:szCs w:val="28"/>
        </w:rPr>
      </w:pPr>
      <w:r w:rsidRPr="00767E61">
        <w:rPr>
          <w:sz w:val="28"/>
          <w:szCs w:val="28"/>
        </w:rPr>
        <w:t>За 12 месяцев 201</w:t>
      </w:r>
      <w:r w:rsidR="000B0977">
        <w:rPr>
          <w:sz w:val="28"/>
          <w:szCs w:val="28"/>
        </w:rPr>
        <w:t>8</w:t>
      </w:r>
      <w:r w:rsidRPr="00767E61">
        <w:rPr>
          <w:sz w:val="28"/>
          <w:szCs w:val="28"/>
        </w:rPr>
        <w:t xml:space="preserve">  года в административную комиссию  Чумаковского сельсовета</w:t>
      </w:r>
      <w:r>
        <w:rPr>
          <w:sz w:val="28"/>
          <w:szCs w:val="28"/>
        </w:rPr>
        <w:t xml:space="preserve"> </w:t>
      </w:r>
      <w:r w:rsidRPr="00767E61">
        <w:rPr>
          <w:sz w:val="28"/>
          <w:szCs w:val="28"/>
        </w:rPr>
        <w:t xml:space="preserve">поступил </w:t>
      </w:r>
      <w:r w:rsidR="000B0977">
        <w:rPr>
          <w:sz w:val="28"/>
          <w:szCs w:val="28"/>
        </w:rPr>
        <w:t>1</w:t>
      </w:r>
      <w:r w:rsidRPr="00767E61">
        <w:rPr>
          <w:sz w:val="28"/>
          <w:szCs w:val="28"/>
        </w:rPr>
        <w:t xml:space="preserve"> протокол об  административн</w:t>
      </w:r>
      <w:r w:rsidR="000B0977">
        <w:rPr>
          <w:sz w:val="28"/>
          <w:szCs w:val="28"/>
        </w:rPr>
        <w:t>ом</w:t>
      </w:r>
      <w:r w:rsidRPr="00767E61">
        <w:rPr>
          <w:sz w:val="28"/>
          <w:szCs w:val="28"/>
        </w:rPr>
        <w:t xml:space="preserve"> </w:t>
      </w:r>
      <w:r w:rsidR="000B0977">
        <w:rPr>
          <w:sz w:val="28"/>
          <w:szCs w:val="28"/>
        </w:rPr>
        <w:t>п</w:t>
      </w:r>
      <w:r w:rsidRPr="00767E61">
        <w:rPr>
          <w:sz w:val="28"/>
          <w:szCs w:val="28"/>
        </w:rPr>
        <w:t>равонарушени</w:t>
      </w:r>
      <w:r w:rsidR="000B0977">
        <w:rPr>
          <w:sz w:val="28"/>
          <w:szCs w:val="28"/>
        </w:rPr>
        <w:t>и</w:t>
      </w:r>
      <w:r w:rsidRPr="00767E61">
        <w:rPr>
          <w:sz w:val="28"/>
          <w:szCs w:val="28"/>
        </w:rPr>
        <w:t>.</w:t>
      </w:r>
    </w:p>
    <w:p w:rsidR="000B0977" w:rsidRPr="004419F6" w:rsidRDefault="000B0977" w:rsidP="000B0977">
      <w:pPr>
        <w:numPr>
          <w:ilvl w:val="0"/>
          <w:numId w:val="1"/>
        </w:numPr>
        <w:tabs>
          <w:tab w:val="clear" w:pos="720"/>
          <w:tab w:val="num" w:pos="142"/>
        </w:tabs>
        <w:spacing w:line="276" w:lineRule="auto"/>
        <w:ind w:left="0" w:firstLine="709"/>
        <w:jc w:val="both"/>
        <w:rPr>
          <w:sz w:val="28"/>
          <w:szCs w:val="28"/>
        </w:rPr>
      </w:pPr>
      <w:r>
        <w:rPr>
          <w:sz w:val="28"/>
          <w:szCs w:val="28"/>
        </w:rPr>
        <w:t>Составлен  1 протокол об административном правонарушении  с вынесением штрафа на сумму 2 тыс. руб.</w:t>
      </w:r>
    </w:p>
    <w:p w:rsidR="00CA27BD" w:rsidRPr="00767E61" w:rsidRDefault="00CA27BD" w:rsidP="000B0977">
      <w:pPr>
        <w:numPr>
          <w:ilvl w:val="0"/>
          <w:numId w:val="1"/>
        </w:numPr>
        <w:tabs>
          <w:tab w:val="clear" w:pos="720"/>
          <w:tab w:val="num" w:pos="0"/>
        </w:tabs>
        <w:ind w:left="0" w:firstLine="709"/>
        <w:jc w:val="both"/>
        <w:rPr>
          <w:sz w:val="28"/>
          <w:szCs w:val="28"/>
        </w:rPr>
      </w:pPr>
      <w:r w:rsidRPr="00767E61">
        <w:rPr>
          <w:sz w:val="28"/>
          <w:szCs w:val="28"/>
        </w:rPr>
        <w:lastRenderedPageBreak/>
        <w:t>За прошедший период проводились систематически профилактические беседы с жителями населенных пунктов Чумаковского  сельсовета  по противопожарной безопасности, по правилам благоустройства и по содержанию домашних животных.</w:t>
      </w:r>
    </w:p>
    <w:p w:rsidR="00CA27BD" w:rsidRPr="00767E61" w:rsidRDefault="00CA27BD" w:rsidP="000B0977">
      <w:pPr>
        <w:numPr>
          <w:ilvl w:val="0"/>
          <w:numId w:val="1"/>
        </w:numPr>
        <w:tabs>
          <w:tab w:val="clear" w:pos="720"/>
          <w:tab w:val="num" w:pos="0"/>
        </w:tabs>
        <w:ind w:left="0" w:firstLine="709"/>
        <w:jc w:val="both"/>
        <w:rPr>
          <w:sz w:val="28"/>
          <w:szCs w:val="28"/>
        </w:rPr>
      </w:pPr>
      <w:r w:rsidRPr="00767E61">
        <w:rPr>
          <w:sz w:val="28"/>
          <w:szCs w:val="28"/>
        </w:rPr>
        <w:t>Вывешивались объявления о содержании собак на привязи,  о надлежащем содержании КРС, свиней и лошадей.</w:t>
      </w:r>
    </w:p>
    <w:p w:rsidR="00CA27BD" w:rsidRPr="00767E61" w:rsidRDefault="00CA27BD" w:rsidP="000B0977">
      <w:pPr>
        <w:numPr>
          <w:ilvl w:val="0"/>
          <w:numId w:val="1"/>
        </w:numPr>
        <w:tabs>
          <w:tab w:val="clear" w:pos="720"/>
          <w:tab w:val="num" w:pos="0"/>
        </w:tabs>
        <w:ind w:left="0" w:firstLine="709"/>
        <w:jc w:val="both"/>
        <w:rPr>
          <w:sz w:val="28"/>
          <w:szCs w:val="28"/>
        </w:rPr>
      </w:pPr>
      <w:r w:rsidRPr="00767E61">
        <w:rPr>
          <w:sz w:val="28"/>
          <w:szCs w:val="28"/>
        </w:rPr>
        <w:t>Проводились сходы граждан в каждом населенном пункте с освещением вопросов  о содержании домашних животных.</w:t>
      </w:r>
    </w:p>
    <w:p w:rsidR="00CA27BD" w:rsidRPr="00767E61" w:rsidRDefault="00CA27BD" w:rsidP="000B0977">
      <w:pPr>
        <w:numPr>
          <w:ilvl w:val="0"/>
          <w:numId w:val="1"/>
        </w:numPr>
        <w:tabs>
          <w:tab w:val="clear" w:pos="720"/>
          <w:tab w:val="num" w:pos="0"/>
        </w:tabs>
        <w:ind w:left="0" w:firstLine="709"/>
        <w:jc w:val="both"/>
        <w:rPr>
          <w:sz w:val="28"/>
          <w:szCs w:val="28"/>
        </w:rPr>
      </w:pPr>
      <w:r w:rsidRPr="00767E61">
        <w:rPr>
          <w:sz w:val="28"/>
          <w:szCs w:val="28"/>
        </w:rPr>
        <w:t xml:space="preserve">Направлялись  предписания жителям с замечанием о  наведении порядка  на придомовой территории. </w:t>
      </w:r>
    </w:p>
    <w:p w:rsidR="00CA27BD" w:rsidRPr="00CA27BD" w:rsidRDefault="00CA27BD" w:rsidP="00CA27BD">
      <w:pPr>
        <w:ind w:firstLine="708"/>
        <w:rPr>
          <w:sz w:val="28"/>
          <w:szCs w:val="28"/>
        </w:rPr>
      </w:pPr>
    </w:p>
    <w:sectPr w:rsidR="00CA27BD" w:rsidRPr="00CA27BD" w:rsidSect="00D67C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D35A0"/>
    <w:multiLevelType w:val="hybridMultilevel"/>
    <w:tmpl w:val="A4388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A13E8A"/>
    <w:multiLevelType w:val="hybridMultilevel"/>
    <w:tmpl w:val="CD5266CE"/>
    <w:lvl w:ilvl="0" w:tplc="0419000F">
      <w:start w:val="1"/>
      <w:numFmt w:val="decimal"/>
      <w:lvlText w:val="%1."/>
      <w:lvlJc w:val="left"/>
      <w:pPr>
        <w:ind w:left="1699"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A871182"/>
    <w:multiLevelType w:val="hybridMultilevel"/>
    <w:tmpl w:val="934A0E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F80961"/>
    <w:multiLevelType w:val="hybridMultilevel"/>
    <w:tmpl w:val="019C3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5C399C"/>
    <w:multiLevelType w:val="hybridMultilevel"/>
    <w:tmpl w:val="7020196C"/>
    <w:lvl w:ilvl="0" w:tplc="BEBA8E52">
      <w:start w:val="1"/>
      <w:numFmt w:val="decimal"/>
      <w:lvlText w:val="%1."/>
      <w:lvlJc w:val="left"/>
      <w:pPr>
        <w:ind w:left="1699"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B4B40CE"/>
    <w:multiLevelType w:val="hybridMultilevel"/>
    <w:tmpl w:val="AE80D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765BEA"/>
    <w:multiLevelType w:val="hybridMultilevel"/>
    <w:tmpl w:val="D924C726"/>
    <w:lvl w:ilvl="0" w:tplc="0419000F">
      <w:start w:val="1"/>
      <w:numFmt w:val="decimal"/>
      <w:lvlText w:val="%1."/>
      <w:lvlJc w:val="left"/>
      <w:pPr>
        <w:ind w:left="1699"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6"/>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A4C"/>
    <w:rsid w:val="00040A0F"/>
    <w:rsid w:val="0006788F"/>
    <w:rsid w:val="000771E0"/>
    <w:rsid w:val="000B0977"/>
    <w:rsid w:val="000B5E57"/>
    <w:rsid w:val="000D14AD"/>
    <w:rsid w:val="00130185"/>
    <w:rsid w:val="001C18F5"/>
    <w:rsid w:val="0026676F"/>
    <w:rsid w:val="002E4FF0"/>
    <w:rsid w:val="004435DA"/>
    <w:rsid w:val="0045667B"/>
    <w:rsid w:val="004763E0"/>
    <w:rsid w:val="004B212D"/>
    <w:rsid w:val="00553490"/>
    <w:rsid w:val="005A5662"/>
    <w:rsid w:val="005B1B59"/>
    <w:rsid w:val="005B7576"/>
    <w:rsid w:val="00666A14"/>
    <w:rsid w:val="0075349E"/>
    <w:rsid w:val="007D78A3"/>
    <w:rsid w:val="00801289"/>
    <w:rsid w:val="00856099"/>
    <w:rsid w:val="009A45C7"/>
    <w:rsid w:val="00B409F5"/>
    <w:rsid w:val="00C628AA"/>
    <w:rsid w:val="00CA27BD"/>
    <w:rsid w:val="00D37A4C"/>
    <w:rsid w:val="00D67CA8"/>
    <w:rsid w:val="00D81516"/>
    <w:rsid w:val="00DB4469"/>
    <w:rsid w:val="00E26052"/>
    <w:rsid w:val="00E61E41"/>
    <w:rsid w:val="00E72973"/>
    <w:rsid w:val="00E81FF7"/>
    <w:rsid w:val="00E82143"/>
    <w:rsid w:val="00EB659B"/>
    <w:rsid w:val="00F85CA9"/>
    <w:rsid w:val="00FE4451"/>
    <w:rsid w:val="00FF5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A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78A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7A4C"/>
    <w:rPr>
      <w:color w:val="0000FF"/>
      <w:u w:val="single"/>
    </w:rPr>
  </w:style>
  <w:style w:type="paragraph" w:styleId="2">
    <w:name w:val="Body Text Indent 2"/>
    <w:basedOn w:val="a"/>
    <w:link w:val="20"/>
    <w:rsid w:val="00CA27BD"/>
    <w:pPr>
      <w:spacing w:after="120" w:line="480" w:lineRule="auto"/>
      <w:ind w:left="283"/>
    </w:pPr>
  </w:style>
  <w:style w:type="character" w:customStyle="1" w:styleId="20">
    <w:name w:val="Основной текст с отступом 2 Знак"/>
    <w:basedOn w:val="a0"/>
    <w:link w:val="2"/>
    <w:rsid w:val="00CA27BD"/>
    <w:rPr>
      <w:rFonts w:ascii="Times New Roman" w:eastAsia="Times New Roman" w:hAnsi="Times New Roman" w:cs="Times New Roman"/>
      <w:sz w:val="24"/>
      <w:szCs w:val="24"/>
      <w:lang w:eastAsia="ru-RU"/>
    </w:rPr>
  </w:style>
  <w:style w:type="paragraph" w:customStyle="1" w:styleId="11">
    <w:name w:val="Абзац списка1"/>
    <w:basedOn w:val="a"/>
    <w:rsid w:val="00CA27BD"/>
    <w:pPr>
      <w:spacing w:after="200" w:line="276" w:lineRule="auto"/>
      <w:ind w:left="720"/>
    </w:pPr>
    <w:rPr>
      <w:rFonts w:ascii="Calibri" w:hAnsi="Calibri"/>
      <w:sz w:val="22"/>
      <w:szCs w:val="22"/>
      <w:lang w:eastAsia="en-US"/>
    </w:rPr>
  </w:style>
  <w:style w:type="table" w:styleId="a4">
    <w:name w:val="Table Grid"/>
    <w:basedOn w:val="a1"/>
    <w:rsid w:val="00CA2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nhideWhenUsed/>
    <w:rsid w:val="007D78A3"/>
    <w:pPr>
      <w:spacing w:after="120"/>
    </w:pPr>
  </w:style>
  <w:style w:type="character" w:customStyle="1" w:styleId="a6">
    <w:name w:val="Основной текст Знак"/>
    <w:basedOn w:val="a0"/>
    <w:link w:val="a5"/>
    <w:uiPriority w:val="99"/>
    <w:semiHidden/>
    <w:rsid w:val="007D78A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D78A3"/>
    <w:rPr>
      <w:rFonts w:ascii="Arial" w:eastAsia="Times New Roman" w:hAnsi="Arial" w:cs="Arial"/>
      <w:b/>
      <w:bCs/>
      <w:kern w:val="32"/>
      <w:sz w:val="32"/>
      <w:szCs w:val="32"/>
      <w:lang w:eastAsia="ru-RU"/>
    </w:rPr>
  </w:style>
  <w:style w:type="paragraph" w:styleId="a7">
    <w:name w:val="Balloon Text"/>
    <w:basedOn w:val="a"/>
    <w:link w:val="a8"/>
    <w:semiHidden/>
    <w:rsid w:val="007D78A3"/>
    <w:rPr>
      <w:rFonts w:ascii="Tahoma" w:hAnsi="Tahoma" w:cs="Tahoma"/>
      <w:sz w:val="16"/>
      <w:szCs w:val="16"/>
    </w:rPr>
  </w:style>
  <w:style w:type="character" w:customStyle="1" w:styleId="a8">
    <w:name w:val="Текст выноски Знак"/>
    <w:basedOn w:val="a0"/>
    <w:link w:val="a7"/>
    <w:semiHidden/>
    <w:rsid w:val="007D78A3"/>
    <w:rPr>
      <w:rFonts w:ascii="Tahoma" w:eastAsia="Times New Roman" w:hAnsi="Tahoma" w:cs="Tahoma"/>
      <w:sz w:val="16"/>
      <w:szCs w:val="16"/>
      <w:lang w:eastAsia="ru-RU"/>
    </w:rPr>
  </w:style>
  <w:style w:type="paragraph" w:styleId="a9">
    <w:name w:val="header"/>
    <w:basedOn w:val="a"/>
    <w:link w:val="aa"/>
    <w:rsid w:val="007D78A3"/>
    <w:pPr>
      <w:tabs>
        <w:tab w:val="center" w:pos="4677"/>
        <w:tab w:val="right" w:pos="9355"/>
      </w:tabs>
    </w:pPr>
  </w:style>
  <w:style w:type="character" w:customStyle="1" w:styleId="aa">
    <w:name w:val="Верхний колонтитул Знак"/>
    <w:basedOn w:val="a0"/>
    <w:link w:val="a9"/>
    <w:rsid w:val="007D78A3"/>
    <w:rPr>
      <w:rFonts w:ascii="Times New Roman" w:eastAsia="Times New Roman" w:hAnsi="Times New Roman" w:cs="Times New Roman"/>
      <w:sz w:val="24"/>
      <w:szCs w:val="24"/>
      <w:lang w:eastAsia="ru-RU"/>
    </w:rPr>
  </w:style>
  <w:style w:type="paragraph" w:styleId="ab">
    <w:name w:val="footer"/>
    <w:basedOn w:val="a"/>
    <w:link w:val="ac"/>
    <w:rsid w:val="007D78A3"/>
    <w:pPr>
      <w:tabs>
        <w:tab w:val="center" w:pos="4677"/>
        <w:tab w:val="right" w:pos="9355"/>
      </w:tabs>
    </w:pPr>
  </w:style>
  <w:style w:type="character" w:customStyle="1" w:styleId="ac">
    <w:name w:val="Нижний колонтитул Знак"/>
    <w:basedOn w:val="a0"/>
    <w:link w:val="ab"/>
    <w:rsid w:val="007D78A3"/>
    <w:rPr>
      <w:rFonts w:ascii="Times New Roman" w:eastAsia="Times New Roman" w:hAnsi="Times New Roman" w:cs="Times New Roman"/>
      <w:sz w:val="24"/>
      <w:szCs w:val="24"/>
      <w:lang w:eastAsia="ru-RU"/>
    </w:rPr>
  </w:style>
  <w:style w:type="character" w:customStyle="1" w:styleId="btn">
    <w:name w:val="btn"/>
    <w:rsid w:val="007D78A3"/>
  </w:style>
  <w:style w:type="paragraph" w:customStyle="1" w:styleId="12">
    <w:name w:val="Нижний колонтитул1"/>
    <w:basedOn w:val="a"/>
    <w:rsid w:val="007D78A3"/>
    <w:pPr>
      <w:spacing w:before="750"/>
      <w:jc w:val="both"/>
    </w:pPr>
    <w:rPr>
      <w:rFonts w:ascii="Arial" w:hAnsi="Arial" w:cs="Arial"/>
      <w:sz w:val="20"/>
      <w:szCs w:val="20"/>
    </w:rPr>
  </w:style>
  <w:style w:type="paragraph" w:styleId="ad">
    <w:name w:val="List Paragraph"/>
    <w:basedOn w:val="a"/>
    <w:uiPriority w:val="34"/>
    <w:qFormat/>
    <w:rsid w:val="00040A0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umakovo.ru/" TargetMode="External"/><Relationship Id="rId5" Type="http://schemas.openxmlformats.org/officeDocument/2006/relationships/hyperlink" Target="http://chumakov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23</Pages>
  <Words>7367</Words>
  <Characters>41996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2019-02-07T08:29:00Z</dcterms:created>
  <dcterms:modified xsi:type="dcterms:W3CDTF">2019-02-13T08:25:00Z</dcterms:modified>
</cp:coreProperties>
</file>