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71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E60C71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E60C71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60C71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C71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60C71" w:rsidRPr="00B66CFF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C71" w:rsidRDefault="00E60C71" w:rsidP="00E60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04.02.2020  № 8</w:t>
      </w:r>
    </w:p>
    <w:p w:rsidR="00E60C71" w:rsidRDefault="00E60C71" w:rsidP="00E60C71"/>
    <w:p w:rsidR="00E60C71" w:rsidRPr="00D24DB4" w:rsidRDefault="00E60C71" w:rsidP="00E60C7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4DB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б утверждении Положения об организации ритуальных услуг, порядке деятельности и содержания общественных кладбищ на территории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Чумаковского</w:t>
      </w:r>
      <w:proofErr w:type="spellEnd"/>
      <w:r w:rsidRPr="00D24DB4">
        <w:rPr>
          <w:rFonts w:ascii="Times New Roman" w:hAnsi="Times New Roman"/>
          <w:sz w:val="28"/>
          <w:szCs w:val="28"/>
          <w:lang w:eastAsia="ru-RU"/>
        </w:rPr>
        <w:t xml:space="preserve"> сельсовета Куйбышевского района </w:t>
      </w:r>
    </w:p>
    <w:p w:rsidR="00E60C71" w:rsidRPr="00D24DB4" w:rsidRDefault="00E60C71" w:rsidP="00E60C7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24DB4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E60C71" w:rsidRPr="00D24DB4" w:rsidRDefault="00E60C71" w:rsidP="00E60C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0C71" w:rsidRPr="00D24DB4" w:rsidRDefault="00E60C71" w:rsidP="00E60C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DB4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12.01.1996 г. № 8-ФЗ «О погребении и похоронном деле», 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Чумаковского</w:t>
      </w:r>
      <w:proofErr w:type="spellEnd"/>
      <w:r w:rsidRPr="00D24DB4">
        <w:rPr>
          <w:rFonts w:ascii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Чумаковского</w:t>
      </w:r>
      <w:proofErr w:type="spellEnd"/>
      <w:r w:rsidRPr="009A1B9A">
        <w:rPr>
          <w:rFonts w:ascii="Times New Roman" w:hAnsi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D24DB4">
        <w:rPr>
          <w:rFonts w:ascii="Times New Roman" w:hAnsi="Times New Roman"/>
          <w:sz w:val="28"/>
          <w:szCs w:val="28"/>
          <w:lang w:eastAsia="ru-RU"/>
        </w:rPr>
        <w:t>:</w:t>
      </w:r>
    </w:p>
    <w:p w:rsidR="00E60C71" w:rsidRPr="00D24DB4" w:rsidRDefault="00E60C71" w:rsidP="00E6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D24DB4">
        <w:rPr>
          <w:rFonts w:ascii="Times New Roman" w:hAnsi="Times New Roman"/>
          <w:sz w:val="28"/>
          <w:szCs w:val="28"/>
          <w:lang w:eastAsia="ru-RU"/>
        </w:rPr>
        <w:t>:</w:t>
      </w:r>
    </w:p>
    <w:p w:rsidR="00E60C71" w:rsidRDefault="00E60C71" w:rsidP="00E60C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DB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 об организации ритуальных услуг, порядке</w:t>
      </w:r>
      <w:r w:rsidRPr="00D24DB4">
        <w:rPr>
          <w:rFonts w:ascii="Times New Roman" w:hAnsi="Times New Roman"/>
          <w:sz w:val="28"/>
          <w:szCs w:val="28"/>
        </w:rPr>
        <w:t xml:space="preserve"> деятельности и содержания общественных кладбищ на территории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Чумаковского</w:t>
      </w:r>
      <w:proofErr w:type="spellEnd"/>
      <w:r w:rsidRPr="00D24DB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DB4">
        <w:rPr>
          <w:rFonts w:ascii="Times New Roman" w:hAnsi="Times New Roman"/>
          <w:sz w:val="28"/>
          <w:szCs w:val="28"/>
        </w:rPr>
        <w:t>согласно приложению.</w:t>
      </w:r>
    </w:p>
    <w:p w:rsidR="00E60C71" w:rsidRPr="009260E5" w:rsidRDefault="00E60C71" w:rsidP="00E60C7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0E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9260E5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«</w:t>
      </w:r>
      <w:r>
        <w:rPr>
          <w:rFonts w:ascii="Times New Roman" w:hAnsi="Times New Roman"/>
          <w:sz w:val="28"/>
          <w:szCs w:val="28"/>
        </w:rPr>
        <w:t>В</w:t>
      </w:r>
      <w:r w:rsidRPr="009260E5">
        <w:rPr>
          <w:rFonts w:ascii="Times New Roman" w:hAnsi="Times New Roman"/>
          <w:sz w:val="28"/>
          <w:szCs w:val="28"/>
        </w:rPr>
        <w:t xml:space="preserve">естник»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9260E5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в телекоммуникационной сети «Интернет». </w:t>
      </w:r>
    </w:p>
    <w:p w:rsidR="00E60C71" w:rsidRPr="009A1B9A" w:rsidRDefault="00E60C71" w:rsidP="00E60C71">
      <w:pPr>
        <w:pStyle w:val="a3"/>
        <w:spacing w:after="0"/>
        <w:ind w:left="1068"/>
        <w:rPr>
          <w:rFonts w:ascii="Times New Roman" w:hAnsi="Times New Roman"/>
          <w:sz w:val="28"/>
          <w:szCs w:val="28"/>
        </w:rPr>
      </w:pPr>
    </w:p>
    <w:p w:rsidR="00E60C71" w:rsidRDefault="00E60C71" w:rsidP="00E60C71">
      <w:pPr>
        <w:ind w:left="-142" w:right="140"/>
        <w:jc w:val="both"/>
      </w:pPr>
    </w:p>
    <w:p w:rsidR="00E60C71" w:rsidRPr="00BE1BA9" w:rsidRDefault="00E60C71" w:rsidP="00E60C71">
      <w:pPr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В.В.Апонасенко</w:t>
      </w:r>
      <w:proofErr w:type="spellEnd"/>
    </w:p>
    <w:p w:rsidR="00E60C71" w:rsidRDefault="00E60C71" w:rsidP="00E60C71"/>
    <w:p w:rsidR="00E60C71" w:rsidRDefault="00E60C71" w:rsidP="00E60C71"/>
    <w:p w:rsidR="00E60C71" w:rsidRDefault="00E60C71" w:rsidP="00E60C71"/>
    <w:p w:rsidR="00E60C71" w:rsidRDefault="00E60C71" w:rsidP="00E60C71"/>
    <w:p w:rsidR="00E60C71" w:rsidRDefault="00E60C71" w:rsidP="00E60C71"/>
    <w:p w:rsidR="00E60C71" w:rsidRPr="009A1B9A" w:rsidRDefault="00E60C71" w:rsidP="00E60C7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E60C71" w:rsidRDefault="00E60C71" w:rsidP="00E60C7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E60C71" w:rsidRPr="009A1B9A" w:rsidRDefault="00E60C71" w:rsidP="00E60C71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Чумаковского</w:t>
      </w:r>
      <w:proofErr w:type="spellEnd"/>
      <w:r w:rsidRPr="009A1B9A">
        <w:rPr>
          <w:rFonts w:ascii="Times New Roman" w:hAnsi="Times New Roman"/>
        </w:rPr>
        <w:t xml:space="preserve"> сельсовета</w:t>
      </w:r>
    </w:p>
    <w:p w:rsidR="00E60C71" w:rsidRDefault="00E60C71" w:rsidP="00E60C71">
      <w:pPr>
        <w:spacing w:after="0" w:line="240" w:lineRule="auto"/>
        <w:jc w:val="right"/>
        <w:rPr>
          <w:rFonts w:ascii="Times New Roman" w:hAnsi="Times New Roman"/>
        </w:rPr>
      </w:pPr>
      <w:r w:rsidRPr="009A1B9A">
        <w:rPr>
          <w:rFonts w:ascii="Times New Roman" w:hAnsi="Times New Roman"/>
        </w:rPr>
        <w:t xml:space="preserve">Куйбышевского района </w:t>
      </w:r>
    </w:p>
    <w:p w:rsidR="00E60C71" w:rsidRPr="009A1B9A" w:rsidRDefault="00E60C71" w:rsidP="00E60C71">
      <w:pPr>
        <w:spacing w:after="0" w:line="240" w:lineRule="auto"/>
        <w:jc w:val="right"/>
        <w:rPr>
          <w:rFonts w:ascii="Times New Roman" w:hAnsi="Times New Roman"/>
        </w:rPr>
      </w:pPr>
      <w:r w:rsidRPr="009A1B9A">
        <w:rPr>
          <w:rFonts w:ascii="Times New Roman" w:hAnsi="Times New Roman"/>
        </w:rPr>
        <w:t>Новосибирской области</w:t>
      </w:r>
    </w:p>
    <w:p w:rsidR="00E60C71" w:rsidRPr="00917DD2" w:rsidRDefault="00E60C71" w:rsidP="00E60C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04.02.2020</w:t>
      </w:r>
      <w:r w:rsidRPr="009A1B9A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№8</w:t>
      </w:r>
    </w:p>
    <w:p w:rsidR="00E60C71" w:rsidRDefault="00E60C71" w:rsidP="00E60C71">
      <w:pPr>
        <w:spacing w:after="0"/>
        <w:jc w:val="both"/>
        <w:rPr>
          <w:rFonts w:ascii="Times New Roman" w:hAnsi="Times New Roman"/>
        </w:rPr>
      </w:pPr>
    </w:p>
    <w:p w:rsidR="00E60C71" w:rsidRPr="00BE1BA9" w:rsidRDefault="00E60C71" w:rsidP="00E60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1BA9">
        <w:rPr>
          <w:rFonts w:ascii="Times New Roman" w:hAnsi="Times New Roman"/>
          <w:b/>
          <w:sz w:val="28"/>
          <w:szCs w:val="28"/>
        </w:rPr>
        <w:t>ПОЛОЖЕНИЕ</w:t>
      </w:r>
    </w:p>
    <w:p w:rsidR="00E60C71" w:rsidRPr="00BE1BA9" w:rsidRDefault="00E60C71" w:rsidP="00E60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1BA9">
        <w:rPr>
          <w:rFonts w:ascii="Times New Roman" w:hAnsi="Times New Roman"/>
          <w:b/>
          <w:sz w:val="28"/>
          <w:szCs w:val="28"/>
        </w:rPr>
        <w:t xml:space="preserve">ОБ ОРГАНИЗАЦИИ РИТУАЛЬНЫХ УСЛУГ, ПОРЯДКЕ ДЕЯТЕЛЬНОСТИ И СОДЕРЖАНИЯ ОБЩЕСТВЕННЫХ КЛАДБИЩ НА ТЕРРИТОРИИ ЧУМАККОВСКОГО СЕЛЬСОВЕТА КУЙБЫШЕВСКОГО РАЙОНА НОВОСИБИРСКОЙ ОБЛАСТИ </w:t>
      </w:r>
    </w:p>
    <w:p w:rsidR="00E60C71" w:rsidRPr="00BE1BA9" w:rsidRDefault="00E60C71" w:rsidP="00E60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0C71" w:rsidRPr="00BE1BA9" w:rsidRDefault="00E60C71" w:rsidP="00E60C71">
      <w:pPr>
        <w:jc w:val="center"/>
        <w:rPr>
          <w:rFonts w:ascii="Times New Roman" w:hAnsi="Times New Roman"/>
          <w:b/>
          <w:sz w:val="28"/>
          <w:szCs w:val="28"/>
        </w:rPr>
      </w:pPr>
      <w:r w:rsidRPr="00BE1BA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E1BA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1.1. Настоящие Положение регулирует отношения, связанные с вопросами организации ритуальных услуг, порядке деятельности и содержания общественных  кладбищ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1BA9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E1BA9">
        <w:rPr>
          <w:rFonts w:ascii="Times New Roman" w:hAnsi="Times New Roman"/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12 января 1996 года № 8-ФЗ  «О погребении и похоронном деле», Указом Президента Российской Федерации от 29 июня 1996 года № 1001 «О гарантиях прав граждан на предоставление услуг по погребению умерших», иными нормативными правовыми актами Российской Федерации, нормативными правовыми актами Новосибирской области в сфере погребения и похоронного дела, 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BE1BA9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области, настоящим Положением и иными нормативными правовыми актами муниципального образования.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1.3. В настоящем положении используются следующие понятия: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BA9">
        <w:rPr>
          <w:rFonts w:ascii="Times New Roman" w:hAnsi="Times New Roman"/>
          <w:sz w:val="28"/>
          <w:szCs w:val="28"/>
        </w:rPr>
        <w:t>- одиночные захоронения - места захоронения, предоставляемые на территории общественных кладбищ для погребения умерших (погибших), не имеющих супруга, близких родственников, иных родственников либо законного представителя умершего;</w:t>
      </w:r>
      <w:proofErr w:type="gramEnd"/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- родственные захоронения - 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земельном участке умершего супруга или близкого родственника.</w:t>
      </w:r>
    </w:p>
    <w:p w:rsidR="00E60C71" w:rsidRPr="00BE1BA9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BA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E1BA9">
        <w:rPr>
          <w:rFonts w:ascii="Times New Roman" w:hAnsi="Times New Roman"/>
          <w:b/>
          <w:sz w:val="28"/>
          <w:szCs w:val="28"/>
        </w:rPr>
        <w:t>. Полномочия сельсовета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2.1. К полномочиям </w:t>
      </w:r>
      <w:r>
        <w:rPr>
          <w:rFonts w:ascii="Times New Roman" w:hAnsi="Times New Roman"/>
          <w:sz w:val="28"/>
          <w:szCs w:val="28"/>
        </w:rPr>
        <w:t>сельсовета</w:t>
      </w:r>
      <w:r w:rsidRPr="00BE1BA9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29 июня 1996 года № 1001 «О гарантиях прав граждан на предоставление услуг по погребению умерших» в области погребения и организации похоронного дела относятся: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1) установление требований к качеству услуг по погребению, оказываемых специализированной службой по вопросам похоронного дела (далее - специализированная служба) на безвозмездной основе;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2) установление правил содержания мест погребения;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3) определение порядка деятельности общественных кладбищ;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lastRenderedPageBreak/>
        <w:t>4) установление размера бесплатно предоставляемого участка земли на территории кладбища для погребения умершего;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5) иные полномочия, установленные законодательством Российской Федерации и законодательством Новосибирской области.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2.2. К полномочиям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BE1BA9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погребения и организации похоронного дела относятся: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1) организация похоронного дела в муниципальном образовании;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2) создание и определение порядка деятельности специализированной службы по вопросам похоронного дела;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3) принятие решения о создании мест погребения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BE1BA9">
        <w:rPr>
          <w:rFonts w:ascii="Times New Roman" w:hAnsi="Times New Roman"/>
          <w:sz w:val="28"/>
          <w:szCs w:val="28"/>
        </w:rPr>
        <w:t xml:space="preserve"> сельсовета;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4) принятие решения о переносе мест погребения в случае угрозы стихийных бедствий;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5)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6) проведение обследования местности в целях выявления возможных неизвестных захоронений;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7) при обнаружении старых военных и ранее неизвестных захоронений обозначение и регистрация мест захоронений, в необходимых случаях организация перезахоронения останков погибших;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8) принятие решения о создании воинских и </w:t>
      </w:r>
      <w:proofErr w:type="spellStart"/>
      <w:r w:rsidRPr="00BE1BA9">
        <w:rPr>
          <w:rFonts w:ascii="Times New Roman" w:hAnsi="Times New Roman"/>
          <w:sz w:val="28"/>
          <w:szCs w:val="28"/>
        </w:rPr>
        <w:t>вероисповедальных</w:t>
      </w:r>
      <w:proofErr w:type="spellEnd"/>
      <w:r w:rsidRPr="00BE1BA9">
        <w:rPr>
          <w:rFonts w:ascii="Times New Roman" w:hAnsi="Times New Roman"/>
          <w:sz w:val="28"/>
          <w:szCs w:val="28"/>
        </w:rPr>
        <w:t xml:space="preserve"> участков на общественных кладбищах;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9) иные полномочия, установленные законодательством Российской Федерации и законодательством Новосибирской области.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BA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E1BA9">
        <w:rPr>
          <w:rFonts w:ascii="Times New Roman" w:hAnsi="Times New Roman"/>
          <w:b/>
          <w:sz w:val="28"/>
          <w:szCs w:val="28"/>
        </w:rPr>
        <w:t xml:space="preserve">. Организация похоронного дела </w:t>
      </w:r>
      <w:bookmarkStart w:id="0" w:name="_GoBack"/>
      <w:bookmarkEnd w:id="0"/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3.1. Организация похоронного дела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BE1BA9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3.2.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1BA9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 обязана обеспечить: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1) предоставление мест для захоронений;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2) ведение книги регистрации захоронений (захоронений урн с прахом);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3) соблюдение установленных норм и правил захоронения;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4) содержание общественных кладбищ;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5) установку вывески при входе с указанием наименования кладбища, его принадлежности (формы собственности) и режима работы;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6) выполнение иных требований, предусмотренных законодательством Российской Федерации и законодательством Новосибирской области.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3.3. Погребение умерших и оказание услуг по погребению осуществляется специализированной службой.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lastRenderedPageBreak/>
        <w:t xml:space="preserve">3.4. Содержание и благоустройство общественных кладбищ в соответствии с действующими санитарными нормами и правилами, а также классификацией работ по ремонту и содержанию объектов внешнего благоустройства осуществляется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 w:rsidRPr="00BE1BA9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согласно муниципальным контрактам, заключенным в соответствии с установленным законом порядком.</w:t>
      </w:r>
    </w:p>
    <w:p w:rsidR="00E60C71" w:rsidRPr="00BE1BA9" w:rsidRDefault="00E60C71" w:rsidP="00E60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b/>
          <w:bCs/>
          <w:sz w:val="28"/>
          <w:szCs w:val="28"/>
        </w:rPr>
        <w:br/>
      </w:r>
      <w:r w:rsidRPr="00BE1BA9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BE1BA9">
        <w:rPr>
          <w:rFonts w:ascii="Times New Roman" w:hAnsi="Times New Roman"/>
          <w:b/>
          <w:bCs/>
          <w:sz w:val="28"/>
          <w:szCs w:val="28"/>
        </w:rPr>
        <w:t>. Предоставление участка для погребения умершего на общественном кладбище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Участок для захоронения предоставляется бесплатно. 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Размеры участков определяются в соответствии с таблицей 1: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2"/>
        <w:gridCol w:w="1107"/>
        <w:gridCol w:w="1370"/>
        <w:gridCol w:w="1688"/>
        <w:gridCol w:w="1107"/>
        <w:gridCol w:w="1437"/>
      </w:tblGrid>
      <w:tr w:rsidR="00E60C71" w:rsidRPr="00BE1BA9" w:rsidTr="000E10D0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Вид захоронения</w:t>
            </w:r>
          </w:p>
        </w:tc>
        <w:tc>
          <w:tcPr>
            <w:tcW w:w="4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Размеры участка</w:t>
            </w:r>
          </w:p>
        </w:tc>
        <w:tc>
          <w:tcPr>
            <w:tcW w:w="2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Размеры могилы</w:t>
            </w:r>
          </w:p>
        </w:tc>
      </w:tr>
      <w:tr w:rsidR="00E60C71" w:rsidRPr="00BE1BA9" w:rsidTr="000E10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 xml:space="preserve">длина, </w:t>
            </w:r>
            <w:proofErr w:type="gramStart"/>
            <w:r w:rsidRPr="00BE1BA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 xml:space="preserve">ширина, </w:t>
            </w:r>
            <w:proofErr w:type="gramStart"/>
            <w:r w:rsidRPr="00BE1BA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площадь, 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 xml:space="preserve">длина, </w:t>
            </w:r>
            <w:proofErr w:type="gramStart"/>
            <w:r w:rsidRPr="00BE1BA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 xml:space="preserve">ширина, </w:t>
            </w:r>
            <w:proofErr w:type="gramStart"/>
            <w:r w:rsidRPr="00BE1BA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</w:tr>
      <w:tr w:rsidR="00E60C71" w:rsidRPr="00BE1BA9" w:rsidTr="000E10D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Одиночное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60C71" w:rsidRPr="00BE1BA9" w:rsidTr="000E10D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Семейное (родовое)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0C71" w:rsidRPr="00BE1BA9" w:rsidRDefault="00E60C71" w:rsidP="000E10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BA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 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BA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E1BA9">
        <w:rPr>
          <w:rFonts w:ascii="Times New Roman" w:hAnsi="Times New Roman"/>
          <w:b/>
          <w:sz w:val="28"/>
          <w:szCs w:val="28"/>
        </w:rPr>
        <w:t>. Порядок деятельности общественных кладбищ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 5.1. Общественные кладбища (далее - кладбища) открыты для посещения ежедневно с 8 до 17 часов.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5.2. Погребение производится по предоставлению документов о смерти, выданных органами ЗАГС.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5.3. Каждое захоронение на кладбище регистрируется в книге регистрации захоронений, в которой указываются фамилия, имя, отчество захороненного, даты его рождения и смерти, даты захоронения.</w:t>
      </w:r>
    </w:p>
    <w:p w:rsidR="00E60C71" w:rsidRPr="00BE1BA9" w:rsidRDefault="00E60C71" w:rsidP="00E60C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Книга регистрации захоронений должна быть прошита, пронумерована и заверена печатью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E1BA9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5.4. Погребение производится в отдельных могилах. Ширина разрыва (между могилами) в месте одного захоронения должна составлять не менее </w:t>
      </w:r>
      <w:smartTag w:uri="urn:schemas-microsoft-com:office:smarttags" w:element="metricconverter">
        <w:smartTagPr>
          <w:attr w:name="ProductID" w:val="150 сантиметров"/>
        </w:smartTagPr>
        <w:r w:rsidRPr="00BE1BA9">
          <w:rPr>
            <w:rFonts w:ascii="Times New Roman" w:hAnsi="Times New Roman"/>
            <w:sz w:val="28"/>
            <w:szCs w:val="28"/>
          </w:rPr>
          <w:t>0,5 м</w:t>
        </w:r>
      </w:smartTag>
      <w:r w:rsidRPr="00BE1BA9">
        <w:rPr>
          <w:rFonts w:ascii="Times New Roman" w:hAnsi="Times New Roman"/>
          <w:sz w:val="28"/>
          <w:szCs w:val="28"/>
        </w:rPr>
        <w:t xml:space="preserve">, между рядами (местами захоронения) - </w:t>
      </w:r>
      <w:smartTag w:uri="urn:schemas-microsoft-com:office:smarttags" w:element="metricconverter">
        <w:smartTagPr>
          <w:attr w:name="ProductID" w:val="150 сантиметров"/>
        </w:smartTagPr>
        <w:r w:rsidRPr="00BE1BA9">
          <w:rPr>
            <w:rFonts w:ascii="Times New Roman" w:hAnsi="Times New Roman"/>
            <w:sz w:val="28"/>
            <w:szCs w:val="28"/>
          </w:rPr>
          <w:t>1 м</w:t>
        </w:r>
      </w:smartTag>
      <w:r w:rsidRPr="00BE1BA9">
        <w:rPr>
          <w:rFonts w:ascii="Times New Roman" w:hAnsi="Times New Roman"/>
          <w:sz w:val="28"/>
          <w:szCs w:val="28"/>
        </w:rPr>
        <w:t>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5.5. Глубина могилы в месте захоронения должна быть не менее </w:t>
      </w:r>
      <w:smartTag w:uri="urn:schemas-microsoft-com:office:smarttags" w:element="metricconverter">
        <w:smartTagPr>
          <w:attr w:name="ProductID" w:val="150 сантиметров"/>
        </w:smartTagPr>
        <w:r w:rsidRPr="00BE1BA9">
          <w:rPr>
            <w:rFonts w:ascii="Times New Roman" w:hAnsi="Times New Roman"/>
            <w:sz w:val="28"/>
            <w:szCs w:val="28"/>
          </w:rPr>
          <w:t>1,5 м</w:t>
        </w:r>
      </w:smartTag>
      <w:r w:rsidRPr="00BE1BA9">
        <w:rPr>
          <w:rFonts w:ascii="Times New Roman" w:hAnsi="Times New Roman"/>
          <w:sz w:val="28"/>
          <w:szCs w:val="28"/>
        </w:rPr>
        <w:t>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5.6. На месте, где ранее было произведено захоронение, возможно захоронение в существующую могилу, но не ранее чем через 20 лет после </w:t>
      </w:r>
      <w:r w:rsidRPr="00BE1BA9">
        <w:rPr>
          <w:rFonts w:ascii="Times New Roman" w:hAnsi="Times New Roman"/>
          <w:sz w:val="28"/>
          <w:szCs w:val="28"/>
        </w:rPr>
        <w:lastRenderedPageBreak/>
        <w:t xml:space="preserve">первого захоронения, при этом необходимо документально подтвердить родство </w:t>
      </w:r>
      <w:proofErr w:type="gramStart"/>
      <w:r w:rsidRPr="00BE1BA9">
        <w:rPr>
          <w:rFonts w:ascii="Times New Roman" w:hAnsi="Times New Roman"/>
          <w:sz w:val="28"/>
          <w:szCs w:val="28"/>
        </w:rPr>
        <w:t>с</w:t>
      </w:r>
      <w:proofErr w:type="gramEnd"/>
      <w:r w:rsidRPr="00BE1BA9">
        <w:rPr>
          <w:rFonts w:ascii="Times New Roman" w:hAnsi="Times New Roman"/>
          <w:sz w:val="28"/>
          <w:szCs w:val="28"/>
        </w:rPr>
        <w:t xml:space="preserve"> захороненным.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5.7. Место погребения может огораживаться металлическими оградками, высотой не более 150 сантиметров.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5.8. При погребении на каждом надмогильном холме устанавливается указательный знак с нанесенными на него фамилией, именем, отчеством умершего, датой рождения, смерти.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5.9. Установка надгробных сооружений с надписями или нанесение на имеющиеся надгробные сооружения надписей, не отражающих сведений </w:t>
      </w:r>
      <w:proofErr w:type="gramStart"/>
      <w:r w:rsidRPr="00BE1BA9">
        <w:rPr>
          <w:rFonts w:ascii="Times New Roman" w:hAnsi="Times New Roman"/>
          <w:sz w:val="28"/>
          <w:szCs w:val="28"/>
        </w:rPr>
        <w:t>о</w:t>
      </w:r>
      <w:proofErr w:type="gramEnd"/>
      <w:r w:rsidRPr="00BE1BA9">
        <w:rPr>
          <w:rFonts w:ascii="Times New Roman" w:hAnsi="Times New Roman"/>
          <w:sz w:val="28"/>
          <w:szCs w:val="28"/>
        </w:rPr>
        <w:t xml:space="preserve"> действительно захороненных в данной могиле, запрещается.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5.10.Установка памятников, стел, мемориальных досок, других памятных знаков и надмогильных сооружений не на месте захоронения, запрещается.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BA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BE1BA9">
        <w:rPr>
          <w:rFonts w:ascii="Times New Roman" w:hAnsi="Times New Roman"/>
          <w:b/>
          <w:sz w:val="28"/>
          <w:szCs w:val="28"/>
        </w:rPr>
        <w:t>. Правила содержания мест погребения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 xml:space="preserve"> 6.1. Общественные кладбища открыты для свободного посещения.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6.2. Супру</w:t>
      </w:r>
      <w:proofErr w:type="gramStart"/>
      <w:r w:rsidRPr="00BE1BA9">
        <w:rPr>
          <w:rFonts w:ascii="Times New Roman" w:hAnsi="Times New Roman"/>
          <w:sz w:val="28"/>
          <w:szCs w:val="28"/>
        </w:rPr>
        <w:t>г(</w:t>
      </w:r>
      <w:proofErr w:type="gramEnd"/>
      <w:r w:rsidRPr="00BE1BA9">
        <w:rPr>
          <w:rFonts w:ascii="Times New Roman" w:hAnsi="Times New Roman"/>
          <w:sz w:val="28"/>
          <w:szCs w:val="28"/>
        </w:rPr>
        <w:t>а),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обязаны содержать могилу, надгробные сооружения и декоративную зелень, изгородь, в надлежащем порядке и своевременно производить поправку надмогильных холмов.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6.3. На территории кладбища посетители должны соблюдать общественный порядок и тишину.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6.4 .На территории кладбища не допускается: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1) осквернять памятники и мемориальные доски, портить надгробные сооружения, оборудование кладбища;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2) засорять территорию;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3) повреждать зеленые насаждения, срывать цветы;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4) выгуливать и пасти домашних животных;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5) разводить костры, добывать песок, глину, резать дерн;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6) кататься на велосипедах, мопедах, мотороллерах, мотоциклах, санях.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6.5. Посетители общественных кладбищ имеют право: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- производить на захоронении посадку цветов и посев газонов;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- устанавливать надмогильные сооружения в соответствии с требованиями, устанавливаемыми настоящим Положением;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BA9">
        <w:rPr>
          <w:rFonts w:ascii="Times New Roman" w:hAnsi="Times New Roman"/>
          <w:sz w:val="28"/>
          <w:szCs w:val="28"/>
        </w:rPr>
        <w:t>- проезжать на территорию кладбища в случае установки надмогильных сооружений.</w:t>
      </w:r>
    </w:p>
    <w:p w:rsidR="00E60C71" w:rsidRPr="00BE1BA9" w:rsidRDefault="00E60C71" w:rsidP="00E60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C71" w:rsidRPr="00BE1BA9" w:rsidRDefault="00E60C71" w:rsidP="00E60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64E" w:rsidRDefault="00A7464E"/>
    <w:sectPr w:rsidR="00A7464E" w:rsidSect="00BE1BA9"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9EB"/>
    <w:multiLevelType w:val="hybridMultilevel"/>
    <w:tmpl w:val="01F8064A"/>
    <w:lvl w:ilvl="0" w:tplc="E28C98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0C71"/>
    <w:rsid w:val="00A7464E"/>
    <w:rsid w:val="00E6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C71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2020-02-10T03:58:00Z</dcterms:created>
  <dcterms:modified xsi:type="dcterms:W3CDTF">2020-02-10T03:58:00Z</dcterms:modified>
</cp:coreProperties>
</file>