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B3" w:rsidRDefault="000F1CB3" w:rsidP="000F1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CB3" w:rsidRPr="00DD11B7" w:rsidRDefault="000F1CB3" w:rsidP="000F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1B7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0F1CB3" w:rsidRPr="00DD11B7" w:rsidRDefault="000F1CB3" w:rsidP="000F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1B7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0F1CB3" w:rsidRPr="00DD11B7" w:rsidRDefault="000F1CB3" w:rsidP="000F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1B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F1CB3" w:rsidRPr="00DD11B7" w:rsidRDefault="000F1CB3" w:rsidP="000F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1CB3" w:rsidRPr="00DD11B7" w:rsidRDefault="000F1CB3" w:rsidP="000F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1B7">
        <w:rPr>
          <w:rFonts w:ascii="Times New Roman" w:hAnsi="Times New Roman"/>
          <w:b/>
          <w:sz w:val="28"/>
          <w:szCs w:val="28"/>
        </w:rPr>
        <w:t>ПОСТАНОВЛЕНИЕ</w:t>
      </w:r>
    </w:p>
    <w:p w:rsidR="000F1CB3" w:rsidRPr="00DD11B7" w:rsidRDefault="000F1CB3" w:rsidP="000F1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CB3" w:rsidRPr="00DD11B7" w:rsidRDefault="000F1CB3" w:rsidP="000F1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27.08.2021  № 74</w:t>
      </w:r>
    </w:p>
    <w:p w:rsidR="000F1CB3" w:rsidRDefault="000F1CB3" w:rsidP="000F1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>с</w:t>
      </w:r>
      <w:proofErr w:type="gramStart"/>
      <w:r w:rsidRPr="00DD11B7">
        <w:rPr>
          <w:rFonts w:ascii="Times New Roman" w:hAnsi="Times New Roman"/>
          <w:sz w:val="28"/>
          <w:szCs w:val="28"/>
        </w:rPr>
        <w:t>.Ч</w:t>
      </w:r>
      <w:proofErr w:type="gramEnd"/>
      <w:r w:rsidRPr="00DD11B7">
        <w:rPr>
          <w:rFonts w:ascii="Times New Roman" w:hAnsi="Times New Roman"/>
          <w:sz w:val="28"/>
          <w:szCs w:val="28"/>
        </w:rPr>
        <w:t>умаково</w:t>
      </w:r>
    </w:p>
    <w:p w:rsidR="000F1CB3" w:rsidRDefault="000F1CB3" w:rsidP="000F1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CB3" w:rsidRPr="00445891" w:rsidRDefault="000F1CB3" w:rsidP="000F1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Об утверждении Порядка присвоения наименований элементам</w:t>
      </w:r>
    </w:p>
    <w:p w:rsidR="000F1CB3" w:rsidRPr="00445891" w:rsidRDefault="000F1CB3" w:rsidP="000F1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45891">
        <w:rPr>
          <w:rFonts w:ascii="Times New Roman" w:hAnsi="Times New Roman"/>
          <w:sz w:val="28"/>
          <w:szCs w:val="28"/>
        </w:rPr>
        <w:t>улично-дорожной сети (за исключением автомобильных дорог</w:t>
      </w:r>
      <w:proofErr w:type="gramEnd"/>
    </w:p>
    <w:p w:rsidR="000F1CB3" w:rsidRPr="00445891" w:rsidRDefault="000F1CB3" w:rsidP="000F1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федерального значения, автомобильных дорог регионального</w:t>
      </w:r>
    </w:p>
    <w:p w:rsidR="000F1CB3" w:rsidRPr="00445891" w:rsidRDefault="000F1CB3" w:rsidP="000F1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или межмуниципального значения), наименований элементам</w:t>
      </w:r>
    </w:p>
    <w:p w:rsidR="000F1CB3" w:rsidRPr="00445891" w:rsidRDefault="000F1CB3" w:rsidP="000F1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планировочной структуры в границах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445891">
        <w:rPr>
          <w:rFonts w:ascii="Times New Roman" w:hAnsi="Times New Roman"/>
          <w:sz w:val="28"/>
          <w:szCs w:val="28"/>
        </w:rPr>
        <w:t xml:space="preserve"> сельсовета</w:t>
      </w:r>
    </w:p>
    <w:p w:rsidR="000F1CB3" w:rsidRPr="00445891" w:rsidRDefault="000F1CB3" w:rsidP="000F1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</w:t>
      </w:r>
      <w:r w:rsidRPr="00445891">
        <w:rPr>
          <w:rFonts w:ascii="Times New Roman" w:hAnsi="Times New Roman"/>
          <w:sz w:val="28"/>
          <w:szCs w:val="28"/>
        </w:rPr>
        <w:t xml:space="preserve"> района Новосибирской области, изменения,</w:t>
      </w:r>
    </w:p>
    <w:p w:rsidR="000F1CB3" w:rsidRPr="00445891" w:rsidRDefault="000F1CB3" w:rsidP="000F1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аннулирования таких наименований</w:t>
      </w:r>
    </w:p>
    <w:p w:rsidR="000F1CB3" w:rsidRDefault="000F1CB3" w:rsidP="000F1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CB3" w:rsidRPr="00C80E3B" w:rsidRDefault="000F1CB3" w:rsidP="000F1CB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445891">
        <w:rPr>
          <w:rFonts w:ascii="Times New Roman" w:hAnsi="Times New Roman"/>
          <w:sz w:val="28"/>
          <w:szCs w:val="28"/>
        </w:rPr>
        <w:t>Руководствуясь пунктом 21 части 1 статьи 14 Федерального закона Российской Федерации от 06.10.2003 года №131-ФЗ «Об общих принципах организации местного самоуправления в Российской Федерации»,</w:t>
      </w:r>
      <w:r w:rsidRPr="00C80E3B"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Pr="00C80E3B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м</w:t>
      </w:r>
      <w:r w:rsidRPr="00C80E3B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Правительства РФ от 19 ноября 2014 г. N 1221</w:t>
      </w:r>
      <w:r w:rsidRPr="00C80E3B">
        <w:rPr>
          <w:rFonts w:ascii="Times New Roman" w:hAnsi="Times New Roman"/>
          <w:bCs/>
          <w:color w:val="22272F"/>
          <w:sz w:val="28"/>
          <w:szCs w:val="28"/>
        </w:rPr>
        <w:br/>
      </w:r>
      <w:r w:rsidRPr="00C80E3B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"Об утверждении Правил присвоения, изменения и аннулирования адресов"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, </w:t>
      </w:r>
      <w:r w:rsidRPr="00C80E3B">
        <w:rPr>
          <w:rFonts w:ascii="Times New Roman" w:hAnsi="Times New Roman"/>
          <w:sz w:val="28"/>
          <w:szCs w:val="28"/>
        </w:rPr>
        <w:t xml:space="preserve"> </w:t>
      </w:r>
      <w:r w:rsidRPr="00445891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445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 статьи 32</w:t>
      </w:r>
      <w:r w:rsidRPr="00445891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445891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Куйбышевског</w:t>
      </w:r>
      <w:r w:rsidRPr="00445891">
        <w:rPr>
          <w:rFonts w:ascii="Times New Roman" w:hAnsi="Times New Roman"/>
          <w:sz w:val="28"/>
          <w:szCs w:val="28"/>
        </w:rPr>
        <w:t xml:space="preserve">о района Новосибирской области, администрация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44589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4589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End"/>
    </w:p>
    <w:p w:rsidR="000F1CB3" w:rsidRPr="00C80E3B" w:rsidRDefault="000F1CB3" w:rsidP="000F1C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80E3B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C80E3B">
        <w:rPr>
          <w:rFonts w:ascii="Times New Roman" w:hAnsi="Times New Roman"/>
          <w:bCs/>
          <w:sz w:val="28"/>
          <w:szCs w:val="28"/>
        </w:rPr>
        <w:t xml:space="preserve"> О С Т А Н О В Л Я Е Т  :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5891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445891">
        <w:rPr>
          <w:rFonts w:ascii="Times New Roman" w:hAnsi="Times New Roman"/>
          <w:sz w:val="28"/>
          <w:szCs w:val="28"/>
        </w:rPr>
        <w:t xml:space="preserve">Порядок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44589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45891">
        <w:rPr>
          <w:rFonts w:ascii="Times New Roman" w:hAnsi="Times New Roman"/>
          <w:sz w:val="28"/>
          <w:szCs w:val="28"/>
        </w:rPr>
        <w:t xml:space="preserve"> района Новосибирской области, изменения, аннулирования таких наименований </w:t>
      </w:r>
      <w:r w:rsidRPr="00445891">
        <w:rPr>
          <w:rFonts w:ascii="Times New Roman" w:hAnsi="Times New Roman"/>
          <w:bCs/>
          <w:sz w:val="28"/>
          <w:szCs w:val="28"/>
        </w:rPr>
        <w:t>согласно приложению к настоящему постановлению</w:t>
      </w:r>
      <w:r w:rsidRPr="00445891">
        <w:rPr>
          <w:rFonts w:ascii="Times New Roman" w:hAnsi="Times New Roman"/>
          <w:sz w:val="28"/>
          <w:szCs w:val="28"/>
        </w:rPr>
        <w:t>.</w:t>
      </w:r>
    </w:p>
    <w:p w:rsidR="000F1CB3" w:rsidRDefault="000F1CB3" w:rsidP="000F1CB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5891">
        <w:rPr>
          <w:bCs/>
          <w:sz w:val="28"/>
          <w:szCs w:val="28"/>
        </w:rPr>
        <w:t>2.</w:t>
      </w:r>
      <w:r w:rsidRPr="00B81FD5">
        <w:rPr>
          <w:color w:val="000000"/>
          <w:sz w:val="28"/>
          <w:szCs w:val="28"/>
        </w:rPr>
        <w:t xml:space="preserve"> </w:t>
      </w:r>
      <w:proofErr w:type="gramStart"/>
      <w:r w:rsidRPr="00C40F2C">
        <w:rPr>
          <w:color w:val="000000"/>
          <w:sz w:val="28"/>
          <w:szCs w:val="28"/>
        </w:rPr>
        <w:t>Разместить</w:t>
      </w:r>
      <w:proofErr w:type="gramEnd"/>
      <w:r w:rsidRPr="00C40F2C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Pr="000A2F48">
        <w:rPr>
          <w:bCs/>
          <w:color w:val="000000"/>
          <w:sz w:val="28"/>
          <w:szCs w:val="28"/>
        </w:rPr>
        <w:t>Чумаковского сельсовета Куйбышевского района</w:t>
      </w:r>
      <w:r>
        <w:rPr>
          <w:color w:val="000000"/>
          <w:sz w:val="28"/>
          <w:szCs w:val="28"/>
        </w:rPr>
        <w:t xml:space="preserve"> </w:t>
      </w:r>
      <w:r w:rsidRPr="00C40F2C">
        <w:rPr>
          <w:color w:val="000000"/>
          <w:sz w:val="28"/>
          <w:szCs w:val="28"/>
        </w:rPr>
        <w:t xml:space="preserve">Новосибирской области и опубликовать в периодическом печатном издании </w:t>
      </w:r>
      <w:r>
        <w:rPr>
          <w:color w:val="000000"/>
          <w:sz w:val="28"/>
          <w:szCs w:val="28"/>
        </w:rPr>
        <w:t>«Вестник» органов местного самоуправления.</w:t>
      </w:r>
    </w:p>
    <w:p w:rsidR="000F1CB3" w:rsidRPr="00B81FD5" w:rsidRDefault="000F1CB3" w:rsidP="000F1CB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F2D28">
        <w:rPr>
          <w:sz w:val="28"/>
          <w:szCs w:val="20"/>
        </w:rPr>
        <w:t xml:space="preserve"> </w:t>
      </w:r>
      <w:proofErr w:type="gramStart"/>
      <w:r w:rsidRPr="00FF2D28">
        <w:rPr>
          <w:sz w:val="28"/>
          <w:szCs w:val="20"/>
        </w:rPr>
        <w:t>Контроль за</w:t>
      </w:r>
      <w:proofErr w:type="gramEnd"/>
      <w:r w:rsidRPr="00FF2D28">
        <w:rPr>
          <w:sz w:val="28"/>
          <w:szCs w:val="20"/>
        </w:rPr>
        <w:t xml:space="preserve"> исполнением настоящего постановления оставляю за собой.</w:t>
      </w:r>
    </w:p>
    <w:p w:rsidR="000F1CB3" w:rsidRDefault="000F1CB3" w:rsidP="000F1CB3">
      <w:pPr>
        <w:pStyle w:val="a4"/>
        <w:shd w:val="clear" w:color="auto" w:fill="FFFFFF"/>
        <w:spacing w:before="120" w:beforeAutospacing="0" w:after="120" w:afterAutospacing="0" w:line="240" w:lineRule="atLeast"/>
        <w:jc w:val="both"/>
        <w:rPr>
          <w:sz w:val="28"/>
          <w:szCs w:val="20"/>
        </w:rPr>
      </w:pPr>
    </w:p>
    <w:p w:rsidR="000F1CB3" w:rsidRPr="008375FB" w:rsidRDefault="000F1CB3" w:rsidP="000F1CB3">
      <w:pPr>
        <w:pStyle w:val="a4"/>
        <w:shd w:val="clear" w:color="auto" w:fill="FFFFFF"/>
        <w:spacing w:before="120" w:beforeAutospacing="0" w:after="120" w:afterAutospacing="0" w:line="240" w:lineRule="atLeast"/>
        <w:jc w:val="both"/>
        <w:rPr>
          <w:sz w:val="28"/>
          <w:szCs w:val="20"/>
        </w:rPr>
      </w:pPr>
    </w:p>
    <w:p w:rsidR="000F1CB3" w:rsidRDefault="000F1CB3" w:rsidP="000F1CB3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0"/>
        </w:rPr>
      </w:pPr>
      <w:r w:rsidRPr="008375FB">
        <w:rPr>
          <w:sz w:val="28"/>
          <w:szCs w:val="20"/>
        </w:rPr>
        <w:t xml:space="preserve">Глава </w:t>
      </w:r>
      <w:r>
        <w:rPr>
          <w:sz w:val="28"/>
          <w:szCs w:val="20"/>
        </w:rPr>
        <w:t>Чумаковского сельсовета</w:t>
      </w:r>
    </w:p>
    <w:p w:rsidR="000F1CB3" w:rsidRDefault="000F1CB3" w:rsidP="000F1CB3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0"/>
        </w:rPr>
      </w:pPr>
      <w:r>
        <w:rPr>
          <w:sz w:val="28"/>
          <w:szCs w:val="20"/>
        </w:rPr>
        <w:t xml:space="preserve">Куйбышевского  района </w:t>
      </w:r>
    </w:p>
    <w:p w:rsidR="000F1CB3" w:rsidRPr="008375FB" w:rsidRDefault="000F1CB3" w:rsidP="000F1CB3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0"/>
        </w:rPr>
      </w:pPr>
      <w:r>
        <w:rPr>
          <w:sz w:val="28"/>
          <w:szCs w:val="20"/>
        </w:rPr>
        <w:t>Новосибирской области                                                                А.В.Банников</w:t>
      </w:r>
    </w:p>
    <w:p w:rsidR="000F1CB3" w:rsidRPr="00B81FD5" w:rsidRDefault="000F1CB3" w:rsidP="000F1CB3">
      <w:pPr>
        <w:pStyle w:val="a4"/>
        <w:shd w:val="clear" w:color="auto" w:fill="FFFFFF"/>
        <w:spacing w:before="120" w:beforeAutospacing="0" w:after="120" w:afterAutospacing="0" w:line="240" w:lineRule="atLeast"/>
        <w:jc w:val="right"/>
        <w:rPr>
          <w:rFonts w:ascii="Verdana" w:hAnsi="Verdana"/>
          <w:color w:val="444444"/>
          <w:sz w:val="20"/>
          <w:szCs w:val="20"/>
        </w:rPr>
      </w:pPr>
    </w:p>
    <w:p w:rsidR="000F1CB3" w:rsidRPr="00445891" w:rsidRDefault="000F1CB3" w:rsidP="000F1CB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F1CB3" w:rsidRPr="00445891" w:rsidRDefault="000F1CB3" w:rsidP="000F1CB3">
      <w:pPr>
        <w:pStyle w:val="a3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    </w:t>
      </w:r>
    </w:p>
    <w:p w:rsidR="000F1CB3" w:rsidRPr="00445891" w:rsidRDefault="000F1CB3" w:rsidP="000F1CB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445891">
        <w:rPr>
          <w:rFonts w:ascii="Times New Roman" w:hAnsi="Times New Roman"/>
          <w:b/>
          <w:sz w:val="28"/>
          <w:szCs w:val="28"/>
        </w:rPr>
        <w:t xml:space="preserve">Приложение  </w:t>
      </w:r>
    </w:p>
    <w:p w:rsidR="000F1CB3" w:rsidRDefault="000F1CB3" w:rsidP="000F1CB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>Чумаковского</w:t>
      </w:r>
    </w:p>
    <w:p w:rsidR="000F1CB3" w:rsidRDefault="000F1CB3" w:rsidP="000F1CB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4589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45891">
        <w:rPr>
          <w:rFonts w:ascii="Times New Roman" w:hAnsi="Times New Roman"/>
          <w:sz w:val="28"/>
          <w:szCs w:val="28"/>
        </w:rPr>
        <w:t xml:space="preserve"> района  </w:t>
      </w:r>
    </w:p>
    <w:p w:rsidR="000F1CB3" w:rsidRPr="00445891" w:rsidRDefault="000F1CB3" w:rsidP="000F1CB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0F1CB3" w:rsidRPr="00445891" w:rsidRDefault="000F1CB3" w:rsidP="000F1CB3">
      <w:pPr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27.08.2021</w:t>
      </w:r>
      <w:r w:rsidRPr="00445891">
        <w:rPr>
          <w:rFonts w:ascii="Times New Roman" w:hAnsi="Times New Roman"/>
          <w:sz w:val="28"/>
          <w:szCs w:val="28"/>
        </w:rPr>
        <w:t xml:space="preserve"> года    №</w:t>
      </w:r>
      <w:r>
        <w:rPr>
          <w:rFonts w:ascii="Times New Roman" w:hAnsi="Times New Roman"/>
          <w:sz w:val="28"/>
          <w:szCs w:val="28"/>
        </w:rPr>
        <w:t xml:space="preserve">74  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F1CB3" w:rsidRPr="00445891" w:rsidRDefault="000F1CB3" w:rsidP="000F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891">
        <w:rPr>
          <w:rFonts w:ascii="Times New Roman" w:hAnsi="Times New Roman"/>
          <w:b/>
          <w:sz w:val="28"/>
          <w:szCs w:val="28"/>
        </w:rPr>
        <w:t>ПОРЯДОК</w:t>
      </w:r>
    </w:p>
    <w:p w:rsidR="000F1CB3" w:rsidRPr="00445891" w:rsidRDefault="000F1CB3" w:rsidP="000F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891">
        <w:rPr>
          <w:rFonts w:ascii="Times New Roman" w:hAnsi="Times New Roman"/>
          <w:b/>
          <w:sz w:val="28"/>
          <w:szCs w:val="28"/>
        </w:rPr>
        <w:t xml:space="preserve">присвоения наименований элементам улично-дорожной сети </w:t>
      </w:r>
    </w:p>
    <w:p w:rsidR="000F1CB3" w:rsidRPr="00445891" w:rsidRDefault="000F1CB3" w:rsidP="000F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891">
        <w:rPr>
          <w:rFonts w:ascii="Times New Roman" w:hAnsi="Times New Roman"/>
          <w:b/>
          <w:sz w:val="28"/>
          <w:szCs w:val="28"/>
        </w:rPr>
        <w:t xml:space="preserve"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 w:rsidRPr="00B81FD5">
        <w:rPr>
          <w:rFonts w:ascii="Times New Roman" w:hAnsi="Times New Roman"/>
          <w:b/>
          <w:sz w:val="28"/>
          <w:szCs w:val="28"/>
        </w:rPr>
        <w:t>Чумаковского сельсовета Куйбышевского</w:t>
      </w:r>
      <w:r w:rsidRPr="00445891">
        <w:rPr>
          <w:rFonts w:ascii="Times New Roman" w:hAnsi="Times New Roman"/>
          <w:sz w:val="28"/>
          <w:szCs w:val="28"/>
        </w:rPr>
        <w:t xml:space="preserve"> </w:t>
      </w:r>
      <w:r w:rsidRPr="00445891">
        <w:rPr>
          <w:rFonts w:ascii="Times New Roman" w:hAnsi="Times New Roman"/>
          <w:b/>
          <w:sz w:val="28"/>
          <w:szCs w:val="28"/>
        </w:rPr>
        <w:t>района Новосибирской области, изменения, аннулирования таких наименований</w:t>
      </w:r>
    </w:p>
    <w:p w:rsidR="000F1CB3" w:rsidRPr="00445891" w:rsidRDefault="000F1CB3" w:rsidP="000F1CB3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589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445891">
        <w:rPr>
          <w:rFonts w:ascii="Times New Roman" w:hAnsi="Times New Roman"/>
          <w:sz w:val="28"/>
          <w:szCs w:val="28"/>
        </w:rPr>
        <w:t xml:space="preserve">Порядок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44589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45891">
        <w:rPr>
          <w:rFonts w:ascii="Times New Roman" w:hAnsi="Times New Roman"/>
          <w:sz w:val="28"/>
          <w:szCs w:val="28"/>
        </w:rPr>
        <w:t xml:space="preserve"> района Новосибирской области, изменения, аннулирования таких наименований (далее по тексту - Порядок)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891">
        <w:rPr>
          <w:rFonts w:ascii="Times New Roman" w:hAnsi="Times New Roman"/>
          <w:sz w:val="28"/>
          <w:szCs w:val="28"/>
        </w:rPr>
        <w:t xml:space="preserve">разработан 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</w:t>
      </w:r>
      <w:r w:rsidRPr="00C80E3B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м</w:t>
      </w:r>
      <w:proofErr w:type="gramEnd"/>
      <w:r w:rsidRPr="00C80E3B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Правительства РФ от 19 ноября 2014 г. N 1221</w:t>
      </w:r>
      <w:r w:rsidRPr="00C80E3B">
        <w:rPr>
          <w:rFonts w:ascii="Times New Roman" w:hAnsi="Times New Roman"/>
          <w:bCs/>
          <w:color w:val="22272F"/>
          <w:sz w:val="28"/>
          <w:szCs w:val="28"/>
        </w:rPr>
        <w:br/>
      </w:r>
      <w:r w:rsidRPr="00C80E3B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"Об утверждении Правил присвоения, изменения и аннулирования адресов"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, </w:t>
      </w:r>
      <w:r w:rsidRPr="00C80E3B">
        <w:rPr>
          <w:rFonts w:ascii="Times New Roman" w:hAnsi="Times New Roman"/>
          <w:sz w:val="28"/>
          <w:szCs w:val="28"/>
        </w:rPr>
        <w:t xml:space="preserve"> </w:t>
      </w:r>
      <w:r w:rsidRPr="00445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</w:t>
      </w:r>
      <w:r w:rsidRPr="00445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44589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45891">
        <w:rPr>
          <w:rFonts w:ascii="Times New Roman" w:hAnsi="Times New Roman"/>
          <w:sz w:val="28"/>
          <w:szCs w:val="28"/>
        </w:rPr>
        <w:t xml:space="preserve"> района Новоси</w:t>
      </w:r>
      <w:r>
        <w:rPr>
          <w:rFonts w:ascii="Times New Roman" w:hAnsi="Times New Roman"/>
          <w:sz w:val="28"/>
          <w:szCs w:val="28"/>
        </w:rPr>
        <w:t>бирской области</w:t>
      </w:r>
      <w:r w:rsidRPr="00445891">
        <w:rPr>
          <w:rFonts w:ascii="Times New Roman" w:hAnsi="Times New Roman"/>
          <w:sz w:val="28"/>
          <w:szCs w:val="28"/>
        </w:rPr>
        <w:t>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1.2. Порядок устанавливает процедуру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44589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45891">
        <w:rPr>
          <w:rFonts w:ascii="Times New Roman" w:hAnsi="Times New Roman"/>
          <w:sz w:val="28"/>
          <w:szCs w:val="28"/>
        </w:rPr>
        <w:t xml:space="preserve"> района Новосибирской области (далее по тексту – </w:t>
      </w:r>
      <w:proofErr w:type="spellStart"/>
      <w:r>
        <w:rPr>
          <w:rFonts w:ascii="Times New Roman" w:hAnsi="Times New Roman"/>
          <w:sz w:val="28"/>
          <w:szCs w:val="28"/>
        </w:rPr>
        <w:t>Чумаковский</w:t>
      </w:r>
      <w:proofErr w:type="spellEnd"/>
      <w:r w:rsidRPr="00445891">
        <w:rPr>
          <w:rFonts w:ascii="Times New Roman" w:hAnsi="Times New Roman"/>
          <w:sz w:val="28"/>
          <w:szCs w:val="28"/>
        </w:rPr>
        <w:t xml:space="preserve"> сельсовет), а также изменения и аннулирования данных наименований.</w:t>
      </w:r>
    </w:p>
    <w:p w:rsidR="000F1CB3" w:rsidRPr="00445891" w:rsidRDefault="000F1CB3" w:rsidP="000F1C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1.3.</w:t>
      </w:r>
      <w:r w:rsidRPr="00445891">
        <w:rPr>
          <w:rFonts w:ascii="Times New Roman" w:hAnsi="Times New Roman"/>
          <w:color w:val="000000"/>
          <w:sz w:val="28"/>
          <w:szCs w:val="28"/>
        </w:rPr>
        <w:t xml:space="preserve"> Понятия, используемые в настоящем Порядке, означают следующее:</w:t>
      </w:r>
    </w:p>
    <w:p w:rsidR="000F1CB3" w:rsidRPr="00445891" w:rsidRDefault="000F1CB3" w:rsidP="000F1C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45891">
        <w:rPr>
          <w:rFonts w:ascii="Times New Roman" w:hAnsi="Times New Roman"/>
          <w:b/>
          <w:color w:val="000000"/>
          <w:sz w:val="28"/>
          <w:szCs w:val="28"/>
        </w:rPr>
        <w:t>"элемент улично-дорожной сети"</w:t>
      </w:r>
      <w:r w:rsidRPr="00445891">
        <w:rPr>
          <w:rFonts w:ascii="Times New Roman" w:hAnsi="Times New Roman"/>
          <w:color w:val="000000"/>
          <w:sz w:val="28"/>
          <w:szCs w:val="28"/>
        </w:rPr>
        <w:t xml:space="preserve"> - улица, проспект, переулок, проезд, набережная, площадь, бульвар, тупик, съезд, шоссе, аллея и иное;</w:t>
      </w:r>
      <w:proofErr w:type="gramEnd"/>
    </w:p>
    <w:p w:rsidR="000F1CB3" w:rsidRPr="00445891" w:rsidRDefault="000F1CB3" w:rsidP="000F1C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5891">
        <w:rPr>
          <w:rFonts w:ascii="Times New Roman" w:hAnsi="Times New Roman"/>
          <w:b/>
          <w:color w:val="000000"/>
          <w:sz w:val="28"/>
          <w:szCs w:val="28"/>
        </w:rPr>
        <w:t>"элемент планировочной структуры</w:t>
      </w:r>
      <w:r w:rsidRPr="00445891">
        <w:rPr>
          <w:rFonts w:ascii="Times New Roman" w:hAnsi="Times New Roman"/>
          <w:color w:val="000000"/>
          <w:sz w:val="28"/>
          <w:szCs w:val="28"/>
        </w:rPr>
        <w:t>"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0F1CB3" w:rsidRPr="00445891" w:rsidRDefault="000F1CB3" w:rsidP="000F1C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b/>
          <w:sz w:val="28"/>
          <w:szCs w:val="28"/>
        </w:rPr>
        <w:lastRenderedPageBreak/>
        <w:t>"муниципальное образование</w:t>
      </w:r>
      <w:r w:rsidRPr="00445891">
        <w:rPr>
          <w:rFonts w:ascii="Times New Roman" w:hAnsi="Times New Roman"/>
          <w:sz w:val="28"/>
          <w:szCs w:val="28"/>
        </w:rPr>
        <w:t>" – сельское поселение;</w:t>
      </w:r>
    </w:p>
    <w:p w:rsidR="000F1CB3" w:rsidRPr="00445891" w:rsidRDefault="000F1CB3" w:rsidP="000F1C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b/>
          <w:sz w:val="28"/>
          <w:szCs w:val="28"/>
        </w:rPr>
        <w:t>"сельское поселение</w:t>
      </w:r>
      <w:r w:rsidRPr="00445891">
        <w:rPr>
          <w:rFonts w:ascii="Times New Roman" w:hAnsi="Times New Roman"/>
          <w:sz w:val="28"/>
          <w:szCs w:val="28"/>
        </w:rPr>
        <w:t xml:space="preserve">" – </w:t>
      </w:r>
      <w:r w:rsidRPr="00445891">
        <w:rPr>
          <w:rFonts w:ascii="Times New Roman" w:hAnsi="Times New Roman"/>
          <w:sz w:val="28"/>
          <w:szCs w:val="28"/>
          <w:shd w:val="clear" w:color="auto" w:fill="FFFFFF"/>
        </w:rPr>
        <w:t>один или несколько объединенных общей территорией сельских населённых пунктов (поселков, сел, деревень, и других сельских населённых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0F1CB3" w:rsidRPr="00445891" w:rsidRDefault="000F1CB3" w:rsidP="000F1C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445891">
        <w:rPr>
          <w:rFonts w:ascii="Times New Roman" w:hAnsi="Times New Roman"/>
          <w:b/>
          <w:color w:val="000000"/>
          <w:sz w:val="28"/>
          <w:szCs w:val="28"/>
        </w:rPr>
        <w:t>"орган местного самоуправления</w:t>
      </w:r>
      <w:r w:rsidRPr="00445891">
        <w:rPr>
          <w:rFonts w:ascii="Times New Roman" w:hAnsi="Times New Roman"/>
          <w:color w:val="000000"/>
          <w:sz w:val="28"/>
          <w:szCs w:val="28"/>
        </w:rPr>
        <w:t xml:space="preserve">" - </w:t>
      </w:r>
      <w:r w:rsidRPr="00445891">
        <w:rPr>
          <w:rFonts w:ascii="Times New Roman" w:hAnsi="Times New Roman"/>
          <w:sz w:val="28"/>
          <w:szCs w:val="28"/>
          <w:shd w:val="clear" w:color="auto" w:fill="FFFFFF"/>
        </w:rPr>
        <w:t>избираемый непосредственно населением и (или) образуемый представительным органом муниципального образования орган, наделённый собственными полномочиями по решению вопросов местного значения;</w:t>
      </w:r>
    </w:p>
    <w:p w:rsidR="000F1CB3" w:rsidRPr="0031688E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b/>
          <w:color w:val="000000"/>
          <w:sz w:val="28"/>
          <w:szCs w:val="28"/>
        </w:rPr>
        <w:t xml:space="preserve">         "должностное лицо органа местного самоуправления</w:t>
      </w:r>
      <w:r w:rsidRPr="00445891">
        <w:rPr>
          <w:rFonts w:ascii="Times New Roman" w:hAnsi="Times New Roman"/>
          <w:color w:val="000000"/>
          <w:sz w:val="28"/>
          <w:szCs w:val="28"/>
        </w:rPr>
        <w:t xml:space="preserve">" - </w:t>
      </w:r>
      <w:r w:rsidRPr="00445891">
        <w:rPr>
          <w:rFonts w:ascii="Times New Roman" w:hAnsi="Times New Roman"/>
          <w:sz w:val="28"/>
          <w:szCs w:val="28"/>
          <w:shd w:val="clear" w:color="auto" w:fill="FFFFFF"/>
        </w:rPr>
        <w:t>выборное либо заключившее контракт (трудовой договор) лицо, наделённое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5891">
        <w:rPr>
          <w:rFonts w:ascii="Times New Roman" w:hAnsi="Times New Roman"/>
          <w:b/>
          <w:sz w:val="28"/>
          <w:szCs w:val="28"/>
        </w:rPr>
        <w:t xml:space="preserve">2. Присвоение наименований элементам улично-дорожной сети, </w:t>
      </w:r>
      <w:r w:rsidRPr="00445891">
        <w:rPr>
          <w:rFonts w:ascii="Times New Roman" w:hAnsi="Times New Roman"/>
          <w:b/>
          <w:color w:val="000000"/>
          <w:sz w:val="28"/>
          <w:szCs w:val="28"/>
        </w:rPr>
        <w:t>элементам планировочной структуры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2.1. Присвоение наименований осуществляется в случае образования в установленном порядке элементов улично-дорожной сети, элементов планировочной структуры.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2.2. Присвоение наименований элементам улично-дорожной сети, элементам планировочной структуры производится администрацией органа местного самоуправления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445891">
        <w:rPr>
          <w:rFonts w:ascii="Times New Roman" w:hAnsi="Times New Roman"/>
          <w:sz w:val="28"/>
          <w:szCs w:val="28"/>
        </w:rPr>
        <w:t xml:space="preserve"> сельсовета по собственной инициативе или на основании поступивших предложений от следующих субъектов - заявителей: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- </w:t>
      </w:r>
      <w:r w:rsidRPr="00445891">
        <w:rPr>
          <w:rFonts w:ascii="Times New Roman" w:hAnsi="Times New Roman"/>
          <w:color w:val="000000"/>
          <w:sz w:val="28"/>
          <w:szCs w:val="28"/>
        </w:rPr>
        <w:t>инициативные группы граждан численностью не менее десяти человек, проживающих на территории муниципального образования;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- общественных объединений и юридических лиц, осуществляющих свою деятельность на территории муниципального образования.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      Предложения, поступающие от инициативных групп граждан, должны содержать фамилии, имена, отчества граждан, адреса места жительства, контактные телефоны, подписи всех членов инициативной группы; от общественных объединений, юридических лиц предложения должны быть оформлены на бланке организации, подписаны ее руководителем и содержать контактные данные.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     К предложению инициативной группы граждан должен быть приложен протокол (выписка из протокола) собрания инициативной группы граждан об обращении с предложением.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      В протоколе (выписке из протокола) должны быть отражены сведения о количестве присутствующих на собрании, а также итоги голосования.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      К протоколу собрания инициативной группы граждан должен быть приложен состав инициативной группы (участников собрания), в котором должны быть указаны фамилии, имена, отчества, адреса места жительства.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      К предложению общественных объединений, юридических лиц должно быть приложено решение руководящего органа соответствующего общественного объединения, юридического лица.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lastRenderedPageBreak/>
        <w:t xml:space="preserve">2.3. Предложения о присвоении наименований элементам улично-дорожной сети, элементам планировочной структуры (далее по тексту – наименования) в границах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445891">
        <w:rPr>
          <w:rFonts w:ascii="Times New Roman" w:hAnsi="Times New Roman"/>
          <w:sz w:val="28"/>
          <w:szCs w:val="28"/>
        </w:rPr>
        <w:t xml:space="preserve">сельсовета  направляются в администрацию органа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44589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Куйбышевского района</w:t>
      </w:r>
      <w:r w:rsidRPr="00445891">
        <w:rPr>
          <w:rFonts w:ascii="Times New Roman" w:hAnsi="Times New Roman"/>
          <w:sz w:val="28"/>
          <w:szCs w:val="28"/>
        </w:rPr>
        <w:t>.</w:t>
      </w:r>
    </w:p>
    <w:p w:rsidR="000F1CB3" w:rsidRPr="00445891" w:rsidRDefault="000F1CB3" w:rsidP="000F1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445891">
        <w:rPr>
          <w:rFonts w:ascii="Times New Roman" w:hAnsi="Times New Roman"/>
          <w:sz w:val="28"/>
          <w:szCs w:val="28"/>
        </w:rPr>
        <w:t>В предложении о присвоении наименования должны содержаться описание местоположения и границ элемента улично-дорожной сети, элемента планировочной структуры и обоснование предлагаемого наименования, в том числе биографические сведения о жизни выдающегося государственного или общественного деятеля, в честь которого предлагается присвоить наименование, сведения о присвоении ему звания Героя Российской Федерации, Российской Федерации, Героя Советского Союза, Героя Социалистического Труда (при наличии).</w:t>
      </w:r>
      <w:proofErr w:type="gramEnd"/>
      <w:r w:rsidRPr="00445891">
        <w:rPr>
          <w:rFonts w:ascii="Times New Roman" w:hAnsi="Times New Roman"/>
          <w:sz w:val="28"/>
          <w:szCs w:val="28"/>
        </w:rPr>
        <w:br/>
        <w:t xml:space="preserve">      К предложению о присвоении наименования прилагается карта-схема с обозначением расположения элемента улично-дорожной сети, элемента планировочной структуры на территории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445891">
        <w:rPr>
          <w:rFonts w:ascii="Times New Roman" w:hAnsi="Times New Roman"/>
          <w:sz w:val="28"/>
          <w:szCs w:val="28"/>
        </w:rPr>
        <w:t>сельсовета.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      Предложение о присвоении наименования оформляется с учётом требований законодательства о персональных данных.</w:t>
      </w:r>
    </w:p>
    <w:p w:rsidR="000F1CB3" w:rsidRPr="00445891" w:rsidRDefault="000F1CB3" w:rsidP="000F1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45891">
        <w:rPr>
          <w:rFonts w:ascii="Times New Roman" w:hAnsi="Times New Roman"/>
          <w:sz w:val="28"/>
          <w:szCs w:val="28"/>
        </w:rPr>
        <w:t>5. В целях предварительного рассмотрения предложений о присвоении наименований создаётся комиссия по присвоению наименований (далее по тексту - комиссия).</w:t>
      </w:r>
      <w:r w:rsidRPr="00445891">
        <w:rPr>
          <w:rFonts w:ascii="Times New Roman" w:hAnsi="Times New Roman"/>
          <w:sz w:val="28"/>
          <w:szCs w:val="28"/>
        </w:rPr>
        <w:br/>
        <w:t xml:space="preserve">      Персональный состав и положение о комиссии утверждаются правовым актом администрации органа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445891">
        <w:rPr>
          <w:rFonts w:ascii="Times New Roman" w:hAnsi="Times New Roman"/>
          <w:sz w:val="28"/>
          <w:szCs w:val="28"/>
        </w:rPr>
        <w:t>сельсовета (далее по тексту – администрация).</w:t>
      </w:r>
      <w:r w:rsidRPr="00445891">
        <w:rPr>
          <w:rFonts w:ascii="Times New Roman" w:hAnsi="Times New Roman"/>
          <w:sz w:val="28"/>
          <w:szCs w:val="28"/>
        </w:rPr>
        <w:br/>
        <w:t xml:space="preserve">      В состав комиссии включаются два депутата Совета депутатов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44589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45891">
        <w:rPr>
          <w:rFonts w:ascii="Times New Roman" w:hAnsi="Times New Roman"/>
          <w:sz w:val="28"/>
          <w:szCs w:val="28"/>
        </w:rPr>
        <w:t xml:space="preserve"> района Новосибирской области (далее по тексту – Совет депутатов), а также специалисты администрации.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      Председателем комиссии назначается должностное лицо органа местного самоуправления – заместитель Главы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445891">
        <w:rPr>
          <w:rFonts w:ascii="Times New Roman" w:hAnsi="Times New Roman"/>
          <w:sz w:val="28"/>
          <w:szCs w:val="28"/>
        </w:rPr>
        <w:t>сельсовета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2.6. В течение 2 (двух) рабочих дней со дня регистрации предложения о присвоении наименования администрация органа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445891">
        <w:rPr>
          <w:rFonts w:ascii="Times New Roman" w:hAnsi="Times New Roman"/>
          <w:sz w:val="28"/>
          <w:szCs w:val="28"/>
        </w:rPr>
        <w:t>сельсовета направляет его в комиссию.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445891">
        <w:rPr>
          <w:rFonts w:ascii="Times New Roman" w:hAnsi="Times New Roman"/>
          <w:sz w:val="28"/>
          <w:szCs w:val="28"/>
        </w:rPr>
        <w:t xml:space="preserve">В целях выявления и учёта мнения жителей муниципального образования комиссия в течение 2 (двух) рабочих дней со дня регистрации предложения о присвоении наименования обеспечивает размещение </w:t>
      </w:r>
      <w:r w:rsidRPr="00445891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445891">
        <w:rPr>
          <w:rFonts w:ascii="Times New Roman" w:hAnsi="Times New Roman"/>
          <w:sz w:val="28"/>
          <w:szCs w:val="28"/>
        </w:rPr>
        <w:t>сельсовета</w:t>
      </w:r>
      <w:r w:rsidRPr="0044589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Куйбышевского</w:t>
      </w:r>
      <w:r w:rsidRPr="00445891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 w:rsidRPr="0044589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информации о поступившем предложении, порядке и сроке выражения жителями мнения относительно наименования, который не может составлять менее 7 (семи) дней.</w:t>
      </w:r>
      <w:proofErr w:type="gramEnd"/>
      <w:r w:rsidRPr="00445891">
        <w:rPr>
          <w:rFonts w:ascii="Times New Roman" w:hAnsi="Times New Roman"/>
          <w:sz w:val="28"/>
          <w:szCs w:val="28"/>
        </w:rPr>
        <w:br/>
        <w:t xml:space="preserve">      По истечении указанного срока комиссия обобщает мнение жителей муниципального образования в протоколе, который размещается </w:t>
      </w:r>
      <w:r w:rsidRPr="00445891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445891">
        <w:rPr>
          <w:rFonts w:ascii="Times New Roman" w:hAnsi="Times New Roman"/>
          <w:sz w:val="28"/>
          <w:szCs w:val="28"/>
        </w:rPr>
        <w:t>сельсовета</w:t>
      </w:r>
      <w:r w:rsidRPr="0044589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Куйбышевского</w:t>
      </w:r>
      <w:r w:rsidRPr="00445891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 w:rsidRPr="0044589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 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lastRenderedPageBreak/>
        <w:t>2.8. По итогам выявления и учёта мнения жителей муниципального образования комиссия обеспечивает рассмотрение поступившего предложения о присвоении наименования. Срок рассмотрения предложения о присвоении наименования не должен превышать 20 (двадцать) дней со дня его регистрации в администрации.</w:t>
      </w:r>
    </w:p>
    <w:p w:rsidR="000F1CB3" w:rsidRPr="00445891" w:rsidRDefault="000F1CB3" w:rsidP="000F1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2.9. При рассмотрении предложения о присвоении наименования комиссия проверяет соответствие предложенного наименования следующим требованиям:</w:t>
      </w:r>
      <w:r w:rsidRPr="00445891">
        <w:rPr>
          <w:rFonts w:ascii="Times New Roman" w:hAnsi="Times New Roman"/>
          <w:sz w:val="28"/>
          <w:szCs w:val="28"/>
        </w:rPr>
        <w:br/>
        <w:t>1) наименование должно:</w:t>
      </w:r>
      <w:r w:rsidRPr="00445891">
        <w:rPr>
          <w:rFonts w:ascii="Times New Roman" w:hAnsi="Times New Roman"/>
          <w:sz w:val="28"/>
          <w:szCs w:val="28"/>
        </w:rPr>
        <w:br/>
        <w:t>- излагаться на русском языке и отвечать его словообразовательным, фонетическим и стилистическим нормам;</w:t>
      </w:r>
      <w:r w:rsidRPr="00445891">
        <w:rPr>
          <w:rFonts w:ascii="Times New Roman" w:hAnsi="Times New Roman"/>
          <w:sz w:val="28"/>
          <w:szCs w:val="28"/>
        </w:rPr>
        <w:br/>
        <w:t>- соответствовать общепринятым морально-этическим нормам и правилам;</w:t>
      </w:r>
      <w:r w:rsidRPr="00445891">
        <w:rPr>
          <w:rFonts w:ascii="Times New Roman" w:hAnsi="Times New Roman"/>
          <w:sz w:val="28"/>
          <w:szCs w:val="28"/>
        </w:rPr>
        <w:br/>
        <w:t>- быть благозвучным, кратким и легко запоминающимся;</w:t>
      </w:r>
      <w:r w:rsidRPr="00445891">
        <w:rPr>
          <w:rFonts w:ascii="Times New Roman" w:hAnsi="Times New Roman"/>
          <w:sz w:val="28"/>
          <w:szCs w:val="28"/>
        </w:rPr>
        <w:br/>
        <w:t>- соответствовать историческим, географическим, природным, градостроительным особенностям муниципального образования (населённого пункта);</w:t>
      </w:r>
      <w:r w:rsidRPr="00445891">
        <w:rPr>
          <w:rFonts w:ascii="Times New Roman" w:hAnsi="Times New Roman"/>
          <w:sz w:val="28"/>
          <w:szCs w:val="28"/>
        </w:rPr>
        <w:br/>
        <w:t>- вписываться в существующую систему наименований;</w:t>
      </w:r>
      <w:r w:rsidRPr="00445891">
        <w:rPr>
          <w:rFonts w:ascii="Times New Roman" w:hAnsi="Times New Roman"/>
          <w:sz w:val="28"/>
          <w:szCs w:val="28"/>
        </w:rPr>
        <w:br/>
        <w:t>2) наименование не должно быть двусмысленным, противоречить имеющимся наименованиям и дублировать их;</w:t>
      </w:r>
      <w:r w:rsidRPr="00445891">
        <w:rPr>
          <w:rFonts w:ascii="Times New Roman" w:hAnsi="Times New Roman"/>
          <w:sz w:val="28"/>
          <w:szCs w:val="28"/>
        </w:rPr>
        <w:br/>
        <w:t xml:space="preserve">3) при присвоении наименования в честь выдающегося государственного или общественного деятеля его имя должно быть максимально связано с историей и культурой России, Новосибирской области, </w:t>
      </w:r>
      <w:r>
        <w:rPr>
          <w:rFonts w:ascii="Times New Roman" w:hAnsi="Times New Roman"/>
          <w:sz w:val="28"/>
          <w:szCs w:val="28"/>
        </w:rPr>
        <w:t xml:space="preserve">Куйбышевского </w:t>
      </w:r>
      <w:r w:rsidRPr="00445891">
        <w:rPr>
          <w:rFonts w:ascii="Times New Roman" w:hAnsi="Times New Roman"/>
          <w:sz w:val="28"/>
          <w:szCs w:val="28"/>
        </w:rPr>
        <w:t>района, муниципального образования, населённого пункта;</w:t>
      </w:r>
      <w:r w:rsidRPr="00445891">
        <w:rPr>
          <w:rFonts w:ascii="Times New Roman" w:hAnsi="Times New Roman"/>
          <w:sz w:val="28"/>
          <w:szCs w:val="28"/>
        </w:rPr>
        <w:br/>
      </w:r>
      <w:proofErr w:type="gramStart"/>
      <w:r w:rsidRPr="00445891">
        <w:rPr>
          <w:rFonts w:ascii="Times New Roman" w:hAnsi="Times New Roman"/>
          <w:sz w:val="28"/>
          <w:szCs w:val="28"/>
        </w:rPr>
        <w:t xml:space="preserve">4) предложение о присвоении наименования в честь выдающегося государственного или общественного деятеля не может быть согласовано ранее двух лет после дня его смерти, за исключением предложения о присвоении наименования в честь лица, имеющего звание Героя Российской Федерации, Героя Труда Российской Федерации, Героя Советского Союза, Героя Социалистического Труда, которое может быть согласовано при жизни такого лица либо после его смерти. </w:t>
      </w:r>
      <w:r w:rsidRPr="00445891">
        <w:rPr>
          <w:rFonts w:ascii="Times New Roman" w:hAnsi="Times New Roman"/>
          <w:sz w:val="28"/>
          <w:szCs w:val="28"/>
        </w:rPr>
        <w:br/>
        <w:t>2.10</w:t>
      </w:r>
      <w:proofErr w:type="gramEnd"/>
      <w:r w:rsidRPr="00445891">
        <w:rPr>
          <w:rFonts w:ascii="Times New Roman" w:hAnsi="Times New Roman"/>
          <w:sz w:val="28"/>
          <w:szCs w:val="28"/>
        </w:rPr>
        <w:t>. Основания отказа в согласовании предложения о присвоении наименования: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- несоответствие предложения о присвоении наименования требованиям, предусмотренным пунктами 2.4. и 2.9. настоящего Порядка;</w:t>
      </w:r>
      <w:r w:rsidRPr="00445891">
        <w:rPr>
          <w:rFonts w:ascii="Times New Roman" w:hAnsi="Times New Roman"/>
          <w:sz w:val="28"/>
          <w:szCs w:val="28"/>
        </w:rPr>
        <w:br/>
        <w:t>- выражение жителями муниципального образования несогласия с предложением о присвоении наименования большинством мнений, полученных в соответствии с пунктом 2.7. настоящего Порядка.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2.11. Комиссия в течение 2 (двух) рабочих дней со дня принятия решения о согласовании предложения о присвоении наименования либо об отказе в согласовании предложения о присвоении наименования направляет в администрацию копию такого решения и протокол заседания комиссии с приложением документа, предусмотренного абзацем вторым пункта 2.7. настоящего Порядка.</w:t>
      </w:r>
    </w:p>
    <w:p w:rsidR="000F1CB3" w:rsidRPr="00445891" w:rsidRDefault="000F1CB3" w:rsidP="000F1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2.12. Со дня регистрации документов, предусмотренных пунктом 2.11. настоящего Порядка, администрация:</w:t>
      </w:r>
      <w:r w:rsidRPr="00445891">
        <w:rPr>
          <w:rFonts w:ascii="Times New Roman" w:hAnsi="Times New Roman"/>
          <w:sz w:val="28"/>
          <w:szCs w:val="28"/>
        </w:rPr>
        <w:br/>
        <w:t xml:space="preserve">- в течение 5 (пяти) дней направляет субъекту-заявителю, внесшему предложение о присвоении наименования, письменное уведомление с </w:t>
      </w:r>
      <w:r w:rsidRPr="00445891">
        <w:rPr>
          <w:rFonts w:ascii="Times New Roman" w:hAnsi="Times New Roman"/>
          <w:sz w:val="28"/>
          <w:szCs w:val="28"/>
        </w:rPr>
        <w:lastRenderedPageBreak/>
        <w:t>обоснованием принятого решения;</w:t>
      </w:r>
      <w:r w:rsidRPr="00445891">
        <w:rPr>
          <w:rFonts w:ascii="Times New Roman" w:hAnsi="Times New Roman"/>
          <w:sz w:val="28"/>
          <w:szCs w:val="28"/>
        </w:rPr>
        <w:br/>
        <w:t>- в течение 10 (десяти) дней  осуществляет подготовку и обеспечивает издание правового акта администрации о присвоении наименования.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CB3" w:rsidRPr="00126334" w:rsidRDefault="000F1CB3" w:rsidP="000F1C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5891">
        <w:rPr>
          <w:rFonts w:ascii="Times New Roman" w:hAnsi="Times New Roman"/>
          <w:b/>
          <w:sz w:val="28"/>
          <w:szCs w:val="28"/>
        </w:rPr>
        <w:t xml:space="preserve">3. Изменение наименований элементам улично-дорожной сети, </w:t>
      </w:r>
      <w:r w:rsidRPr="00445891">
        <w:rPr>
          <w:rFonts w:ascii="Times New Roman" w:hAnsi="Times New Roman"/>
          <w:b/>
          <w:color w:val="000000"/>
          <w:sz w:val="28"/>
          <w:szCs w:val="28"/>
        </w:rPr>
        <w:t>элементам планировочной структуры</w:t>
      </w:r>
    </w:p>
    <w:p w:rsidR="000F1CB3" w:rsidRPr="00126334" w:rsidRDefault="000F1CB3" w:rsidP="000F1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3.1. Изменение наименований элементам улично-дорожной сети, элементам планировочной структуры (далее по тексту – наименования) производится в порядке, установленном для присвоения наименований, с учётом требований настоящего раздела.</w:t>
      </w:r>
      <w:r w:rsidRPr="00445891">
        <w:rPr>
          <w:rFonts w:ascii="Times New Roman" w:hAnsi="Times New Roman"/>
          <w:sz w:val="28"/>
          <w:szCs w:val="28"/>
        </w:rPr>
        <w:br/>
        <w:t>3.2. Изменение наименований производится в следующих случаях:</w:t>
      </w:r>
      <w:r w:rsidRPr="00445891">
        <w:rPr>
          <w:rFonts w:ascii="Times New Roman" w:hAnsi="Times New Roman"/>
          <w:sz w:val="28"/>
          <w:szCs w:val="28"/>
        </w:rPr>
        <w:br/>
      </w:r>
      <w:r w:rsidRPr="00445891">
        <w:rPr>
          <w:rFonts w:ascii="Times New Roman" w:hAnsi="Times New Roman"/>
          <w:color w:val="000000"/>
          <w:sz w:val="28"/>
          <w:szCs w:val="28"/>
        </w:rPr>
        <w:t>- изменения границ элементов улично-дорожной сети, элементов планировочной структуры;</w:t>
      </w:r>
    </w:p>
    <w:p w:rsidR="000F1CB3" w:rsidRPr="00445891" w:rsidRDefault="000F1CB3" w:rsidP="000F1CB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5891">
        <w:rPr>
          <w:color w:val="000000"/>
          <w:sz w:val="28"/>
          <w:szCs w:val="28"/>
        </w:rPr>
        <w:t>- выявления ошибок, допущенных при присвоении наименований элементам улично-дорожной сети, элементам планировочной структуры;</w:t>
      </w:r>
    </w:p>
    <w:p w:rsidR="000F1CB3" w:rsidRPr="00445891" w:rsidRDefault="000F1CB3" w:rsidP="000F1CB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5891">
        <w:rPr>
          <w:color w:val="000000"/>
          <w:sz w:val="28"/>
          <w:szCs w:val="28"/>
        </w:rPr>
        <w:t>- восстановления исторически сложившегося наименования элемента улично-дорожной сети, элемента планировочной структуры, имеющего отношение к объектам культурного наследия;</w:t>
      </w:r>
    </w:p>
    <w:p w:rsidR="000F1CB3" w:rsidRPr="00445891" w:rsidRDefault="000F1CB3" w:rsidP="000F1CB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5891">
        <w:rPr>
          <w:color w:val="000000"/>
          <w:sz w:val="28"/>
          <w:szCs w:val="28"/>
        </w:rPr>
        <w:t>- изменения статуса и (или) функционального назначения элемента улично-дорожной сети, элемента планировочной структуры;</w:t>
      </w:r>
    </w:p>
    <w:p w:rsidR="000F1CB3" w:rsidRPr="00445891" w:rsidRDefault="000F1CB3" w:rsidP="000F1CB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5891">
        <w:rPr>
          <w:color w:val="000000"/>
          <w:sz w:val="28"/>
          <w:szCs w:val="28"/>
        </w:rPr>
        <w:t>- устранения дублирования наименований элементов улично-дорожной сети, элементов планировочной структуры;</w:t>
      </w:r>
    </w:p>
    <w:p w:rsidR="000F1CB3" w:rsidRPr="00126334" w:rsidRDefault="000F1CB3" w:rsidP="000F1CB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5891">
        <w:rPr>
          <w:color w:val="000000"/>
          <w:sz w:val="28"/>
          <w:szCs w:val="28"/>
        </w:rPr>
        <w:t>- переименование элементов улично-дорожной сети, элементов планировочной структуры в границах муниципального образования;</w:t>
      </w:r>
      <w:r w:rsidRPr="00445891">
        <w:rPr>
          <w:sz w:val="28"/>
          <w:szCs w:val="28"/>
        </w:rPr>
        <w:br/>
        <w:t>- в целях обеспечения соответствия наименования требованиям, установленным пунктом 2.9. настоящего Порядка.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3.3. Отказ в согласовании предложения об изменении наименования производится по основаниям, предусмотренным пунктом 2.10. настоящего Порядка, а также в случае несоответствия требованиям пункта 3.2. настоящего Порядка.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3.4. Изменение наименований производится на основании правового акта администрации об изменении наименований.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br/>
      </w:r>
      <w:r w:rsidRPr="00445891">
        <w:rPr>
          <w:rFonts w:ascii="Times New Roman" w:hAnsi="Times New Roman"/>
          <w:b/>
          <w:sz w:val="28"/>
          <w:szCs w:val="28"/>
        </w:rPr>
        <w:t xml:space="preserve">4. Аннулирование наименований элементов улично-дорожной и </w:t>
      </w:r>
      <w:r w:rsidRPr="00445891">
        <w:rPr>
          <w:rFonts w:ascii="Times New Roman" w:hAnsi="Times New Roman"/>
          <w:b/>
          <w:color w:val="000000"/>
          <w:sz w:val="28"/>
          <w:szCs w:val="28"/>
        </w:rPr>
        <w:t>элементов планировочной структуры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CB3" w:rsidRPr="00445891" w:rsidRDefault="000F1CB3" w:rsidP="000F1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4.1. Аннулирование наименований элементов улично-дорожной сети, элементов планировочной структуры (далее по тексту – наименования) осуществляется в случаях прекращения существования таких элементов.</w:t>
      </w:r>
      <w:r w:rsidRPr="00445891">
        <w:rPr>
          <w:rFonts w:ascii="Times New Roman" w:hAnsi="Times New Roman"/>
          <w:sz w:val="28"/>
          <w:szCs w:val="28"/>
        </w:rPr>
        <w:br/>
        <w:t>Аннулирование наименований производится в порядке, установленном для присвоения наименований, за исключением пункта 2.7. настоящего Порядка, с учетом требований настоящего раздела.</w:t>
      </w:r>
      <w:r w:rsidRPr="00445891">
        <w:rPr>
          <w:rFonts w:ascii="Times New Roman" w:hAnsi="Times New Roman"/>
          <w:sz w:val="28"/>
          <w:szCs w:val="28"/>
        </w:rPr>
        <w:br/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891">
        <w:rPr>
          <w:rFonts w:ascii="Times New Roman" w:hAnsi="Times New Roman"/>
          <w:sz w:val="28"/>
          <w:szCs w:val="28"/>
        </w:rPr>
        <w:t xml:space="preserve"> Аннулирование наименований производится в следующих случаях:</w:t>
      </w:r>
      <w:r w:rsidRPr="00445891">
        <w:rPr>
          <w:rFonts w:ascii="Times New Roman" w:hAnsi="Times New Roman"/>
          <w:sz w:val="28"/>
          <w:szCs w:val="28"/>
        </w:rPr>
        <w:br/>
        <w:t>- ликвидация элемента улично-дорожной сети, элемента планировочной структуры;</w:t>
      </w:r>
      <w:r w:rsidRPr="00445891">
        <w:rPr>
          <w:rFonts w:ascii="Times New Roman" w:hAnsi="Times New Roman"/>
          <w:sz w:val="28"/>
          <w:szCs w:val="28"/>
        </w:rPr>
        <w:br/>
        <w:t>- разделение элемента улично-дорожной сети, элемента планировочной структуры на самостоятельные объекты.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lastRenderedPageBreak/>
        <w:br/>
        <w:t>4.3. Отказ в согласовании предложения об аннулировании наименования производится в случае несоответствия требованиям пункта 4.2 Порядка.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4.4. Аннулирование наименований производится на основании правового акта администрации об аннулировании наименований.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5891">
        <w:rPr>
          <w:rFonts w:ascii="Times New Roman" w:hAnsi="Times New Roman"/>
          <w:b/>
          <w:sz w:val="28"/>
          <w:szCs w:val="28"/>
        </w:rPr>
        <w:t>5. Финансирование работ, связанных с присвоением наименований элементам улично-дорожной, элементам планировочной структуры, изменением, аннулированием таких наименований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 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891">
        <w:rPr>
          <w:rFonts w:ascii="Times New Roman" w:hAnsi="Times New Roman"/>
          <w:sz w:val="28"/>
          <w:szCs w:val="28"/>
        </w:rPr>
        <w:t>5.1. Финансирование работ, связанных с присвоением наименований элементам улично-дорожной, элементам планировочной структуры, изменением, аннулированием таких наименований, производится за счёт субъектов - заявителей.</w:t>
      </w:r>
    </w:p>
    <w:p w:rsidR="000F1CB3" w:rsidRPr="00445891" w:rsidRDefault="000F1CB3" w:rsidP="000F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CB3" w:rsidRPr="00445891" w:rsidRDefault="000F1CB3" w:rsidP="000F1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CB3" w:rsidRPr="00445891" w:rsidRDefault="000F1CB3" w:rsidP="000F1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CB3" w:rsidRPr="00445891" w:rsidRDefault="000F1CB3" w:rsidP="000F1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77F" w:rsidRDefault="0025177F"/>
    <w:sectPr w:rsidR="0025177F" w:rsidSect="006853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characterSpacingControl w:val="doNotCompress"/>
  <w:compat/>
  <w:rsids>
    <w:rsidRoot w:val="000F1CB3"/>
    <w:rsid w:val="000F1CB3"/>
    <w:rsid w:val="0025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CB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0F1C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F1C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2284</Words>
  <Characters>13019</Characters>
  <Application>Microsoft Office Word</Application>
  <DocSecurity>0</DocSecurity>
  <Lines>108</Lines>
  <Paragraphs>30</Paragraphs>
  <ScaleCrop>false</ScaleCrop>
  <Company/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2021-09-03T02:25:00Z</dcterms:created>
  <dcterms:modified xsi:type="dcterms:W3CDTF">2021-09-03T02:28:00Z</dcterms:modified>
</cp:coreProperties>
</file>