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01" w:rsidRDefault="00D22B01" w:rsidP="00D22B01">
      <w:pPr>
        <w:tabs>
          <w:tab w:val="left" w:pos="6660"/>
        </w:tabs>
        <w:jc w:val="center"/>
        <w:rPr>
          <w:sz w:val="22"/>
          <w:szCs w:val="22"/>
        </w:rPr>
      </w:pPr>
      <w:r>
        <w:rPr>
          <w:b/>
          <w:sz w:val="28"/>
          <w:szCs w:val="28"/>
        </w:rPr>
        <w:t>СОВЕТ  ДЕПУТАТОВ</w:t>
      </w:r>
    </w:p>
    <w:p w:rsidR="00D22B01" w:rsidRDefault="00D22B01" w:rsidP="00D22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ЧУМАКОВСКОГО СЕЛЬСОВЕТА</w:t>
      </w:r>
    </w:p>
    <w:p w:rsidR="00D22B01" w:rsidRDefault="00D22B01" w:rsidP="00D22B01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D22B01" w:rsidRDefault="00D22B01" w:rsidP="00D22B01">
      <w:pPr>
        <w:tabs>
          <w:tab w:val="left" w:pos="520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22B01" w:rsidRDefault="00D22B01" w:rsidP="00D22B01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Двадцат</w:t>
      </w:r>
      <w:r w:rsidR="008B77D7">
        <w:rPr>
          <w:b/>
          <w:sz w:val="28"/>
          <w:szCs w:val="28"/>
        </w:rPr>
        <w:t xml:space="preserve">ь </w:t>
      </w:r>
      <w:r w:rsidR="003B656A">
        <w:rPr>
          <w:b/>
          <w:sz w:val="28"/>
          <w:szCs w:val="28"/>
        </w:rPr>
        <w:t>третьей</w:t>
      </w:r>
      <w:r>
        <w:rPr>
          <w:b/>
          <w:sz w:val="28"/>
          <w:szCs w:val="28"/>
        </w:rPr>
        <w:t xml:space="preserve"> сессии</w:t>
      </w:r>
    </w:p>
    <w:p w:rsidR="00D22B01" w:rsidRDefault="00D22B01" w:rsidP="00D22B01">
      <w:pPr>
        <w:jc w:val="center"/>
        <w:rPr>
          <w:b/>
          <w:sz w:val="28"/>
          <w:szCs w:val="28"/>
        </w:rPr>
      </w:pPr>
    </w:p>
    <w:p w:rsidR="00D22B01" w:rsidRDefault="00D22B01" w:rsidP="00D22B01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от </w:t>
      </w:r>
      <w:r w:rsidR="00484E1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3B656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.2022   № </w:t>
      </w:r>
      <w:r w:rsidR="00484E1A">
        <w:rPr>
          <w:b/>
          <w:sz w:val="28"/>
          <w:szCs w:val="28"/>
        </w:rPr>
        <w:t>3</w:t>
      </w:r>
    </w:p>
    <w:p w:rsidR="00D22B01" w:rsidRDefault="00D22B01" w:rsidP="00D22B01">
      <w:pPr>
        <w:tabs>
          <w:tab w:val="left" w:pos="5760"/>
        </w:tabs>
        <w:rPr>
          <w:sz w:val="28"/>
          <w:szCs w:val="28"/>
        </w:rPr>
      </w:pPr>
    </w:p>
    <w:p w:rsidR="00D22B01" w:rsidRDefault="00D22B01" w:rsidP="00D22B0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внесении изменений в решение </w:t>
      </w:r>
      <w:r>
        <w:rPr>
          <w:rFonts w:ascii="Times New Roman" w:eastAsia="Times New Roman" w:hAnsi="Times New Roman" w:cs="Times New Roman"/>
          <w:sz w:val="28"/>
          <w:szCs w:val="28"/>
        </w:rPr>
        <w:t>№ 3 девятнадцатой сессии  Совета депутатов Чумаковского сельсовета от 24.12.2021 года «</w:t>
      </w:r>
      <w:r>
        <w:rPr>
          <w:rFonts w:ascii="Times New Roman" w:hAnsi="Times New Roman" w:cs="Times New Roman"/>
          <w:sz w:val="28"/>
          <w:szCs w:val="28"/>
        </w:rPr>
        <w:t>О бюджете Чумаковского сельсовета Куйбышевского района Новосибирской на 2022 год и плановый период 2023-2024 годов»</w:t>
      </w:r>
    </w:p>
    <w:p w:rsidR="00D22B01" w:rsidRDefault="00D22B01" w:rsidP="00D22B01">
      <w:pPr>
        <w:rPr>
          <w:sz w:val="28"/>
          <w:szCs w:val="28"/>
        </w:rPr>
      </w:pP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Совет депутатов Чумаковского сельсовета Куйбышевского района Новосибирской области</w:t>
      </w:r>
      <w:r>
        <w:rPr>
          <w:b/>
          <w:sz w:val="28"/>
          <w:szCs w:val="28"/>
        </w:rPr>
        <w:t xml:space="preserve">  </w:t>
      </w:r>
    </w:p>
    <w:p w:rsidR="00D22B01" w:rsidRDefault="00D22B01" w:rsidP="00D22B01">
      <w:pPr>
        <w:tabs>
          <w:tab w:val="left" w:pos="2069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22B01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Внести следующие изменения в решение  № 3 девятнадцатой сессии шестого созыва от 24.12.2021 года «О бюджете Чумаковского сельсовета Куйбышевского района Новосибирской области на 2022 год и  плановый период 2023-2024 годов»</w:t>
      </w:r>
    </w:p>
    <w:p w:rsidR="00FE5F1C" w:rsidRPr="00E47ECC" w:rsidRDefault="006C0370" w:rsidP="00FE5F1C">
      <w:pPr>
        <w:tabs>
          <w:tab w:val="left" w:pos="206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5F1C">
        <w:rPr>
          <w:sz w:val="28"/>
          <w:szCs w:val="28"/>
        </w:rPr>
        <w:t xml:space="preserve">. </w:t>
      </w:r>
      <w:r w:rsidR="00C046FC">
        <w:rPr>
          <w:sz w:val="28"/>
          <w:szCs w:val="28"/>
        </w:rPr>
        <w:t xml:space="preserve"> </w:t>
      </w:r>
      <w:r w:rsidR="00FE5F1C" w:rsidRPr="00E47ECC">
        <w:rPr>
          <w:sz w:val="28"/>
          <w:szCs w:val="28"/>
        </w:rPr>
        <w:t xml:space="preserve">В </w:t>
      </w:r>
      <w:r w:rsidR="00FE5F1C">
        <w:rPr>
          <w:sz w:val="28"/>
          <w:szCs w:val="28"/>
        </w:rPr>
        <w:t xml:space="preserve">статье </w:t>
      </w:r>
      <w:r>
        <w:rPr>
          <w:sz w:val="28"/>
          <w:szCs w:val="28"/>
        </w:rPr>
        <w:t>3</w:t>
      </w:r>
      <w:r w:rsidR="00FE5F1C">
        <w:rPr>
          <w:sz w:val="28"/>
          <w:szCs w:val="28"/>
        </w:rPr>
        <w:t xml:space="preserve"> </w:t>
      </w:r>
      <w:r w:rsidR="00FE5F1C" w:rsidRPr="00E47ECC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 xml:space="preserve">4 </w:t>
      </w:r>
      <w:r w:rsidR="00FE5F1C" w:rsidRPr="00E47ECC">
        <w:rPr>
          <w:sz w:val="28"/>
          <w:szCs w:val="28"/>
        </w:rPr>
        <w:t xml:space="preserve"> цифры  «</w:t>
      </w:r>
      <w:r>
        <w:rPr>
          <w:sz w:val="28"/>
          <w:szCs w:val="28"/>
        </w:rPr>
        <w:t>480 082,80</w:t>
      </w:r>
      <w:r w:rsidR="00FE5F1C" w:rsidRPr="00E47ECC">
        <w:rPr>
          <w:sz w:val="28"/>
          <w:szCs w:val="28"/>
        </w:rPr>
        <w:t xml:space="preserve">» заменить  цифрами </w:t>
      </w:r>
    </w:p>
    <w:p w:rsidR="00FE5F1C" w:rsidRDefault="00FE5F1C" w:rsidP="00FE5F1C">
      <w:pPr>
        <w:tabs>
          <w:tab w:val="left" w:pos="2069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6C0370">
        <w:rPr>
          <w:sz w:val="28"/>
          <w:szCs w:val="28"/>
        </w:rPr>
        <w:t>492 323,40</w:t>
      </w:r>
      <w:r w:rsidRPr="00E47ECC">
        <w:rPr>
          <w:sz w:val="28"/>
          <w:szCs w:val="28"/>
        </w:rPr>
        <w:t>»;</w:t>
      </w:r>
    </w:p>
    <w:p w:rsidR="00D22B01" w:rsidRPr="00C614AB" w:rsidRDefault="00536150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22B01" w:rsidRPr="00C614AB">
        <w:rPr>
          <w:sz w:val="28"/>
          <w:szCs w:val="28"/>
        </w:rPr>
        <w:t xml:space="preserve">.  Утвердить </w:t>
      </w:r>
      <w:r w:rsidR="00C614AB" w:rsidRPr="00C614AB">
        <w:rPr>
          <w:sz w:val="28"/>
          <w:szCs w:val="28"/>
        </w:rPr>
        <w:t>«Р</w:t>
      </w:r>
      <w:r w:rsidR="00E47ECC" w:rsidRPr="00C614AB">
        <w:rPr>
          <w:sz w:val="28"/>
          <w:szCs w:val="28"/>
        </w:rPr>
        <w:t>аспределение  бюджетных 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</w:t>
      </w:r>
      <w:r w:rsidR="00C614AB" w:rsidRPr="00C614AB">
        <w:rPr>
          <w:sz w:val="28"/>
          <w:szCs w:val="28"/>
        </w:rPr>
        <w:t>»</w:t>
      </w:r>
      <w:r w:rsidR="00E47ECC" w:rsidRPr="00C614AB">
        <w:rPr>
          <w:sz w:val="28"/>
          <w:szCs w:val="28"/>
        </w:rPr>
        <w:t xml:space="preserve"> согласно </w:t>
      </w:r>
      <w:r w:rsidR="00E47ECC" w:rsidRPr="00C614AB">
        <w:rPr>
          <w:b/>
          <w:sz w:val="28"/>
          <w:szCs w:val="28"/>
        </w:rPr>
        <w:t>приложению 2</w:t>
      </w:r>
      <w:r w:rsidR="00E47ECC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D22B01" w:rsidRDefault="00536150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D22B01" w:rsidRPr="00C614AB">
        <w:rPr>
          <w:sz w:val="28"/>
          <w:szCs w:val="28"/>
        </w:rPr>
        <w:t>. Утвердить</w:t>
      </w:r>
      <w:r w:rsidR="00C614AB" w:rsidRPr="00C614AB">
        <w:rPr>
          <w:sz w:val="28"/>
          <w:szCs w:val="28"/>
        </w:rPr>
        <w:t xml:space="preserve"> «Распределение  бюджетных 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2022 год и плановый период 2023 и 2024 годов согласно </w:t>
      </w:r>
      <w:r w:rsidR="00C614AB" w:rsidRPr="00C614AB">
        <w:rPr>
          <w:b/>
          <w:sz w:val="28"/>
          <w:szCs w:val="28"/>
        </w:rPr>
        <w:t>приложению 3</w:t>
      </w:r>
      <w:r w:rsidR="00C614AB" w:rsidRPr="00C614AB">
        <w:rPr>
          <w:sz w:val="28"/>
          <w:szCs w:val="28"/>
        </w:rPr>
        <w:t xml:space="preserve"> </w:t>
      </w:r>
      <w:r w:rsidR="00D22B01" w:rsidRPr="00C614AB">
        <w:rPr>
          <w:sz w:val="28"/>
          <w:szCs w:val="28"/>
        </w:rPr>
        <w:t>в прилагаемой редакции.</w:t>
      </w:r>
    </w:p>
    <w:p w:rsidR="00C614AB" w:rsidRPr="00C614AB" w:rsidRDefault="00536150" w:rsidP="00C614A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614AB" w:rsidRPr="00C614AB">
        <w:rPr>
          <w:rFonts w:ascii="Times New Roman" w:hAnsi="Times New Roman" w:cs="Times New Roman"/>
          <w:sz w:val="28"/>
          <w:szCs w:val="28"/>
        </w:rPr>
        <w:t>. Утвердить ведомственную структуру расходов бюджета муниципального образования Чумаковского сельсовета Куйбышевского района Новосибирской области</w:t>
      </w:r>
      <w:r w:rsidR="00C614AB" w:rsidRPr="00C614A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>на 2022 год и плановый период 2023 и</w:t>
      </w:r>
      <w:r w:rsidR="00C614AB" w:rsidRPr="00C614AB">
        <w:rPr>
          <w:rFonts w:ascii="Times New Roman" w:hAnsi="Times New Roman" w:cs="Times New Roman"/>
        </w:rPr>
        <w:t xml:space="preserve"> 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2024 годов согласно </w:t>
      </w:r>
      <w:r w:rsidR="00C614AB" w:rsidRPr="00C614AB">
        <w:rPr>
          <w:rFonts w:ascii="Times New Roman" w:hAnsi="Times New Roman" w:cs="Times New Roman"/>
          <w:b/>
          <w:sz w:val="28"/>
          <w:szCs w:val="28"/>
        </w:rPr>
        <w:t>приложению 4</w:t>
      </w:r>
      <w:r w:rsidR="00C614AB" w:rsidRPr="00C614AB">
        <w:rPr>
          <w:rFonts w:ascii="Times New Roman" w:hAnsi="Times New Roman" w:cs="Times New Roman"/>
          <w:sz w:val="28"/>
          <w:szCs w:val="28"/>
        </w:rPr>
        <w:t xml:space="preserve"> в прилагаемой редакции.</w:t>
      </w:r>
    </w:p>
    <w:p w:rsidR="00613050" w:rsidRDefault="00536150" w:rsidP="00D22B0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F2C7B">
        <w:rPr>
          <w:sz w:val="28"/>
          <w:szCs w:val="28"/>
        </w:rPr>
        <w:t xml:space="preserve">Утвердить распределение бюджетных ассигнований бюджета муниципального образования </w:t>
      </w:r>
      <w:r>
        <w:rPr>
          <w:sz w:val="28"/>
          <w:szCs w:val="28"/>
        </w:rPr>
        <w:t>Чумаковского сельсовета Куйбышевского района Новосибирской области</w:t>
      </w:r>
      <w:r w:rsidRPr="00DF2C7B">
        <w:rPr>
          <w:sz w:val="28"/>
          <w:szCs w:val="28"/>
        </w:rPr>
        <w:t xml:space="preserve">, направляемых на исполнение публичных нормативных обязательств на </w:t>
      </w:r>
      <w:r>
        <w:rPr>
          <w:sz w:val="28"/>
          <w:szCs w:val="28"/>
        </w:rPr>
        <w:t xml:space="preserve">2022 </w:t>
      </w:r>
      <w:r w:rsidRPr="00DF2C7B">
        <w:rPr>
          <w:sz w:val="28"/>
          <w:szCs w:val="28"/>
        </w:rPr>
        <w:t xml:space="preserve">год и плановый период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 годов согласно</w:t>
      </w:r>
      <w:hyperlink r:id="rId5" w:history="1"/>
      <w:r w:rsidRPr="00DF2C7B">
        <w:rPr>
          <w:sz w:val="28"/>
          <w:szCs w:val="28"/>
        </w:rPr>
        <w:t xml:space="preserve"> </w:t>
      </w:r>
      <w:r w:rsidRPr="00DF2C7B">
        <w:rPr>
          <w:b/>
          <w:sz w:val="28"/>
          <w:szCs w:val="28"/>
        </w:rPr>
        <w:t xml:space="preserve">приложению </w:t>
      </w:r>
      <w:r>
        <w:rPr>
          <w:b/>
          <w:sz w:val="28"/>
          <w:szCs w:val="28"/>
        </w:rPr>
        <w:t>5</w:t>
      </w:r>
      <w:r w:rsidRPr="00DF2C7B">
        <w:rPr>
          <w:sz w:val="28"/>
          <w:szCs w:val="28"/>
        </w:rPr>
        <w:t xml:space="preserve"> </w:t>
      </w:r>
      <w:r w:rsidRPr="00C614AB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</w:p>
    <w:p w:rsidR="00536150" w:rsidRDefault="00536150" w:rsidP="00536150">
      <w:pPr>
        <w:widowContro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6</w:t>
      </w:r>
      <w:r w:rsidRPr="00DF2C7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F2C7B">
        <w:rPr>
          <w:sz w:val="28"/>
          <w:szCs w:val="28"/>
        </w:rPr>
        <w:t xml:space="preserve">Утвердить перечень муниципальных программ, предусмотренных к финансированию из местного бюджета в </w:t>
      </w:r>
      <w:r>
        <w:rPr>
          <w:sz w:val="28"/>
          <w:szCs w:val="28"/>
        </w:rPr>
        <w:t>2022</w:t>
      </w:r>
      <w:r w:rsidRPr="00DF2C7B">
        <w:rPr>
          <w:sz w:val="28"/>
          <w:szCs w:val="28"/>
        </w:rPr>
        <w:t xml:space="preserve"> году и плановом периоде </w:t>
      </w:r>
      <w:r>
        <w:rPr>
          <w:sz w:val="28"/>
          <w:szCs w:val="28"/>
        </w:rPr>
        <w:t>2023</w:t>
      </w:r>
      <w:r w:rsidRPr="00DF2C7B">
        <w:rPr>
          <w:sz w:val="28"/>
          <w:szCs w:val="28"/>
        </w:rPr>
        <w:t xml:space="preserve"> и </w:t>
      </w:r>
      <w:r>
        <w:rPr>
          <w:sz w:val="28"/>
          <w:szCs w:val="28"/>
        </w:rPr>
        <w:t>2024</w:t>
      </w:r>
      <w:r w:rsidRPr="00DF2C7B">
        <w:rPr>
          <w:sz w:val="28"/>
          <w:szCs w:val="28"/>
        </w:rPr>
        <w:t xml:space="preserve"> годах согласно </w:t>
      </w:r>
      <w:r w:rsidRPr="00DF2C7B">
        <w:rPr>
          <w:b/>
          <w:sz w:val="28"/>
          <w:szCs w:val="28"/>
        </w:rPr>
        <w:t>Приложению 1</w:t>
      </w:r>
      <w:r>
        <w:rPr>
          <w:b/>
          <w:sz w:val="28"/>
          <w:szCs w:val="28"/>
        </w:rPr>
        <w:t>0</w:t>
      </w:r>
      <w:r w:rsidRPr="00DF2C7B">
        <w:rPr>
          <w:b/>
          <w:sz w:val="28"/>
          <w:szCs w:val="28"/>
        </w:rPr>
        <w:t xml:space="preserve"> </w:t>
      </w:r>
      <w:r w:rsidRPr="00C614AB">
        <w:rPr>
          <w:sz w:val="28"/>
          <w:szCs w:val="28"/>
        </w:rPr>
        <w:t>в прилагаемой редакции</w:t>
      </w:r>
      <w:r>
        <w:rPr>
          <w:sz w:val="28"/>
          <w:szCs w:val="28"/>
        </w:rPr>
        <w:t>.</w:t>
      </w:r>
    </w:p>
    <w:p w:rsidR="00D22B01" w:rsidRPr="00C614AB" w:rsidRDefault="00D22B01" w:rsidP="00D22B01">
      <w:pPr>
        <w:tabs>
          <w:tab w:val="left" w:pos="2069"/>
        </w:tabs>
        <w:jc w:val="both"/>
        <w:rPr>
          <w:sz w:val="28"/>
          <w:szCs w:val="28"/>
        </w:rPr>
      </w:pPr>
      <w:r w:rsidRPr="00C614AB">
        <w:rPr>
          <w:sz w:val="28"/>
          <w:szCs w:val="28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D22B01" w:rsidRPr="00C614AB" w:rsidRDefault="00D22B01" w:rsidP="00D22B01">
      <w:pPr>
        <w:pStyle w:val="a3"/>
        <w:widowControl w:val="0"/>
        <w:rPr>
          <w:szCs w:val="28"/>
        </w:rPr>
      </w:pPr>
    </w:p>
    <w:p w:rsidR="00D22B01" w:rsidRPr="00C614AB" w:rsidRDefault="00D22B01" w:rsidP="00D22B01">
      <w:pPr>
        <w:rPr>
          <w:sz w:val="28"/>
          <w:szCs w:val="28"/>
        </w:rPr>
      </w:pPr>
      <w:r w:rsidRPr="00C614AB">
        <w:rPr>
          <w:sz w:val="28"/>
          <w:szCs w:val="28"/>
        </w:rPr>
        <w:t>Глава  Чумаковского сельсовета                                             А.В. Банников</w:t>
      </w:r>
    </w:p>
    <w:p w:rsidR="00D22B01" w:rsidRPr="00C614AB" w:rsidRDefault="00D22B01" w:rsidP="00D22B01">
      <w:pPr>
        <w:tabs>
          <w:tab w:val="left" w:pos="7080"/>
        </w:tabs>
        <w:rPr>
          <w:sz w:val="28"/>
          <w:szCs w:val="28"/>
        </w:rPr>
      </w:pPr>
    </w:p>
    <w:p w:rsidR="00D22B01" w:rsidRDefault="00D22B01" w:rsidP="00D22B01">
      <w:pPr>
        <w:tabs>
          <w:tab w:val="left" w:pos="7080"/>
        </w:tabs>
        <w:rPr>
          <w:sz w:val="28"/>
          <w:szCs w:val="28"/>
        </w:rPr>
      </w:pPr>
      <w:r w:rsidRPr="00C614AB">
        <w:rPr>
          <w:sz w:val="28"/>
          <w:szCs w:val="28"/>
        </w:rPr>
        <w:t>Председатель Совета депутатов</w:t>
      </w:r>
      <w:r w:rsidRPr="00C614AB">
        <w:rPr>
          <w:sz w:val="28"/>
          <w:szCs w:val="28"/>
        </w:rPr>
        <w:tab/>
        <w:t>Л.В. Богданова</w:t>
      </w:r>
    </w:p>
    <w:p w:rsidR="00D22B01" w:rsidRDefault="00D22B01" w:rsidP="00D22B01">
      <w:pPr>
        <w:jc w:val="center"/>
        <w:rPr>
          <w:color w:val="000000"/>
          <w:sz w:val="24"/>
          <w:szCs w:val="24"/>
        </w:rPr>
      </w:pPr>
    </w:p>
    <w:p w:rsidR="00D22B01" w:rsidRDefault="00D22B01" w:rsidP="00D22B01">
      <w:pPr>
        <w:jc w:val="center"/>
        <w:rPr>
          <w:color w:val="000000"/>
          <w:sz w:val="24"/>
          <w:szCs w:val="24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D22B01" w:rsidRDefault="00D22B01" w:rsidP="009F691C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</w:p>
    <w:p w:rsidR="00C614AB" w:rsidRDefault="00C614AB" w:rsidP="00613050">
      <w:pPr>
        <w:tabs>
          <w:tab w:val="left" w:pos="2130"/>
          <w:tab w:val="center" w:pos="4677"/>
        </w:tabs>
        <w:rPr>
          <w:color w:val="000000"/>
          <w:sz w:val="28"/>
          <w:szCs w:val="28"/>
        </w:rPr>
      </w:pPr>
    </w:p>
    <w:p w:rsidR="00D22B01" w:rsidRDefault="00D22B01" w:rsidP="00D22B01">
      <w:pPr>
        <w:tabs>
          <w:tab w:val="left" w:pos="2130"/>
          <w:tab w:val="center" w:pos="4677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Пояснительная записка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решению сессии Совета депутатов от </w:t>
      </w:r>
      <w:r w:rsidR="00613050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>.0</w:t>
      </w:r>
      <w:r w:rsidR="00536150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.2022 года по внесению изменений в бюджет Администрации Чумаковского сельсовета.</w:t>
      </w:r>
    </w:p>
    <w:p w:rsidR="00D22B01" w:rsidRDefault="00D22B01" w:rsidP="00D22B01">
      <w:pPr>
        <w:jc w:val="center"/>
        <w:rPr>
          <w:color w:val="000000"/>
          <w:sz w:val="28"/>
          <w:szCs w:val="28"/>
        </w:rPr>
      </w:pPr>
    </w:p>
    <w:p w:rsidR="00AC3D5D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Внести изменения в расходную часть бюджета </w:t>
      </w:r>
      <w:r w:rsidR="00AC3D5D">
        <w:rPr>
          <w:color w:val="000000"/>
          <w:sz w:val="28"/>
          <w:szCs w:val="28"/>
        </w:rPr>
        <w:t xml:space="preserve">на 2022 г. </w:t>
      </w:r>
      <w:r>
        <w:rPr>
          <w:b/>
          <w:color w:val="000000"/>
          <w:sz w:val="28"/>
          <w:szCs w:val="28"/>
        </w:rPr>
        <w:t>Приложение № 2</w:t>
      </w:r>
      <w:r>
        <w:rPr>
          <w:color w:val="000000"/>
          <w:sz w:val="28"/>
          <w:szCs w:val="28"/>
        </w:rPr>
        <w:t xml:space="preserve">:  </w:t>
      </w:r>
    </w:p>
    <w:p w:rsidR="00D22B01" w:rsidRDefault="00D22B01" w:rsidP="00D22B0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Увеличить расходы по следующим разделам: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996C8B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23 500,00 руб.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852</w:t>
      </w:r>
    </w:p>
    <w:p w:rsidR="009F691C" w:rsidRDefault="009F691C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 291 «Налоги, пошлины и сборы» на сумму 39 668,00 руб.</w:t>
      </w:r>
      <w:r w:rsidRPr="009F691C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0113 цель 9900001620 вид 244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226 «</w:t>
      </w:r>
      <w:r w:rsidRPr="00996C8B">
        <w:rPr>
          <w:color w:val="000000"/>
          <w:sz w:val="28"/>
          <w:szCs w:val="28"/>
        </w:rPr>
        <w:t>Прочие работы, услуги</w:t>
      </w:r>
      <w:r>
        <w:rPr>
          <w:color w:val="000000"/>
          <w:sz w:val="28"/>
          <w:szCs w:val="28"/>
        </w:rPr>
        <w:t>» на сумму 10 000,00 руб.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0309 цель 2000079500 вид 244</w:t>
      </w:r>
    </w:p>
    <w:p w:rsidR="009F691C" w:rsidRDefault="009F691C" w:rsidP="0061305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310 «</w:t>
      </w:r>
      <w:r w:rsidR="0016779D" w:rsidRPr="0016779D">
        <w:rPr>
          <w:color w:val="000000"/>
          <w:sz w:val="28"/>
          <w:szCs w:val="28"/>
        </w:rPr>
        <w:t>Увеличе</w:t>
      </w:r>
      <w:r w:rsidR="0016779D">
        <w:rPr>
          <w:color w:val="000000"/>
          <w:sz w:val="28"/>
          <w:szCs w:val="28"/>
        </w:rPr>
        <w:t>ние стоимости основных средств» на сумму 10 000,00 руб.</w:t>
      </w:r>
    </w:p>
    <w:p w:rsidR="0016779D" w:rsidRDefault="0016779D" w:rsidP="00167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0503 цель 9900005310 вид 244</w:t>
      </w:r>
    </w:p>
    <w:p w:rsidR="0016779D" w:rsidRDefault="0016779D" w:rsidP="00167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3 536,28 руб.</w:t>
      </w:r>
    </w:p>
    <w:p w:rsidR="0016779D" w:rsidRDefault="0016779D" w:rsidP="0016779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1001 цель 9900010100 вид 312</w:t>
      </w:r>
    </w:p>
    <w:p w:rsidR="00996C8B" w:rsidRDefault="0016779D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264 «</w:t>
      </w:r>
      <w:r w:rsidRPr="0016779D">
        <w:rPr>
          <w:color w:val="000000"/>
          <w:sz w:val="28"/>
          <w:szCs w:val="28"/>
        </w:rPr>
        <w:t>Пенсии, пособия, выплачиваемые работодателями, нанимателями бывшим работникам</w:t>
      </w:r>
      <w:r>
        <w:rPr>
          <w:color w:val="000000"/>
          <w:sz w:val="28"/>
          <w:szCs w:val="28"/>
        </w:rPr>
        <w:t>» на сумму 12 240,60 руб.</w:t>
      </w:r>
      <w:r w:rsidRPr="0016779D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</w:t>
      </w:r>
      <w:r w:rsidR="00996C8B">
        <w:rPr>
          <w:color w:val="000000"/>
          <w:sz w:val="28"/>
          <w:szCs w:val="28"/>
        </w:rPr>
        <w:t xml:space="preserve">Раздел 0801 цель 9900008190 вид </w:t>
      </w:r>
      <w:r>
        <w:rPr>
          <w:color w:val="000000"/>
          <w:sz w:val="28"/>
          <w:szCs w:val="28"/>
        </w:rPr>
        <w:t>244</w:t>
      </w:r>
    </w:p>
    <w:p w:rsidR="00996C8B" w:rsidRDefault="00996C8B" w:rsidP="00996C8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статья </w:t>
      </w:r>
      <w:r w:rsidR="00D96397">
        <w:rPr>
          <w:color w:val="000000"/>
          <w:sz w:val="28"/>
          <w:szCs w:val="28"/>
        </w:rPr>
        <w:t>344</w:t>
      </w:r>
      <w:r>
        <w:rPr>
          <w:color w:val="000000"/>
          <w:sz w:val="28"/>
          <w:szCs w:val="28"/>
        </w:rPr>
        <w:t xml:space="preserve"> «</w:t>
      </w:r>
      <w:r w:rsidR="00D96397" w:rsidRPr="00D96397">
        <w:rPr>
          <w:color w:val="000000"/>
          <w:sz w:val="28"/>
          <w:szCs w:val="28"/>
        </w:rPr>
        <w:t>Увеличение стоимости строительных материалов</w:t>
      </w:r>
      <w:r w:rsidR="00D96397">
        <w:rPr>
          <w:color w:val="000000"/>
          <w:sz w:val="28"/>
          <w:szCs w:val="28"/>
        </w:rPr>
        <w:t>»</w:t>
      </w:r>
      <w:r w:rsidR="00D96397" w:rsidRPr="00D96397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на сумму </w:t>
      </w:r>
      <w:r w:rsidR="00D96397">
        <w:rPr>
          <w:color w:val="000000"/>
          <w:sz w:val="28"/>
          <w:szCs w:val="28"/>
        </w:rPr>
        <w:t>3000,00</w:t>
      </w:r>
      <w:r>
        <w:rPr>
          <w:color w:val="000000"/>
          <w:sz w:val="28"/>
          <w:szCs w:val="28"/>
        </w:rPr>
        <w:t xml:space="preserve"> руб.</w:t>
      </w:r>
    </w:p>
    <w:p w:rsidR="00D256DE" w:rsidRDefault="00996C8B" w:rsidP="00D256DE">
      <w:pPr>
        <w:rPr>
          <w:color w:val="000000"/>
          <w:sz w:val="28"/>
          <w:szCs w:val="28"/>
        </w:rPr>
      </w:pP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</w:t>
      </w:r>
      <w:r w:rsidRPr="00996C8B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D22B0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9F691C" w:rsidRDefault="00D256DE" w:rsidP="00D256DE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Уменьшить расходы по следующим разделам:</w:t>
      </w:r>
      <w:r w:rsidR="00D22B01">
        <w:rPr>
          <w:color w:val="000000"/>
          <w:sz w:val="28"/>
          <w:szCs w:val="28"/>
        </w:rPr>
        <w:t xml:space="preserve">  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0104 цель 9900001400 вид 244</w:t>
      </w:r>
    </w:p>
    <w:p w:rsidR="009F691C" w:rsidRDefault="009F691C" w:rsidP="009F691C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225 «Работы, услуги по содержанию имущества» на сумму 101 944,88 руб.</w:t>
      </w:r>
    </w:p>
    <w:p w:rsidR="00D256DE" w:rsidRDefault="00D22B01" w:rsidP="00D256D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="00D256DE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D22B01" w:rsidRDefault="00D22B01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="00AC3D5D">
        <w:rPr>
          <w:color w:val="000000"/>
          <w:sz w:val="28"/>
          <w:szCs w:val="28"/>
        </w:rPr>
        <w:t xml:space="preserve">                               </w:t>
      </w:r>
      <w:r>
        <w:rPr>
          <w:color w:val="000000"/>
          <w:sz w:val="28"/>
          <w:szCs w:val="28"/>
        </w:rPr>
        <w:t>Итого расходная часть бюджета  на 202</w:t>
      </w:r>
      <w:r w:rsidR="00AC3D5D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год составила  </w:t>
      </w:r>
      <w:r w:rsidR="00ED1F59">
        <w:rPr>
          <w:b/>
          <w:color w:val="000000"/>
          <w:sz w:val="28"/>
          <w:szCs w:val="28"/>
        </w:rPr>
        <w:t>12 422 050,46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руб.</w:t>
      </w:r>
    </w:p>
    <w:p w:rsidR="00380A7F" w:rsidRDefault="00380A7F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071"/>
        <w:gridCol w:w="431"/>
        <w:gridCol w:w="476"/>
        <w:gridCol w:w="1421"/>
        <w:gridCol w:w="521"/>
        <w:gridCol w:w="1285"/>
        <w:gridCol w:w="1183"/>
        <w:gridCol w:w="1168"/>
        <w:gridCol w:w="15"/>
      </w:tblGrid>
      <w:tr w:rsidR="00562D41" w:rsidRPr="000625B5" w:rsidTr="00562D41">
        <w:trPr>
          <w:gridAfter w:val="1"/>
          <w:wAfter w:w="15" w:type="dxa"/>
          <w:trHeight w:val="4830"/>
        </w:trPr>
        <w:tc>
          <w:tcPr>
            <w:tcW w:w="9556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Приложение 2</w:t>
            </w:r>
            <w:r w:rsidRPr="000625B5">
              <w:rPr>
                <w:color w:val="000000"/>
                <w:sz w:val="28"/>
                <w:szCs w:val="28"/>
              </w:rPr>
              <w:br/>
              <w:t>к решению сессии № 3 двадцать третьей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сессии шестого созыва  Совета депутатов 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Чумаковского сельсовета Куйбышевского 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муниципального района  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Новосибирской области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"О бюджете Чумаковского сельсовета 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Куйбышевского муниципального района 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Новосибирской области на 2022год</w:t>
            </w:r>
          </w:p>
          <w:p w:rsidR="00562D41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и плановый период 2023 и 2024 годов"  </w:t>
            </w:r>
          </w:p>
          <w:p w:rsidR="00562D41" w:rsidRPr="000625B5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от 15.04.2022 года</w:t>
            </w:r>
          </w:p>
          <w:p w:rsidR="00562D41" w:rsidRPr="000625B5" w:rsidRDefault="00562D41" w:rsidP="00562D41">
            <w:pPr>
              <w:jc w:val="center"/>
              <w:rPr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Чумаковского сельсовета по разделам, 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подрпзделам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, целевым статьям (муниципальным программ и 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непрогамным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 группам (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группап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и подгруппам) видов расходов 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классицикации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расходов бюджетов на 2022 год  и плановый период 2023 и 2024 годов</w:t>
            </w:r>
          </w:p>
        </w:tc>
      </w:tr>
      <w:tr w:rsidR="00562D41" w:rsidRPr="000625B5" w:rsidTr="00562D41">
        <w:trPr>
          <w:gridAfter w:val="4"/>
          <w:wAfter w:w="3651" w:type="dxa"/>
          <w:trHeight w:val="322"/>
        </w:trPr>
        <w:tc>
          <w:tcPr>
            <w:tcW w:w="5920" w:type="dxa"/>
            <w:gridSpan w:val="5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</w:tr>
      <w:tr w:rsidR="00562D41" w:rsidRPr="000625B5" w:rsidTr="00562D41">
        <w:trPr>
          <w:trHeight w:val="255"/>
        </w:trPr>
        <w:tc>
          <w:tcPr>
            <w:tcW w:w="5920" w:type="dxa"/>
            <w:gridSpan w:val="5"/>
            <w:vMerge/>
            <w:tcBorders>
              <w:left w:val="nil"/>
              <w:right w:val="nil"/>
            </w:tcBorders>
            <w:noWrap/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51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562D41" w:rsidRPr="000625B5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рублей</w:t>
            </w:r>
          </w:p>
        </w:tc>
      </w:tr>
      <w:tr w:rsidR="00562D41" w:rsidRPr="000625B5" w:rsidTr="00562D41">
        <w:trPr>
          <w:trHeight w:val="375"/>
        </w:trPr>
        <w:tc>
          <w:tcPr>
            <w:tcW w:w="3071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31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76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proofErr w:type="gramStart"/>
            <w:r w:rsidRPr="000625B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421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21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1285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366" w:type="dxa"/>
            <w:gridSpan w:val="3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562D41" w:rsidRPr="000625B5" w:rsidTr="00562D41">
        <w:trPr>
          <w:trHeight w:val="322"/>
        </w:trPr>
        <w:tc>
          <w:tcPr>
            <w:tcW w:w="307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vMerge w:val="restart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83" w:type="dxa"/>
            <w:gridSpan w:val="2"/>
            <w:vMerge w:val="restart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562D41" w:rsidRPr="000625B5" w:rsidTr="00562D41">
        <w:trPr>
          <w:trHeight w:val="322"/>
        </w:trPr>
        <w:tc>
          <w:tcPr>
            <w:tcW w:w="307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3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76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85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83" w:type="dxa"/>
            <w:gridSpan w:val="2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5 695 660,51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4 807 178,51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4 807 178,51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4 590 746,51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1 941 025,51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1 941 025,51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95 151,00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95 151,00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562D41" w:rsidRPr="000625B5" w:rsidTr="00562D41">
        <w:trPr>
          <w:trHeight w:val="115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Расходы на выплаты персоналу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562D41" w:rsidRPr="000625B5" w:rsidTr="00562D41">
        <w:trPr>
          <w:trHeight w:val="115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394 249,50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360 051,78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"Комплексные меры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профилактики наркомании в Куйбышевском районе"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351 186,78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Прочие мероприятия по благоустройству поселений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КУЛЬТУРА, КИНЕМАТОГРАФИ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4 756 202,05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4 756 202,05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562D41" w:rsidRPr="000625B5" w:rsidTr="00562D41">
        <w:trPr>
          <w:trHeight w:val="63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562D41" w:rsidRPr="000625B5" w:rsidTr="00562D41">
        <w:trPr>
          <w:trHeight w:val="189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0625B5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0625B5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562D41" w:rsidRPr="000625B5" w:rsidTr="00562D41">
        <w:trPr>
          <w:trHeight w:val="63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562D41" w:rsidRPr="000625B5" w:rsidTr="00562D41">
        <w:trPr>
          <w:trHeight w:val="31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4 756 202,05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562D41" w:rsidRPr="000625B5" w:rsidTr="00562D41">
        <w:trPr>
          <w:trHeight w:val="9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790900,00</w:t>
            </w:r>
          </w:p>
        </w:tc>
      </w:tr>
      <w:tr w:rsidR="00562D41" w:rsidRPr="000625B5" w:rsidTr="00562D41">
        <w:trPr>
          <w:trHeight w:val="115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кинематографии 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3 774 402,05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87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1440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562D41" w:rsidRPr="000625B5" w:rsidTr="00562D41">
        <w:trPr>
          <w:trHeight w:val="34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562D41" w:rsidRPr="000625B5" w:rsidTr="00562D41">
        <w:trPr>
          <w:trHeight w:val="585"/>
        </w:trPr>
        <w:tc>
          <w:tcPr>
            <w:tcW w:w="30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562D41" w:rsidRPr="000625B5" w:rsidTr="00562D41">
        <w:trPr>
          <w:trHeight w:val="315"/>
        </w:trPr>
        <w:tc>
          <w:tcPr>
            <w:tcW w:w="307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562D41" w:rsidRPr="000625B5" w:rsidTr="00562D41">
        <w:trPr>
          <w:trHeight w:val="315"/>
        </w:trPr>
        <w:tc>
          <w:tcPr>
            <w:tcW w:w="307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562D41" w:rsidRPr="000625B5" w:rsidTr="00562D41">
        <w:trPr>
          <w:trHeight w:val="315"/>
        </w:trPr>
        <w:tc>
          <w:tcPr>
            <w:tcW w:w="307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562D41" w:rsidRPr="000625B5" w:rsidTr="00562D41">
        <w:trPr>
          <w:trHeight w:val="315"/>
        </w:trPr>
        <w:tc>
          <w:tcPr>
            <w:tcW w:w="307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229097,00</w:t>
            </w:r>
          </w:p>
        </w:tc>
      </w:tr>
      <w:tr w:rsidR="00562D41" w:rsidRPr="000625B5" w:rsidTr="00562D41">
        <w:trPr>
          <w:trHeight w:val="315"/>
        </w:trPr>
        <w:tc>
          <w:tcPr>
            <w:tcW w:w="307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900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562D41" w:rsidRPr="000625B5" w:rsidTr="00562D41">
        <w:trPr>
          <w:trHeight w:val="315"/>
        </w:trPr>
        <w:tc>
          <w:tcPr>
            <w:tcW w:w="307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990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183" w:type="dxa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174990,00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229097,00</w:t>
            </w:r>
          </w:p>
        </w:tc>
      </w:tr>
      <w:tr w:rsidR="00562D41" w:rsidRPr="000625B5" w:rsidTr="00562D41">
        <w:trPr>
          <w:trHeight w:val="255"/>
        </w:trPr>
        <w:tc>
          <w:tcPr>
            <w:tcW w:w="307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43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76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21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85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12422050,46</w:t>
            </w:r>
          </w:p>
        </w:tc>
        <w:tc>
          <w:tcPr>
            <w:tcW w:w="118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183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</w:tbl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497"/>
        <w:gridCol w:w="1657"/>
        <w:gridCol w:w="549"/>
        <w:gridCol w:w="450"/>
        <w:gridCol w:w="500"/>
        <w:gridCol w:w="1380"/>
        <w:gridCol w:w="1269"/>
        <w:gridCol w:w="1269"/>
      </w:tblGrid>
      <w:tr w:rsidR="00562D41" w:rsidRPr="000625B5" w:rsidTr="00562D41">
        <w:trPr>
          <w:gridBefore w:val="1"/>
          <w:wBefore w:w="2497" w:type="dxa"/>
          <w:trHeight w:val="949"/>
        </w:trPr>
        <w:tc>
          <w:tcPr>
            <w:tcW w:w="1657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562D41" w:rsidRPr="000625B5" w:rsidRDefault="00562D41" w:rsidP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 w:val="restart"/>
            <w:tcBorders>
              <w:top w:val="nil"/>
              <w:left w:val="nil"/>
              <w:right w:val="nil"/>
            </w:tcBorders>
            <w:noWrap/>
            <w:hideMark/>
          </w:tcPr>
          <w:p w:rsidR="00562D41" w:rsidRPr="000625B5" w:rsidRDefault="00562D41" w:rsidP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2D41" w:rsidRPr="000625B5" w:rsidRDefault="00562D41" w:rsidP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gridSpan w:val="3"/>
            <w:vMerge w:val="restart"/>
            <w:tcBorders>
              <w:top w:val="nil"/>
              <w:left w:val="nil"/>
              <w:right w:val="nil"/>
            </w:tcBorders>
            <w:hideMark/>
          </w:tcPr>
          <w:p w:rsidR="00562D41" w:rsidRPr="000625B5" w:rsidRDefault="00562D41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Приложение 3</w:t>
            </w:r>
            <w:r w:rsidRPr="000625B5">
              <w:rPr>
                <w:color w:val="000000"/>
                <w:sz w:val="28"/>
                <w:szCs w:val="28"/>
              </w:rPr>
              <w:br/>
              <w:t>к решению сессии № 3 двадцать третьей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0625B5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0625B5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15.04.2022 года</w:t>
            </w:r>
          </w:p>
        </w:tc>
      </w:tr>
      <w:tr w:rsidR="00562D41" w:rsidRPr="000625B5" w:rsidTr="00562D41">
        <w:trPr>
          <w:gridBefore w:val="1"/>
          <w:wBefore w:w="2497" w:type="dxa"/>
          <w:trHeight w:val="912"/>
        </w:trPr>
        <w:tc>
          <w:tcPr>
            <w:tcW w:w="1657" w:type="dxa"/>
            <w:vMerge/>
            <w:tcBorders>
              <w:left w:val="nil"/>
              <w:right w:val="nil"/>
            </w:tcBorders>
            <w:noWrap/>
            <w:hideMark/>
          </w:tcPr>
          <w:p w:rsidR="00562D41" w:rsidRPr="000625B5" w:rsidRDefault="00562D41" w:rsidP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tcBorders>
              <w:left w:val="nil"/>
              <w:right w:val="nil"/>
            </w:tcBorders>
            <w:noWrap/>
            <w:hideMark/>
          </w:tcPr>
          <w:p w:rsidR="00562D41" w:rsidRPr="000625B5" w:rsidRDefault="00562D41" w:rsidP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2D41" w:rsidRPr="000625B5" w:rsidRDefault="00562D41" w:rsidP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gridSpan w:val="3"/>
            <w:vMerge/>
            <w:tcBorders>
              <w:left w:val="nil"/>
              <w:right w:val="nil"/>
            </w:tcBorders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</w:tr>
      <w:tr w:rsidR="00562D41" w:rsidRPr="000625B5" w:rsidTr="00562D41">
        <w:trPr>
          <w:gridBefore w:val="1"/>
          <w:wBefore w:w="2497" w:type="dxa"/>
          <w:trHeight w:val="940"/>
        </w:trPr>
        <w:tc>
          <w:tcPr>
            <w:tcW w:w="1657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tcBorders>
              <w:left w:val="nil"/>
              <w:bottom w:val="nil"/>
              <w:right w:val="nil"/>
            </w:tcBorders>
            <w:noWrap/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18" w:type="dxa"/>
            <w:gridSpan w:val="3"/>
            <w:vMerge/>
            <w:tcBorders>
              <w:left w:val="nil"/>
              <w:bottom w:val="nil"/>
              <w:right w:val="nil"/>
            </w:tcBorders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</w:tr>
      <w:tr w:rsidR="000625B5" w:rsidRPr="000625B5" w:rsidTr="00C937D8">
        <w:trPr>
          <w:trHeight w:val="960"/>
        </w:trPr>
        <w:tc>
          <w:tcPr>
            <w:tcW w:w="9571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0625B5" w:rsidRPr="000625B5" w:rsidRDefault="000625B5" w:rsidP="00562D4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Распределение  бюджетных  ассигнований бюджета  Чумаковского сельсовета по целевым статьям (муниципальным программам и 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непрограммным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направлениям деятельности),  группам (группам и подгруппам) видов </w:t>
            </w:r>
            <w:proofErr w:type="gramStart"/>
            <w:r w:rsidRPr="000625B5">
              <w:rPr>
                <w:b/>
                <w:bCs/>
                <w:color w:val="000000"/>
                <w:sz w:val="28"/>
                <w:szCs w:val="28"/>
              </w:rPr>
              <w:t>расходов видов расходов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br/>
              <w:t>классификации расходов бюджета</w:t>
            </w:r>
            <w:proofErr w:type="gram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 2022 год и плановый период 2023 и 2024 годы.</w:t>
            </w:r>
          </w:p>
        </w:tc>
      </w:tr>
      <w:tr w:rsidR="00562D41" w:rsidRPr="000625B5" w:rsidTr="00562D41">
        <w:trPr>
          <w:trHeight w:val="587"/>
        </w:trPr>
        <w:tc>
          <w:tcPr>
            <w:tcW w:w="2497" w:type="dxa"/>
            <w:tcBorders>
              <w:top w:val="nil"/>
              <w:left w:val="nil"/>
              <w:right w:val="nil"/>
            </w:tcBorders>
            <w:noWrap/>
            <w:hideMark/>
          </w:tcPr>
          <w:p w:rsidR="00562D41" w:rsidRPr="000625B5" w:rsidRDefault="00562D4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  <w:noWrap/>
            <w:hideMark/>
          </w:tcPr>
          <w:p w:rsidR="00562D41" w:rsidRPr="000625B5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417" w:type="dxa"/>
            <w:gridSpan w:val="6"/>
            <w:tcBorders>
              <w:top w:val="nil"/>
              <w:left w:val="nil"/>
              <w:right w:val="nil"/>
            </w:tcBorders>
            <w:noWrap/>
            <w:hideMark/>
          </w:tcPr>
          <w:p w:rsidR="00562D41" w:rsidRPr="000625B5" w:rsidRDefault="00562D41" w:rsidP="00562D41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рублей</w:t>
            </w:r>
          </w:p>
        </w:tc>
      </w:tr>
      <w:tr w:rsidR="000625B5" w:rsidRPr="000625B5" w:rsidTr="00C937D8">
        <w:trPr>
          <w:trHeight w:val="375"/>
        </w:trPr>
        <w:tc>
          <w:tcPr>
            <w:tcW w:w="2497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Наименование</w:t>
            </w:r>
          </w:p>
        </w:tc>
        <w:tc>
          <w:tcPr>
            <w:tcW w:w="1657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9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450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00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proofErr w:type="gramStart"/>
            <w:r w:rsidRPr="000625B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380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Сумма</w:t>
            </w:r>
          </w:p>
        </w:tc>
        <w:tc>
          <w:tcPr>
            <w:tcW w:w="2538" w:type="dxa"/>
            <w:gridSpan w:val="2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Плановый период</w:t>
            </w:r>
          </w:p>
        </w:tc>
      </w:tr>
      <w:tr w:rsidR="000625B5" w:rsidRPr="000625B5" w:rsidTr="00C937D8">
        <w:trPr>
          <w:trHeight w:val="360"/>
        </w:trPr>
        <w:tc>
          <w:tcPr>
            <w:tcW w:w="2497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57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00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69" w:type="dxa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269" w:type="dxa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172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0625B5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0625B5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"Комплексные меры профилактики наркомании в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Куйбышевском районе"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14.0.00.00000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в рамках МП "Комплексные меры профилактики наркомании в Куйбышевском районе"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20.0.00.79500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115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12 378 185,46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7 114 255,00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4 700 756,00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Высшее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должностное лицо органа местного самоуправления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99.0.00.011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769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114,00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769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114,00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769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114,00</w:t>
            </w:r>
          </w:p>
        </w:tc>
      </w:tr>
      <w:tr w:rsidR="000625B5" w:rsidRPr="000625B5" w:rsidTr="00C937D8">
        <w:trPr>
          <w:trHeight w:val="144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Расходы на обеспечение функций муниципальных органов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4 610 746,51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625B5" w:rsidRPr="000625B5" w:rsidTr="00C937D8">
        <w:trPr>
          <w:trHeight w:val="144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1 941 025,51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1 941 025,51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95 151,00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95 151,00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99.0.00.01620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99.0.00.05340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15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3 774 402,05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0625B5" w:rsidRPr="000625B5" w:rsidTr="00C937D8">
        <w:trPr>
          <w:trHeight w:val="144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144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144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115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ых правонарушений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99.0.00.70190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1 235 300,00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1 235 300,00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345"/>
        </w:trPr>
        <w:tc>
          <w:tcPr>
            <w:tcW w:w="2497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15"/>
        </w:trPr>
        <w:tc>
          <w:tcPr>
            <w:tcW w:w="2497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0000000000000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12 422 050,5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7 117 255,0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5 494 656,0</w:t>
            </w:r>
          </w:p>
        </w:tc>
      </w:tr>
      <w:tr w:rsidR="000625B5" w:rsidRPr="000625B5" w:rsidTr="00C937D8">
        <w:trPr>
          <w:trHeight w:val="255"/>
        </w:trPr>
        <w:tc>
          <w:tcPr>
            <w:tcW w:w="2497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657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00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12422050,46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7117255,00</w:t>
            </w:r>
          </w:p>
        </w:tc>
        <w:tc>
          <w:tcPr>
            <w:tcW w:w="1269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5494656,00</w:t>
            </w:r>
          </w:p>
        </w:tc>
      </w:tr>
    </w:tbl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/>
      </w:tblPr>
      <w:tblGrid>
        <w:gridCol w:w="3324"/>
        <w:gridCol w:w="743"/>
        <w:gridCol w:w="450"/>
        <w:gridCol w:w="499"/>
        <w:gridCol w:w="1528"/>
        <w:gridCol w:w="549"/>
        <w:gridCol w:w="826"/>
        <w:gridCol w:w="826"/>
        <w:gridCol w:w="826"/>
      </w:tblGrid>
      <w:tr w:rsidR="00C937D8" w:rsidRPr="000625B5" w:rsidTr="00C937D8">
        <w:trPr>
          <w:gridBefore w:val="2"/>
          <w:wBefore w:w="4067" w:type="dxa"/>
          <w:trHeight w:val="3854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37D8" w:rsidRPr="000625B5" w:rsidRDefault="00C937D8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37D8" w:rsidRPr="000625B5" w:rsidRDefault="00C937D8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5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37D8" w:rsidRPr="000625B5" w:rsidRDefault="00C937D8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Приложение 4</w:t>
            </w:r>
            <w:r w:rsidRPr="000625B5">
              <w:rPr>
                <w:color w:val="000000"/>
                <w:sz w:val="28"/>
                <w:szCs w:val="28"/>
              </w:rPr>
              <w:br/>
              <w:t>к решению сессии № 3 двадцать третьей сессии шестого созыва  Совета депутатов Чумаковского сельсовета Куйбышевского муниципального района  Новосибирской области</w:t>
            </w:r>
            <w:proofErr w:type="gramStart"/>
            <w:r w:rsidRPr="000625B5">
              <w:rPr>
                <w:color w:val="000000"/>
                <w:sz w:val="28"/>
                <w:szCs w:val="28"/>
              </w:rPr>
              <w:t>"О</w:t>
            </w:r>
            <w:proofErr w:type="gramEnd"/>
            <w:r w:rsidRPr="000625B5">
              <w:rPr>
                <w:color w:val="000000"/>
                <w:sz w:val="28"/>
                <w:szCs w:val="28"/>
              </w:rPr>
              <w:t xml:space="preserve"> бюджете Чумаковского сельсовета Куйбышевского муниципального района Новосибирской области на 2022год и плановый период 2023 и 2024 годов"  от 15.04.2022 года</w:t>
            </w:r>
          </w:p>
        </w:tc>
      </w:tr>
      <w:tr w:rsidR="000625B5" w:rsidRPr="000625B5" w:rsidTr="00C937D8">
        <w:trPr>
          <w:trHeight w:val="705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625B5" w:rsidRPr="000625B5" w:rsidRDefault="000625B5" w:rsidP="00C93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Чумаковского сельсовета на 2022 год и плановый период 2023 и 2024 годы</w:t>
            </w:r>
          </w:p>
        </w:tc>
      </w:tr>
      <w:tr w:rsidR="00C937D8" w:rsidRPr="000625B5" w:rsidTr="00C937D8">
        <w:trPr>
          <w:trHeight w:val="587"/>
        </w:trPr>
        <w:tc>
          <w:tcPr>
            <w:tcW w:w="4067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C937D8" w:rsidRPr="000625B5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504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C937D8" w:rsidRPr="000625B5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  <w:p w:rsidR="00C937D8" w:rsidRPr="000625B5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руб.</w:t>
            </w:r>
          </w:p>
        </w:tc>
      </w:tr>
      <w:tr w:rsidR="000625B5" w:rsidRPr="000625B5" w:rsidTr="00C937D8">
        <w:trPr>
          <w:trHeight w:val="375"/>
        </w:trPr>
        <w:tc>
          <w:tcPr>
            <w:tcW w:w="3324" w:type="dxa"/>
            <w:vMerge w:val="restart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743" w:type="dxa"/>
            <w:vMerge w:val="restart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450" w:type="dxa"/>
            <w:vMerge w:val="restart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499" w:type="dxa"/>
            <w:vMerge w:val="restart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proofErr w:type="gramStart"/>
            <w:r w:rsidRPr="000625B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28" w:type="dxa"/>
            <w:vMerge w:val="restart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549" w:type="dxa"/>
            <w:vMerge w:val="restart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826" w:type="dxa"/>
            <w:vMerge w:val="restart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652" w:type="dxa"/>
            <w:gridSpan w:val="2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Сумма</w:t>
            </w:r>
          </w:p>
        </w:tc>
      </w:tr>
      <w:tr w:rsidR="000625B5" w:rsidRPr="000625B5" w:rsidTr="00C937D8">
        <w:trPr>
          <w:trHeight w:val="360"/>
        </w:trPr>
        <w:tc>
          <w:tcPr>
            <w:tcW w:w="3324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 w:val="restart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826" w:type="dxa"/>
            <w:vMerge w:val="restart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0625B5" w:rsidRPr="000625B5" w:rsidTr="00C937D8">
        <w:trPr>
          <w:trHeight w:val="322"/>
        </w:trPr>
        <w:tc>
          <w:tcPr>
            <w:tcW w:w="3324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vMerge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администрация Чумаковского сельсовета Куйбышевского района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12 422 050,46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7 117 255,00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5 494 656,00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5 695 660,51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2 213 397,00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1 733 397,00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806 282,00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Высшее должностное лицо органа местного самоуправления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769 114,00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769 114,00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37 168,00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4 807 178,51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4 807 178,51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1 439 283,00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959 283,00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функций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4 590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746,51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 xml:space="preserve">1 439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283,00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959 283,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2 554 570,00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1 387 300,00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907 300,00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1 941 025,51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1 941 025,51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95 151,00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95 151,00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51 983,00</w:t>
            </w:r>
          </w:p>
        </w:tc>
      </w:tr>
      <w:tr w:rsidR="000625B5" w:rsidRPr="000625B5" w:rsidTr="00C937D8">
        <w:trPr>
          <w:trHeight w:val="115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Закупка товаров, работ и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20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100,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216 332,00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06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20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Расходы на обеспечение функций муниципальных органов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99.0.00.01400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Резервные фонды местного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99.0.00.01700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870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5 000,00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57 200,00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99.0.00.01620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57 200,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НАЦИОНАЛЬНАЯ ОБОРОНА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непрограммных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99.0.00.51180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113 805,00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117 655,00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121 826,00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Гражданская оборона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32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Развитие транспортной системы Новосибирской области и повышение безопасности дорожного движения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поселения по чрезвычайным ситуациям Куйбышевского района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937 810,00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982 100,00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1 035 330,00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Содержание автомобильных дорог и дорожных сооружений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1 032 330,00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934 810,00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979 100,00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1 032 330,00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Иные закупки товаров, работ и услуг для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99.0.00.04310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934 810,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979 100,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 xml:space="preserve">1 032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330,00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и поддержка субъектов малого и среднего предпринимательства поселения"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115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муниципальной программы "Развитие и поддержка субъектов малого и среднего предпринимательства поселения»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29.0.00.79500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394 249,50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360 051,78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"Комплексные меры профилактики наркомании в Куйбышевском районе"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14.0.00.00000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Реализация мероприятий в рамках МП "Комплексные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меры профилактики наркомании в Куйбышевском районе"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14.0.00.79570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8 865,00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351 186,78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на уличное освещение в границах поселения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298 834,28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на организацию и содержание мест захоронения в границах поселений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99.0.00.05340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35 352,50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Прочие мероприятия по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благоустройству поселений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350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17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99.0.00.05350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17 000,00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Капитальный ремонт муниципального жилого фонда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99.0.00.05110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34 197,72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28 357,00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4 756 202,05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4 756 202,05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1 866 566,00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Муниципальная программа "Развитие культуры в Куйбышевском районе"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172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</w:t>
            </w:r>
            <w:proofErr w:type="gramStart"/>
            <w:r w:rsidRPr="000625B5">
              <w:rPr>
                <w:b/>
                <w:bCs/>
                <w:color w:val="000000"/>
                <w:sz w:val="28"/>
                <w:szCs w:val="28"/>
              </w:rPr>
              <w:t>.ч</w:t>
            </w:r>
            <w:proofErr w:type="gramEnd"/>
            <w:r w:rsidRPr="000625B5">
              <w:rPr>
                <w:b/>
                <w:bCs/>
                <w:color w:val="000000"/>
                <w:sz w:val="28"/>
                <w:szCs w:val="28"/>
              </w:rPr>
              <w:t>еловек в рамках реализации мероприятий ГП НСО "Культура Новосибирской области"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08.0.00.L4670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790 900,00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4 756 202,05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0625B5" w:rsidRPr="000625B5" w:rsidTr="00C937D8">
        <w:trPr>
          <w:trHeight w:val="115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Расходы на обеспечение деятельности (оказание услуг) муниципальных учреждений культуры и мероприятий в сфере культуры и кинематографии 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3 774 402,05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1 075 666,00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фондами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3 018 491,00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3 120 673,00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1 075 666,00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87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751 411,05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99.0.00.08190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850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4 500,00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Реализация мероприятий по обеспечению сбалансированности местных бюджетов  государственной программы Новосибирской области "Управление  финансами в Новосибирской области"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144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0625B5">
              <w:rPr>
                <w:color w:val="000000"/>
                <w:sz w:val="28"/>
                <w:szCs w:val="28"/>
              </w:rPr>
              <w:lastRenderedPageBreak/>
              <w:t>государственными внебюджетными фондами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08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99.0.00.70510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110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981 800,00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Выплата муниципальной социальной доплаты к пенсии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585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99.0.00.10100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9900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625B5">
              <w:rPr>
                <w:b/>
                <w:bCs/>
                <w:color w:val="000000"/>
                <w:sz w:val="28"/>
                <w:szCs w:val="28"/>
              </w:rPr>
              <w:t>Непрограммные</w:t>
            </w:r>
            <w:proofErr w:type="spellEnd"/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 направления бюджета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99.0.00.00000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300"/>
        </w:trPr>
        <w:tc>
          <w:tcPr>
            <w:tcW w:w="3324" w:type="dxa"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99.9.00.00000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174 990,00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229 097,00</w:t>
            </w:r>
          </w:p>
        </w:tc>
      </w:tr>
      <w:tr w:rsidR="000625B5" w:rsidRPr="000625B5" w:rsidTr="00C937D8">
        <w:trPr>
          <w:trHeight w:val="255"/>
        </w:trPr>
        <w:tc>
          <w:tcPr>
            <w:tcW w:w="3324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Итого расходов</w:t>
            </w: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12 422 050,46 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7 117 255,00 </w:t>
            </w: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5 494 656,00 </w:t>
            </w:r>
          </w:p>
        </w:tc>
      </w:tr>
      <w:tr w:rsidR="000625B5" w:rsidRPr="000625B5" w:rsidTr="00C937D8">
        <w:trPr>
          <w:trHeight w:val="255"/>
        </w:trPr>
        <w:tc>
          <w:tcPr>
            <w:tcW w:w="3324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743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50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28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49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26" w:type="dxa"/>
            <w:noWrap/>
            <w:hideMark/>
          </w:tcPr>
          <w:p w:rsidR="000625B5" w:rsidRPr="000625B5" w:rsidRDefault="000625B5" w:rsidP="00C937D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625B5" w:rsidRDefault="00C937D8" w:rsidP="00D22B0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textWrapping" w:clear="all"/>
      </w: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71"/>
        <w:gridCol w:w="881"/>
        <w:gridCol w:w="512"/>
        <w:gridCol w:w="574"/>
        <w:gridCol w:w="1615"/>
        <w:gridCol w:w="636"/>
        <w:gridCol w:w="986"/>
        <w:gridCol w:w="986"/>
        <w:gridCol w:w="1110"/>
      </w:tblGrid>
      <w:tr w:rsidR="00C937D8" w:rsidRPr="000625B5" w:rsidTr="00C937D8">
        <w:trPr>
          <w:trHeight w:val="2797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937D8" w:rsidRPr="000625B5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Приложение 5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br/>
              <w:t xml:space="preserve">к решению сессии № 3 двадцать третьей 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сессии шестого созыва  Совета депутатов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Чумаковского сельсовета 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Куйбышевского муниципального района 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Новосибирской области"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О бюджете Чумаковского сельсовета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Куйбышевского муниципального района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Новосибирской области на 2022год </w:t>
            </w:r>
          </w:p>
          <w:p w:rsidR="00C937D8" w:rsidRPr="000625B5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 плановый период 2023 и 2024 годов"</w:t>
            </w:r>
          </w:p>
        </w:tc>
      </w:tr>
      <w:tr w:rsidR="00C937D8" w:rsidRPr="000625B5" w:rsidTr="00C937D8">
        <w:trPr>
          <w:gridBefore w:val="6"/>
          <w:wBefore w:w="6489" w:type="dxa"/>
          <w:trHeight w:val="330"/>
        </w:trPr>
        <w:tc>
          <w:tcPr>
            <w:tcW w:w="3082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937D8" w:rsidRPr="000625B5" w:rsidRDefault="00C937D8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от 15.04.2022 года</w:t>
            </w:r>
          </w:p>
        </w:tc>
      </w:tr>
      <w:tr w:rsidR="000625B5" w:rsidRPr="000625B5" w:rsidTr="00C937D8">
        <w:trPr>
          <w:trHeight w:val="1140"/>
        </w:trPr>
        <w:tc>
          <w:tcPr>
            <w:tcW w:w="9571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0625B5" w:rsidRPr="000625B5" w:rsidRDefault="000625B5" w:rsidP="00C93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бюджета муниципального образования </w:t>
            </w:r>
            <w:r w:rsidRPr="000625B5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Чумаковского сельсовета, 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t>направляемых на исполнение публичных нормативных обязательств на 2022 год и плановый период  2023  и  2024 годов</w:t>
            </w:r>
          </w:p>
        </w:tc>
      </w:tr>
      <w:tr w:rsidR="00C937D8" w:rsidRPr="000625B5" w:rsidTr="00C937D8">
        <w:trPr>
          <w:trHeight w:val="640"/>
        </w:trPr>
        <w:tc>
          <w:tcPr>
            <w:tcW w:w="3152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C937D8" w:rsidRPr="000625B5" w:rsidRDefault="00C937D8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419" w:type="dxa"/>
            <w:gridSpan w:val="7"/>
            <w:tcBorders>
              <w:top w:val="nil"/>
              <w:left w:val="nil"/>
              <w:right w:val="nil"/>
            </w:tcBorders>
            <w:noWrap/>
            <w:hideMark/>
          </w:tcPr>
          <w:p w:rsidR="00C937D8" w:rsidRPr="000625B5" w:rsidRDefault="00C937D8">
            <w:pPr>
              <w:rPr>
                <w:color w:val="000000"/>
                <w:sz w:val="28"/>
                <w:szCs w:val="28"/>
              </w:rPr>
            </w:pPr>
          </w:p>
        </w:tc>
      </w:tr>
      <w:tr w:rsidR="00C937D8" w:rsidRPr="000625B5" w:rsidTr="00C937D8">
        <w:trPr>
          <w:trHeight w:val="255"/>
        </w:trPr>
        <w:tc>
          <w:tcPr>
            <w:tcW w:w="2271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4218" w:type="dxa"/>
            <w:gridSpan w:val="5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3082" w:type="dxa"/>
            <w:gridSpan w:val="3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Сумм</w:t>
            </w:r>
            <w:proofErr w:type="gramStart"/>
            <w:r w:rsidRPr="000625B5">
              <w:rPr>
                <w:color w:val="000000"/>
                <w:sz w:val="28"/>
                <w:szCs w:val="28"/>
              </w:rPr>
              <w:t>а(</w:t>
            </w:r>
            <w:proofErr w:type="gramEnd"/>
            <w:r w:rsidRPr="000625B5">
              <w:rPr>
                <w:color w:val="000000"/>
                <w:sz w:val="28"/>
                <w:szCs w:val="28"/>
              </w:rPr>
              <w:t>в рублях)</w:t>
            </w:r>
          </w:p>
        </w:tc>
      </w:tr>
      <w:tr w:rsidR="00C937D8" w:rsidRPr="000625B5" w:rsidTr="00C937D8">
        <w:trPr>
          <w:trHeight w:val="315"/>
        </w:trPr>
        <w:tc>
          <w:tcPr>
            <w:tcW w:w="2271" w:type="dxa"/>
            <w:vMerge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881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ГРБС</w:t>
            </w:r>
          </w:p>
        </w:tc>
        <w:tc>
          <w:tcPr>
            <w:tcW w:w="512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РЗ</w:t>
            </w:r>
          </w:p>
        </w:tc>
        <w:tc>
          <w:tcPr>
            <w:tcW w:w="574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proofErr w:type="gramStart"/>
            <w:r w:rsidRPr="000625B5">
              <w:rPr>
                <w:color w:val="000000"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615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636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ВР</w:t>
            </w:r>
          </w:p>
        </w:tc>
        <w:tc>
          <w:tcPr>
            <w:tcW w:w="986" w:type="dxa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986" w:type="dxa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2023 год</w:t>
            </w:r>
          </w:p>
        </w:tc>
        <w:tc>
          <w:tcPr>
            <w:tcW w:w="1110" w:type="dxa"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2024 год</w:t>
            </w:r>
          </w:p>
        </w:tc>
      </w:tr>
      <w:tr w:rsidR="00C937D8" w:rsidRPr="000625B5" w:rsidTr="00C937D8">
        <w:trPr>
          <w:trHeight w:val="315"/>
        </w:trPr>
        <w:tc>
          <w:tcPr>
            <w:tcW w:w="22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10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</w:tr>
      <w:tr w:rsidR="00C937D8" w:rsidRPr="000625B5" w:rsidTr="00C937D8">
        <w:trPr>
          <w:trHeight w:val="1575"/>
        </w:trPr>
        <w:tc>
          <w:tcPr>
            <w:tcW w:w="2271" w:type="dxa"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lastRenderedPageBreak/>
              <w:t>Доплаты к пенси</w:t>
            </w:r>
            <w:r>
              <w:rPr>
                <w:color w:val="000000"/>
                <w:sz w:val="28"/>
                <w:szCs w:val="28"/>
              </w:rPr>
              <w:t>ям государственных служащих субъ</w:t>
            </w:r>
            <w:r w:rsidRPr="000625B5">
              <w:rPr>
                <w:color w:val="000000"/>
                <w:sz w:val="28"/>
                <w:szCs w:val="28"/>
              </w:rPr>
              <w:t>ектов РФ и муниципальных служащих</w:t>
            </w:r>
          </w:p>
        </w:tc>
        <w:tc>
          <w:tcPr>
            <w:tcW w:w="881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357</w:t>
            </w:r>
          </w:p>
        </w:tc>
        <w:tc>
          <w:tcPr>
            <w:tcW w:w="512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74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615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9900010100</w:t>
            </w:r>
          </w:p>
        </w:tc>
        <w:tc>
          <w:tcPr>
            <w:tcW w:w="63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310</w:t>
            </w:r>
          </w:p>
        </w:tc>
        <w:tc>
          <w:tcPr>
            <w:tcW w:w="98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98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1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  <w:tr w:rsidR="00C937D8" w:rsidRPr="000625B5" w:rsidTr="00C937D8">
        <w:trPr>
          <w:trHeight w:val="315"/>
        </w:trPr>
        <w:tc>
          <w:tcPr>
            <w:tcW w:w="2271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81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12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574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15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636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98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492 323,40</w:t>
            </w:r>
          </w:p>
        </w:tc>
        <w:tc>
          <w:tcPr>
            <w:tcW w:w="986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  <w:tc>
          <w:tcPr>
            <w:tcW w:w="1110" w:type="dxa"/>
            <w:noWrap/>
            <w:hideMark/>
          </w:tcPr>
          <w:p w:rsidR="000625B5" w:rsidRPr="000625B5" w:rsidRDefault="000625B5" w:rsidP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480 083,00</w:t>
            </w:r>
          </w:p>
        </w:tc>
      </w:tr>
    </w:tbl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p w:rsidR="000625B5" w:rsidRDefault="000625B5" w:rsidP="00D22B01">
      <w:pPr>
        <w:rPr>
          <w:color w:val="000000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97"/>
        <w:gridCol w:w="3924"/>
        <w:gridCol w:w="1513"/>
        <w:gridCol w:w="1513"/>
        <w:gridCol w:w="1724"/>
      </w:tblGrid>
      <w:tr w:rsidR="005E4D0B" w:rsidRPr="000625B5" w:rsidTr="00C937D8">
        <w:trPr>
          <w:trHeight w:val="7783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E4D0B" w:rsidRPr="000625B5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Приложение 10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к решению сессии № 3 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двадцать третьей сессии шестого созыва  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Совета депутатов Чумаковского сельсовета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Куйбышевского муниципального района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 Новосибирской области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"О бюджете Чумаковского сельсовета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 Куйбышевского муниципального района </w:t>
            </w:r>
          </w:p>
          <w:p w:rsidR="00C937D8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 xml:space="preserve">Новосибирской области на 2022год </w:t>
            </w:r>
          </w:p>
          <w:p w:rsidR="00C937D8" w:rsidRPr="000625B5" w:rsidRDefault="005E4D0B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и плановый период 2023 и 2024 годов"</w:t>
            </w:r>
          </w:p>
          <w:p w:rsidR="00C937D8" w:rsidRPr="000625B5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от 15.04.2022 года</w:t>
            </w:r>
          </w:p>
          <w:p w:rsidR="00C937D8" w:rsidRDefault="00C937D8" w:rsidP="00C937D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C937D8" w:rsidRPr="000625B5" w:rsidRDefault="00C937D8" w:rsidP="00C937D8">
            <w:pPr>
              <w:jc w:val="center"/>
              <w:rPr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Перечень муниципальных  программ Чумаковского сельсовета, предусмотренных к финансированию в 2022 году и плановом периоде 2023  и 2024  годов</w:t>
            </w: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C937D8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5E4D0B" w:rsidRPr="000625B5" w:rsidRDefault="00C937D8" w:rsidP="00C937D8">
            <w:pPr>
              <w:jc w:val="right"/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руб.</w:t>
            </w:r>
          </w:p>
        </w:tc>
      </w:tr>
      <w:tr w:rsidR="000625B5" w:rsidRPr="000625B5" w:rsidTr="000625B5">
        <w:trPr>
          <w:trHeight w:val="375"/>
        </w:trPr>
        <w:tc>
          <w:tcPr>
            <w:tcW w:w="897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3924" w:type="dxa"/>
            <w:vMerge w:val="restart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513" w:type="dxa"/>
            <w:vMerge w:val="restart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Сумма на 2022 год</w:t>
            </w:r>
          </w:p>
        </w:tc>
        <w:tc>
          <w:tcPr>
            <w:tcW w:w="1513" w:type="dxa"/>
            <w:vMerge w:val="restart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Сумма на 2023 год</w:t>
            </w:r>
          </w:p>
        </w:tc>
        <w:tc>
          <w:tcPr>
            <w:tcW w:w="1724" w:type="dxa"/>
            <w:vMerge w:val="restart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Сумма на 2024  год</w:t>
            </w:r>
          </w:p>
        </w:tc>
      </w:tr>
      <w:tr w:rsidR="000625B5" w:rsidRPr="000625B5" w:rsidTr="000625B5">
        <w:trPr>
          <w:trHeight w:val="360"/>
        </w:trPr>
        <w:tc>
          <w:tcPr>
            <w:tcW w:w="897" w:type="dxa"/>
            <w:vMerge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vMerge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vMerge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vMerge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0625B5" w:rsidRPr="000625B5" w:rsidTr="000625B5">
        <w:trPr>
          <w:trHeight w:val="300"/>
        </w:trPr>
        <w:tc>
          <w:tcPr>
            <w:tcW w:w="89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924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13" w:type="dxa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724" w:type="dxa"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0625B5" w:rsidRPr="000625B5" w:rsidTr="000625B5">
        <w:trPr>
          <w:trHeight w:val="1305"/>
        </w:trPr>
        <w:tc>
          <w:tcPr>
            <w:tcW w:w="89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924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Обеспечение первичных</w:t>
            </w:r>
            <w:r w:rsidRPr="000625B5">
              <w:rPr>
                <w:b/>
                <w:bCs/>
                <w:color w:val="000000"/>
                <w:sz w:val="28"/>
                <w:szCs w:val="28"/>
              </w:rPr>
              <w:br/>
              <w:t>мер пожарной безопасности на территории Чумаковского сельсовета 2021-2023 годы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32 000,00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24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0625B5" w:rsidRPr="000625B5" w:rsidTr="000625B5">
        <w:trPr>
          <w:trHeight w:val="1350"/>
        </w:trPr>
        <w:tc>
          <w:tcPr>
            <w:tcW w:w="89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924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Развитие субъектов малого и среднего предпринимательства в Чумаковском сельсовете Куйбышевского района Новосибирской области на 2021-2023 годы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24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0625B5">
        <w:trPr>
          <w:trHeight w:val="585"/>
        </w:trPr>
        <w:tc>
          <w:tcPr>
            <w:tcW w:w="897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924" w:type="dxa"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4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625B5" w:rsidRPr="000625B5" w:rsidTr="000625B5">
        <w:trPr>
          <w:trHeight w:val="255"/>
        </w:trPr>
        <w:tc>
          <w:tcPr>
            <w:tcW w:w="897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  <w:r w:rsidRPr="000625B5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924" w:type="dxa"/>
            <w:noWrap/>
            <w:hideMark/>
          </w:tcPr>
          <w:p w:rsidR="000625B5" w:rsidRPr="000625B5" w:rsidRDefault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Итого расходов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35 000,00</w:t>
            </w:r>
          </w:p>
        </w:tc>
        <w:tc>
          <w:tcPr>
            <w:tcW w:w="1513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  <w:tc>
          <w:tcPr>
            <w:tcW w:w="1724" w:type="dxa"/>
            <w:noWrap/>
            <w:hideMark/>
          </w:tcPr>
          <w:p w:rsidR="000625B5" w:rsidRPr="000625B5" w:rsidRDefault="000625B5" w:rsidP="000625B5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625B5">
              <w:rPr>
                <w:b/>
                <w:bCs/>
                <w:color w:val="000000"/>
                <w:sz w:val="28"/>
                <w:szCs w:val="28"/>
              </w:rPr>
              <w:t>3 000,00</w:t>
            </w:r>
          </w:p>
        </w:tc>
      </w:tr>
      <w:tr w:rsidR="000625B5" w:rsidRPr="000625B5" w:rsidTr="000625B5">
        <w:trPr>
          <w:trHeight w:val="255"/>
        </w:trPr>
        <w:tc>
          <w:tcPr>
            <w:tcW w:w="897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24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13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24" w:type="dxa"/>
            <w:noWrap/>
            <w:hideMark/>
          </w:tcPr>
          <w:p w:rsidR="000625B5" w:rsidRPr="000625B5" w:rsidRDefault="000625B5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625B5" w:rsidRDefault="000625B5" w:rsidP="00C937D8">
      <w:pPr>
        <w:rPr>
          <w:color w:val="000000"/>
          <w:sz w:val="28"/>
          <w:szCs w:val="28"/>
        </w:rPr>
      </w:pPr>
    </w:p>
    <w:sectPr w:rsidR="000625B5" w:rsidSect="0068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22B01"/>
    <w:rsid w:val="000625B5"/>
    <w:rsid w:val="0016779D"/>
    <w:rsid w:val="001E3459"/>
    <w:rsid w:val="00380A7F"/>
    <w:rsid w:val="00385624"/>
    <w:rsid w:val="003B656A"/>
    <w:rsid w:val="00484E1A"/>
    <w:rsid w:val="00536150"/>
    <w:rsid w:val="00562D41"/>
    <w:rsid w:val="005E4D0B"/>
    <w:rsid w:val="00613050"/>
    <w:rsid w:val="00686C12"/>
    <w:rsid w:val="006C0370"/>
    <w:rsid w:val="008B77D7"/>
    <w:rsid w:val="00996C8B"/>
    <w:rsid w:val="009C626E"/>
    <w:rsid w:val="009F691C"/>
    <w:rsid w:val="00AC3D5D"/>
    <w:rsid w:val="00C046FC"/>
    <w:rsid w:val="00C614AB"/>
    <w:rsid w:val="00C937D8"/>
    <w:rsid w:val="00CF21A4"/>
    <w:rsid w:val="00D22B01"/>
    <w:rsid w:val="00D256DE"/>
    <w:rsid w:val="00D96397"/>
    <w:rsid w:val="00E47ECC"/>
    <w:rsid w:val="00ED1F59"/>
    <w:rsid w:val="00F76E88"/>
    <w:rsid w:val="00FE5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FollowedHyperlink"/>
    <w:basedOn w:val="a0"/>
    <w:uiPriority w:val="99"/>
    <w:semiHidden/>
    <w:unhideWhenUsed/>
    <w:rsid w:val="000625B5"/>
    <w:rPr>
      <w:color w:val="800080"/>
      <w:u w:val="single"/>
    </w:rPr>
  </w:style>
  <w:style w:type="paragraph" w:customStyle="1" w:styleId="xl66">
    <w:name w:val="xl66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06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625B5"/>
    <w:pP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0625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0625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06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625B5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6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625B5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6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0625B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8">
    <w:name w:val="xl98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6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0625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625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625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09">
    <w:name w:val="xl109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2">
    <w:name w:val="xl112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0625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0625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0625B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0625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0625B5"/>
    <w:pP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0625B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0625B5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0625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9">
    <w:name w:val="xl129"/>
    <w:basedOn w:val="a"/>
    <w:rsid w:val="000625B5"/>
    <w:pP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30">
    <w:name w:val="xl130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1">
    <w:name w:val="xl131"/>
    <w:basedOn w:val="a"/>
    <w:rsid w:val="000625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0625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3">
    <w:name w:val="xl133"/>
    <w:basedOn w:val="a"/>
    <w:rsid w:val="000625B5"/>
    <w:pPr>
      <w:spacing w:before="100" w:beforeAutospacing="1" w:after="100" w:afterAutospacing="1"/>
      <w:jc w:val="right"/>
    </w:pPr>
    <w:rPr>
      <w:sz w:val="24"/>
      <w:szCs w:val="24"/>
    </w:rPr>
  </w:style>
  <w:style w:type="table" w:styleId="a9">
    <w:name w:val="Table Grid"/>
    <w:basedOn w:val="a1"/>
    <w:uiPriority w:val="59"/>
    <w:rsid w:val="000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22B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22B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22B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5">
    <w:name w:val="Hyperlink"/>
    <w:basedOn w:val="a0"/>
    <w:uiPriority w:val="99"/>
    <w:semiHidden/>
    <w:unhideWhenUsed/>
    <w:rsid w:val="00D22B01"/>
    <w:rPr>
      <w:color w:val="0000FF"/>
      <w:u w:val="single"/>
    </w:rPr>
  </w:style>
  <w:style w:type="paragraph" w:customStyle="1" w:styleId="ConsPlusNormal">
    <w:name w:val="ConsPlusNormal"/>
    <w:link w:val="ConsPlusNormal0"/>
    <w:rsid w:val="00C614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614AB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6E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6E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A4BACCF115888C56AB1F1920D97A3310C28773375903B3FB7233486E47F512E269A2D1FDA769DB229FE8RDg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A683-74DB-426E-A7F6-B8A3B4E54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7040</Words>
  <Characters>40129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2022-04-19T03:10:00Z</cp:lastPrinted>
  <dcterms:created xsi:type="dcterms:W3CDTF">2022-01-31T07:50:00Z</dcterms:created>
  <dcterms:modified xsi:type="dcterms:W3CDTF">2022-04-19T07:32:00Z</dcterms:modified>
</cp:coreProperties>
</file>